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F6B1" w14:textId="0F12710B" w:rsidR="009D0DD7" w:rsidRPr="004C5C79" w:rsidRDefault="00022D0B">
      <w:pPr>
        <w:rPr>
          <w:b/>
          <w:bCs/>
          <w:sz w:val="28"/>
          <w:szCs w:val="28"/>
        </w:rPr>
      </w:pPr>
      <w:r>
        <w:t xml:space="preserve">       </w:t>
      </w:r>
      <w:r w:rsidRPr="004C5C79">
        <w:rPr>
          <w:b/>
          <w:bCs/>
          <w:sz w:val="28"/>
          <w:szCs w:val="28"/>
        </w:rPr>
        <w:t xml:space="preserve">I  ROK  MSU   SEMESTR  </w:t>
      </w:r>
      <w:r w:rsidR="002B324E">
        <w:rPr>
          <w:b/>
          <w:bCs/>
          <w:sz w:val="28"/>
          <w:szCs w:val="28"/>
        </w:rPr>
        <w:t>LETNI  2</w:t>
      </w:r>
      <w:r w:rsidRPr="004C5C79">
        <w:rPr>
          <w:b/>
          <w:bCs/>
          <w:sz w:val="28"/>
          <w:szCs w:val="28"/>
        </w:rPr>
        <w:t>02</w:t>
      </w:r>
      <w:r w:rsidR="00421576">
        <w:rPr>
          <w:b/>
          <w:bCs/>
          <w:sz w:val="28"/>
          <w:szCs w:val="28"/>
        </w:rPr>
        <w:t>2</w:t>
      </w:r>
      <w:r w:rsidRPr="004C5C79">
        <w:rPr>
          <w:b/>
          <w:bCs/>
          <w:sz w:val="28"/>
          <w:szCs w:val="28"/>
        </w:rPr>
        <w:t>/</w:t>
      </w:r>
      <w:r w:rsidR="00D05468">
        <w:rPr>
          <w:b/>
          <w:bCs/>
          <w:sz w:val="28"/>
          <w:szCs w:val="28"/>
        </w:rPr>
        <w:t>2</w:t>
      </w:r>
      <w:r w:rsidR="00421576">
        <w:rPr>
          <w:b/>
          <w:bCs/>
          <w:sz w:val="28"/>
          <w:szCs w:val="28"/>
        </w:rPr>
        <w:t>3</w:t>
      </w:r>
    </w:p>
    <w:tbl>
      <w:tblPr>
        <w:tblW w:w="14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2876"/>
        <w:gridCol w:w="2835"/>
        <w:gridCol w:w="2977"/>
        <w:gridCol w:w="3402"/>
        <w:gridCol w:w="1002"/>
      </w:tblGrid>
      <w:tr w:rsidR="00022D0B" w14:paraId="69388FF9" w14:textId="3EEAA1C8" w:rsidTr="001C4D90">
        <w:trPr>
          <w:trHeight w:val="564"/>
        </w:trPr>
        <w:tc>
          <w:tcPr>
            <w:tcW w:w="1200" w:type="dxa"/>
            <w:shd w:val="clear" w:color="auto" w:fill="DEEAF6" w:themeFill="accent5" w:themeFillTint="33"/>
          </w:tcPr>
          <w:p w14:paraId="623D6AD6" w14:textId="270EF94E" w:rsidR="00022D0B" w:rsidRDefault="00022D0B">
            <w:r>
              <w:t>Godz.</w:t>
            </w:r>
          </w:p>
        </w:tc>
        <w:tc>
          <w:tcPr>
            <w:tcW w:w="2876" w:type="dxa"/>
            <w:shd w:val="clear" w:color="auto" w:fill="DEEAF6" w:themeFill="accent5" w:themeFillTint="33"/>
          </w:tcPr>
          <w:p w14:paraId="1242BC96" w14:textId="259FF8E4" w:rsidR="00022D0B" w:rsidRDefault="00022D0B">
            <w:r>
              <w:t>PONIEDZIAŁEK</w:t>
            </w:r>
            <w:r w:rsidR="00D05468">
              <w:t xml:space="preserve">  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14CB9A6" w14:textId="488D8B6F" w:rsidR="00022D0B" w:rsidRDefault="00022D0B">
            <w:r>
              <w:t>WTOREK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432A73B9" w14:textId="0EDB8280" w:rsidR="00022D0B" w:rsidRDefault="00022D0B">
            <w:r>
              <w:t>ŚRODA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7928FEC4" w14:textId="74F1D9FD" w:rsidR="00022D0B" w:rsidRDefault="00022D0B">
            <w:r>
              <w:t>CZWARTEK</w:t>
            </w:r>
          </w:p>
        </w:tc>
        <w:tc>
          <w:tcPr>
            <w:tcW w:w="1002" w:type="dxa"/>
            <w:shd w:val="clear" w:color="auto" w:fill="DEEAF6" w:themeFill="accent5" w:themeFillTint="33"/>
          </w:tcPr>
          <w:p w14:paraId="4A4D502B" w14:textId="622F6DAC" w:rsidR="00022D0B" w:rsidRDefault="00022D0B">
            <w:r>
              <w:t>PIĄTEK</w:t>
            </w:r>
          </w:p>
        </w:tc>
      </w:tr>
      <w:tr w:rsidR="00254E11" w:rsidRPr="00421576" w14:paraId="39BEC843" w14:textId="77777777" w:rsidTr="001C4D90">
        <w:trPr>
          <w:trHeight w:val="1291"/>
        </w:trPr>
        <w:tc>
          <w:tcPr>
            <w:tcW w:w="1200" w:type="dxa"/>
            <w:shd w:val="clear" w:color="auto" w:fill="DEEAF6" w:themeFill="accent5" w:themeFillTint="33"/>
          </w:tcPr>
          <w:p w14:paraId="0B294857" w14:textId="3B1234A4" w:rsidR="00254E11" w:rsidRDefault="00254E11">
            <w:r>
              <w:t>8.00-9.30</w:t>
            </w:r>
          </w:p>
        </w:tc>
        <w:tc>
          <w:tcPr>
            <w:tcW w:w="2876" w:type="dxa"/>
          </w:tcPr>
          <w:p w14:paraId="49C8D6D9" w14:textId="7D3B752B" w:rsidR="00254E11" w:rsidRPr="00421576" w:rsidRDefault="00254E11">
            <w:pPr>
              <w:rPr>
                <w:sz w:val="20"/>
                <w:szCs w:val="20"/>
              </w:rPr>
            </w:pPr>
            <w:r w:rsidRPr="00775E6D">
              <w:rPr>
                <w:sz w:val="20"/>
                <w:szCs w:val="20"/>
              </w:rPr>
              <w:t xml:space="preserve">Tłumaczenia pisemne i ustne tekstów użytkowych z </w:t>
            </w:r>
            <w:proofErr w:type="spellStart"/>
            <w:r w:rsidRPr="00775E6D">
              <w:rPr>
                <w:sz w:val="20"/>
                <w:szCs w:val="20"/>
              </w:rPr>
              <w:t>j.niem</w:t>
            </w:r>
            <w:proofErr w:type="spellEnd"/>
            <w:r w:rsidRPr="00775E6D">
              <w:rPr>
                <w:sz w:val="20"/>
                <w:szCs w:val="20"/>
              </w:rPr>
              <w:t>. na j.</w:t>
            </w:r>
            <w:r w:rsidR="00E45992">
              <w:rPr>
                <w:sz w:val="20"/>
                <w:szCs w:val="20"/>
              </w:rPr>
              <w:t xml:space="preserve"> </w:t>
            </w:r>
            <w:r w:rsidRPr="00775E6D">
              <w:rPr>
                <w:sz w:val="20"/>
                <w:szCs w:val="20"/>
              </w:rPr>
              <w:t>polski i z j. pol. na j. niemiecki</w:t>
            </w:r>
            <w:r>
              <w:rPr>
                <w:sz w:val="20"/>
                <w:szCs w:val="20"/>
              </w:rPr>
              <w:t>-  dr A. Wróbel         s. 027</w:t>
            </w:r>
          </w:p>
        </w:tc>
        <w:tc>
          <w:tcPr>
            <w:tcW w:w="2835" w:type="dxa"/>
          </w:tcPr>
          <w:p w14:paraId="38E70C60" w14:textId="77777777" w:rsidR="00254E11" w:rsidRPr="00421576" w:rsidRDefault="00254E11"/>
        </w:tc>
        <w:tc>
          <w:tcPr>
            <w:tcW w:w="2977" w:type="dxa"/>
          </w:tcPr>
          <w:p w14:paraId="12D29040" w14:textId="79364CD6" w:rsidR="00254E11" w:rsidRPr="00421576" w:rsidRDefault="00BA0528" w:rsidP="002B324E">
            <w:r w:rsidRPr="00863565">
              <w:rPr>
                <w:sz w:val="20"/>
                <w:szCs w:val="20"/>
              </w:rPr>
              <w:t xml:space="preserve">Tłumaczenia tekstów literackich z j. angielskiego na j. polski i z j. polskiego na j. angielski -  dr P. </w:t>
            </w:r>
            <w:proofErr w:type="spellStart"/>
            <w:r w:rsidRPr="00863565">
              <w:rPr>
                <w:sz w:val="20"/>
                <w:szCs w:val="20"/>
              </w:rPr>
              <w:t>Kallas</w:t>
            </w:r>
            <w:proofErr w:type="spellEnd"/>
            <w:r w:rsidRPr="00863565">
              <w:rPr>
                <w:sz w:val="20"/>
                <w:szCs w:val="20"/>
              </w:rPr>
              <w:t xml:space="preserve">  </w:t>
            </w:r>
            <w:r w:rsidRPr="00863565">
              <w:rPr>
                <w:b/>
                <w:bCs/>
                <w:sz w:val="20"/>
                <w:szCs w:val="20"/>
              </w:rPr>
              <w:t>(co 2 tyg. od 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863565">
              <w:rPr>
                <w:b/>
                <w:bCs/>
                <w:sz w:val="20"/>
                <w:szCs w:val="20"/>
              </w:rPr>
              <w:t>.02)</w:t>
            </w:r>
            <w:r w:rsidRPr="0086356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029</w:t>
            </w:r>
            <w:r w:rsidRPr="00863565">
              <w:rPr>
                <w:sz w:val="20"/>
                <w:szCs w:val="20"/>
              </w:rPr>
              <w:t xml:space="preserve">  </w:t>
            </w:r>
            <w:r>
              <w:t xml:space="preserve">  </w:t>
            </w:r>
          </w:p>
        </w:tc>
        <w:tc>
          <w:tcPr>
            <w:tcW w:w="3402" w:type="dxa"/>
          </w:tcPr>
          <w:p w14:paraId="32F4A4C4" w14:textId="0A912139" w:rsidR="00254E11" w:rsidRPr="00421576" w:rsidRDefault="00254E11" w:rsidP="002B324E">
            <w:r w:rsidRPr="00421576">
              <w:rPr>
                <w:sz w:val="20"/>
                <w:szCs w:val="20"/>
              </w:rPr>
              <w:t xml:space="preserve"> </w:t>
            </w:r>
            <w:r w:rsidR="00731B6A" w:rsidRPr="002B324E">
              <w:rPr>
                <w:sz w:val="20"/>
                <w:szCs w:val="20"/>
              </w:rPr>
              <w:t>Elementy psychologii komunikacji-  W</w:t>
            </w:r>
            <w:r w:rsidR="00731B6A">
              <w:rPr>
                <w:sz w:val="20"/>
                <w:szCs w:val="20"/>
              </w:rPr>
              <w:t xml:space="preserve">         dr A. Jarosz       s.   </w:t>
            </w:r>
            <w:r w:rsidR="00EA222D">
              <w:rPr>
                <w:sz w:val="20"/>
                <w:szCs w:val="20"/>
              </w:rPr>
              <w:t>165</w:t>
            </w:r>
            <w:r w:rsidR="00731B6A" w:rsidRPr="002B324E">
              <w:rPr>
                <w:sz w:val="20"/>
                <w:szCs w:val="20"/>
              </w:rPr>
              <w:t xml:space="preserve">   </w:t>
            </w:r>
            <w:r w:rsidR="00731B6A">
              <w:rPr>
                <w:sz w:val="20"/>
                <w:szCs w:val="20"/>
              </w:rPr>
              <w:t xml:space="preserve">                         (co 2 tyg. od </w:t>
            </w:r>
            <w:r w:rsidR="00FE7968">
              <w:rPr>
                <w:sz w:val="20"/>
                <w:szCs w:val="20"/>
              </w:rPr>
              <w:t>2.03.</w:t>
            </w:r>
            <w:r w:rsidR="00731B6A">
              <w:rPr>
                <w:sz w:val="20"/>
                <w:szCs w:val="20"/>
              </w:rPr>
              <w:t>)</w:t>
            </w:r>
            <w:r w:rsidR="00731B6A" w:rsidRPr="002B324E">
              <w:rPr>
                <w:sz w:val="20"/>
                <w:szCs w:val="20"/>
              </w:rPr>
              <w:t xml:space="preserve">             </w:t>
            </w:r>
            <w:r w:rsidR="00731B6A" w:rsidRPr="00421576">
              <w:t xml:space="preserve">  </w:t>
            </w:r>
          </w:p>
        </w:tc>
        <w:tc>
          <w:tcPr>
            <w:tcW w:w="1002" w:type="dxa"/>
          </w:tcPr>
          <w:p w14:paraId="6E61D1E9" w14:textId="77777777" w:rsidR="00254E11" w:rsidRPr="00421576" w:rsidRDefault="00254E11"/>
        </w:tc>
      </w:tr>
      <w:tr w:rsidR="00254E11" w:rsidRPr="00D05468" w14:paraId="1012AC52" w14:textId="77777777" w:rsidTr="001C4D90">
        <w:trPr>
          <w:trHeight w:val="775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7BD5C1D" w14:textId="7D2CD171" w:rsidR="00254E11" w:rsidRDefault="00254E11">
            <w:r>
              <w:t>9.45-11.15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06836D00" w14:textId="13284D5A" w:rsidR="00254E11" w:rsidRPr="002B324E" w:rsidRDefault="00254E11" w:rsidP="00B31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PNJN- dr A. Wróbel        s. 266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F94FC5" w14:textId="3E5270FB" w:rsidR="00254E11" w:rsidRPr="00D17946" w:rsidRDefault="00254E11" w:rsidP="00022D0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76304D" w14:textId="0753FC0C" w:rsidR="00254E11" w:rsidRPr="00163BCB" w:rsidRDefault="00254E11" w:rsidP="003A3DC1">
            <w:pPr>
              <w:rPr>
                <w:sz w:val="20"/>
                <w:szCs w:val="20"/>
                <w:lang w:val="en-US"/>
              </w:rPr>
            </w:pPr>
            <w:proofErr w:type="spellStart"/>
            <w:r w:rsidRPr="009606E4">
              <w:rPr>
                <w:sz w:val="20"/>
                <w:szCs w:val="20"/>
              </w:rPr>
              <w:t>Pragmalingwistyka</w:t>
            </w:r>
            <w:proofErr w:type="spellEnd"/>
            <w:r w:rsidRPr="009606E4">
              <w:rPr>
                <w:sz w:val="20"/>
                <w:szCs w:val="20"/>
              </w:rPr>
              <w:t xml:space="preserve">- prof. UG dr hab. J. Sikora                    261                        </w:t>
            </w:r>
          </w:p>
        </w:tc>
        <w:tc>
          <w:tcPr>
            <w:tcW w:w="3402" w:type="dxa"/>
          </w:tcPr>
          <w:p w14:paraId="5627DE00" w14:textId="57CBA465" w:rsidR="00254E11" w:rsidRPr="004D5C18" w:rsidRDefault="001C4D90">
            <w:r w:rsidRPr="004D5C18">
              <w:t>Seminarium magisterskie</w:t>
            </w:r>
            <w:r w:rsidR="004D5C18" w:rsidRPr="004D5C18">
              <w:t xml:space="preserve">- prof. dr </w:t>
            </w:r>
            <w:r w:rsidR="004D5C18">
              <w:t xml:space="preserve">hab. P. Gębal (co 2 tyg. od </w:t>
            </w:r>
            <w:r w:rsidR="00FE7968">
              <w:t>2.03</w:t>
            </w:r>
            <w:r w:rsidR="004D5C18">
              <w:t>)    s. 258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27C92A5" w14:textId="77777777" w:rsidR="00254E11" w:rsidRPr="004D5C18" w:rsidRDefault="00254E11"/>
        </w:tc>
      </w:tr>
      <w:tr w:rsidR="001C4D90" w:rsidRPr="00784475" w14:paraId="52F90D46" w14:textId="77777777" w:rsidTr="007608AB">
        <w:trPr>
          <w:trHeight w:val="696"/>
        </w:trPr>
        <w:tc>
          <w:tcPr>
            <w:tcW w:w="1200" w:type="dxa"/>
            <w:vMerge w:val="restart"/>
            <w:shd w:val="clear" w:color="auto" w:fill="DEEAF6" w:themeFill="accent5" w:themeFillTint="33"/>
          </w:tcPr>
          <w:p w14:paraId="3808E1E5" w14:textId="493A8670" w:rsidR="001C4D90" w:rsidRDefault="001C4D90">
            <w:r>
              <w:t>11.30-13.00</w:t>
            </w:r>
          </w:p>
        </w:tc>
        <w:tc>
          <w:tcPr>
            <w:tcW w:w="2876" w:type="dxa"/>
            <w:vMerge w:val="restart"/>
          </w:tcPr>
          <w:p w14:paraId="7BC51F4D" w14:textId="364C57A2" w:rsidR="001C4D90" w:rsidRDefault="001C4D90" w:rsidP="00421576">
            <w:pPr>
              <w:rPr>
                <w:sz w:val="20"/>
                <w:szCs w:val="20"/>
              </w:rPr>
            </w:pPr>
            <w:r w:rsidRPr="002B324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Aspekty teorii translacji-                            dr G. Grzegorczyk              W</w:t>
            </w:r>
          </w:p>
          <w:p w14:paraId="47CEE422" w14:textId="6CD78B21" w:rsidR="001C4D90" w:rsidRPr="002B324E" w:rsidRDefault="001C4D90" w:rsidP="0042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266</w:t>
            </w:r>
            <w:r w:rsidRPr="002B324E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35" w:type="dxa"/>
            <w:vMerge w:val="restart"/>
          </w:tcPr>
          <w:p w14:paraId="6712D34D" w14:textId="240158EA" w:rsidR="001C4D90" w:rsidRPr="004C4777" w:rsidRDefault="001C4D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4120D7" w14:textId="006B2661" w:rsidR="001C4D90" w:rsidRPr="00254E11" w:rsidRDefault="001C4D90" w:rsidP="008478D2">
            <w:pPr>
              <w:rPr>
                <w:sz w:val="20"/>
                <w:szCs w:val="20"/>
              </w:rPr>
            </w:pPr>
            <w:r w:rsidRPr="00D17946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Seminarium magisterskie-  (1 h)                 prof. UG dr hab. J. Sikora 258 </w:t>
            </w:r>
          </w:p>
        </w:tc>
        <w:tc>
          <w:tcPr>
            <w:tcW w:w="3402" w:type="dxa"/>
            <w:vMerge w:val="restart"/>
          </w:tcPr>
          <w:p w14:paraId="5595B936" w14:textId="43F25E0D" w:rsidR="001C4D90" w:rsidRPr="00446289" w:rsidRDefault="001C4D90" w:rsidP="00C13FAE">
            <w:pPr>
              <w:rPr>
                <w:sz w:val="20"/>
                <w:szCs w:val="20"/>
              </w:rPr>
            </w:pPr>
            <w:r w:rsidRPr="00446289">
              <w:rPr>
                <w:sz w:val="20"/>
                <w:szCs w:val="20"/>
              </w:rPr>
              <w:t xml:space="preserve">   Pisanie tekstów naukowych w j. niemieckim- </w:t>
            </w:r>
            <w:r w:rsidR="004D5C18">
              <w:rPr>
                <w:sz w:val="20"/>
                <w:szCs w:val="20"/>
              </w:rPr>
              <w:t xml:space="preserve">prof. dr hab. P. Gębal                  (co 2 tyg. od </w:t>
            </w:r>
            <w:r w:rsidR="00FE7968">
              <w:rPr>
                <w:sz w:val="20"/>
                <w:szCs w:val="20"/>
              </w:rPr>
              <w:t xml:space="preserve">2.03 </w:t>
            </w:r>
            <w:r w:rsidR="004D5C18">
              <w:rPr>
                <w:sz w:val="20"/>
                <w:szCs w:val="20"/>
              </w:rPr>
              <w:t>)    s. 258</w:t>
            </w:r>
          </w:p>
        </w:tc>
        <w:tc>
          <w:tcPr>
            <w:tcW w:w="1002" w:type="dxa"/>
            <w:vMerge w:val="restart"/>
          </w:tcPr>
          <w:p w14:paraId="6BEF360A" w14:textId="77777777" w:rsidR="001C4D90" w:rsidRPr="00784475" w:rsidRDefault="001C4D90"/>
        </w:tc>
      </w:tr>
      <w:tr w:rsidR="001C4D90" w:rsidRPr="00784475" w14:paraId="38DF4E72" w14:textId="77777777" w:rsidTr="001C4D90">
        <w:trPr>
          <w:trHeight w:val="828"/>
        </w:trPr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A97F839" w14:textId="77777777" w:rsidR="001C4D90" w:rsidRDefault="001C4D90"/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14:paraId="731A756D" w14:textId="77777777" w:rsidR="001C4D90" w:rsidRPr="002B324E" w:rsidRDefault="001C4D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917C4D1" w14:textId="77777777" w:rsidR="001C4D90" w:rsidRPr="00775E6D" w:rsidRDefault="001C4D9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FE66741" w14:textId="77777777" w:rsidR="001C4D90" w:rsidRPr="00D17946" w:rsidRDefault="001C4D90" w:rsidP="008478D2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51426F1" w14:textId="5BC6FD05" w:rsidR="001C4D90" w:rsidRPr="00446289" w:rsidRDefault="001C4D90" w:rsidP="00C13FAE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14:paraId="3126CEFB" w14:textId="77777777" w:rsidR="001C4D90" w:rsidRPr="00784475" w:rsidRDefault="001C4D90"/>
        </w:tc>
      </w:tr>
      <w:tr w:rsidR="00B66B9C" w:rsidRPr="00D17946" w14:paraId="3226F58A" w14:textId="77777777" w:rsidTr="001C4D90">
        <w:trPr>
          <w:trHeight w:val="697"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335E243" w14:textId="5F909331" w:rsidR="00B66B9C" w:rsidRDefault="00B66B9C">
            <w:r>
              <w:t>13.15-14.45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2536108A" w14:textId="4F3D98A0" w:rsidR="002B324E" w:rsidRPr="002B324E" w:rsidRDefault="002B324E" w:rsidP="00C90BD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253CB3" w14:textId="703D4D13" w:rsidR="00350EF2" w:rsidRPr="009606E4" w:rsidRDefault="00350EF2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966C33" w14:textId="554F4419" w:rsidR="00D17946" w:rsidRPr="001C4D90" w:rsidRDefault="001C4D90">
            <w:pPr>
              <w:rPr>
                <w:sz w:val="20"/>
                <w:szCs w:val="20"/>
                <w:lang w:val="en-US"/>
              </w:rPr>
            </w:pPr>
            <w:r w:rsidRPr="001C4D90">
              <w:rPr>
                <w:sz w:val="20"/>
                <w:szCs w:val="20"/>
                <w:lang w:val="en-US"/>
              </w:rPr>
              <w:t xml:space="preserve">PNJA- </w:t>
            </w:r>
            <w:proofErr w:type="spellStart"/>
            <w:r w:rsidRPr="001C4D90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1C4D90">
              <w:rPr>
                <w:sz w:val="20"/>
                <w:szCs w:val="20"/>
                <w:lang w:val="en-US"/>
              </w:rPr>
              <w:t xml:space="preserve"> R. Aldridge            s. </w:t>
            </w:r>
            <w:r>
              <w:rPr>
                <w:sz w:val="20"/>
                <w:szCs w:val="20"/>
                <w:lang w:val="en-US"/>
              </w:rPr>
              <w:t>165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EC1E42E" w14:textId="6FC929AA" w:rsidR="00B66B9C" w:rsidRPr="00C3110E" w:rsidRDefault="004D5C18" w:rsidP="003A3DC1">
            <w:pPr>
              <w:rPr>
                <w:sz w:val="20"/>
                <w:szCs w:val="20"/>
              </w:rPr>
            </w:pPr>
            <w:r w:rsidRPr="00775E6D">
              <w:rPr>
                <w:sz w:val="20"/>
                <w:szCs w:val="20"/>
              </w:rPr>
              <w:t xml:space="preserve">Tłumaczenia pisemne i ustne tekstów użytkowych z </w:t>
            </w:r>
            <w:proofErr w:type="spellStart"/>
            <w:r w:rsidRPr="00775E6D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>ang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5E6D">
              <w:rPr>
                <w:sz w:val="20"/>
                <w:szCs w:val="20"/>
              </w:rPr>
              <w:t xml:space="preserve"> na </w:t>
            </w:r>
            <w:proofErr w:type="spellStart"/>
            <w:r w:rsidRPr="00775E6D">
              <w:rPr>
                <w:sz w:val="20"/>
                <w:szCs w:val="20"/>
              </w:rPr>
              <w:t>j.polski</w:t>
            </w:r>
            <w:proofErr w:type="spellEnd"/>
            <w:r w:rsidRPr="00775E6D">
              <w:rPr>
                <w:sz w:val="20"/>
                <w:szCs w:val="20"/>
              </w:rPr>
              <w:t xml:space="preserve"> i z j. pol. na j. </w:t>
            </w:r>
            <w:r>
              <w:rPr>
                <w:sz w:val="20"/>
                <w:szCs w:val="20"/>
              </w:rPr>
              <w:t>angiels</w:t>
            </w:r>
            <w:r w:rsidRPr="00775E6D">
              <w:rPr>
                <w:sz w:val="20"/>
                <w:szCs w:val="20"/>
              </w:rPr>
              <w:t>ki</w:t>
            </w:r>
            <w:r>
              <w:rPr>
                <w:sz w:val="20"/>
                <w:szCs w:val="20"/>
              </w:rPr>
              <w:t>-  dr M. Godlewska   02</w:t>
            </w:r>
            <w:r w:rsidR="00FC7312">
              <w:rPr>
                <w:sz w:val="20"/>
                <w:szCs w:val="20"/>
              </w:rPr>
              <w:t>9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F5B71BB" w14:textId="77777777" w:rsidR="00B66B9C" w:rsidRPr="00D17946" w:rsidRDefault="00B66B9C"/>
        </w:tc>
      </w:tr>
      <w:tr w:rsidR="004D5C18" w14:paraId="55FC66E7" w14:textId="77777777" w:rsidTr="001C4D90">
        <w:trPr>
          <w:trHeight w:val="1150"/>
        </w:trPr>
        <w:tc>
          <w:tcPr>
            <w:tcW w:w="1200" w:type="dxa"/>
            <w:shd w:val="clear" w:color="auto" w:fill="DEEAF6" w:themeFill="accent5" w:themeFillTint="33"/>
          </w:tcPr>
          <w:p w14:paraId="615CBBA6" w14:textId="3CF08B3C" w:rsidR="004D5C18" w:rsidRDefault="004D5C18" w:rsidP="004D5C18">
            <w:r>
              <w:t>15.00-16.30</w:t>
            </w:r>
          </w:p>
        </w:tc>
        <w:tc>
          <w:tcPr>
            <w:tcW w:w="2876" w:type="dxa"/>
          </w:tcPr>
          <w:p w14:paraId="3D97C34B" w14:textId="7EAF1B3E" w:rsidR="004D5C18" w:rsidRDefault="004D5C18" w:rsidP="004D5C18"/>
        </w:tc>
        <w:tc>
          <w:tcPr>
            <w:tcW w:w="2835" w:type="dxa"/>
          </w:tcPr>
          <w:p w14:paraId="022BF4FC" w14:textId="3ADD942A" w:rsidR="004D5C18" w:rsidRPr="00863565" w:rsidRDefault="004D5C18" w:rsidP="004D5C1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B6207C4" w14:textId="1F6DF4E8" w:rsidR="004D5C18" w:rsidRPr="005F3B47" w:rsidRDefault="004D5C18" w:rsidP="004D5C18">
            <w:pPr>
              <w:rPr>
                <w:sz w:val="20"/>
                <w:szCs w:val="20"/>
              </w:rPr>
            </w:pPr>
            <w:r w:rsidRPr="00446289">
              <w:rPr>
                <w:sz w:val="20"/>
                <w:szCs w:val="20"/>
              </w:rPr>
              <w:t xml:space="preserve">Warianty narodowe języka angielskiego- dr S. Moran   </w:t>
            </w:r>
            <w:r>
              <w:rPr>
                <w:sz w:val="20"/>
                <w:szCs w:val="20"/>
              </w:rPr>
              <w:t xml:space="preserve">266 </w:t>
            </w:r>
            <w:r w:rsidRPr="00060B9C">
              <w:rPr>
                <w:b/>
                <w:bCs/>
                <w:sz w:val="20"/>
                <w:szCs w:val="20"/>
              </w:rPr>
              <w:t xml:space="preserve">(co 2 tyg. od </w:t>
            </w:r>
            <w:r w:rsidR="00060B9C" w:rsidRPr="00060B9C">
              <w:rPr>
                <w:b/>
                <w:bCs/>
                <w:sz w:val="20"/>
                <w:szCs w:val="20"/>
              </w:rPr>
              <w:t>1.03</w:t>
            </w:r>
            <w:r w:rsidRPr="00060B9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211238E3" w14:textId="497861C9" w:rsidR="004D5C18" w:rsidRDefault="004D5C18" w:rsidP="004D5C18">
            <w:r>
              <w:t xml:space="preserve"> </w:t>
            </w:r>
            <w:r w:rsidRPr="00C3110E">
              <w:rPr>
                <w:sz w:val="20"/>
                <w:szCs w:val="20"/>
              </w:rPr>
              <w:t>Główne kierunki w badaniach literackich przełomu XX i XXI wieku-  prof. UG dr hab. A. Haas   266</w:t>
            </w:r>
            <w:r>
              <w:rPr>
                <w:sz w:val="20"/>
                <w:szCs w:val="20"/>
              </w:rPr>
              <w:t xml:space="preserve"> (co 2 tyg. od 23.02)</w:t>
            </w:r>
          </w:p>
        </w:tc>
        <w:tc>
          <w:tcPr>
            <w:tcW w:w="1002" w:type="dxa"/>
          </w:tcPr>
          <w:p w14:paraId="2698FBB0" w14:textId="2C99BDC7" w:rsidR="004D5C18" w:rsidRDefault="004D5C18" w:rsidP="004D5C18"/>
        </w:tc>
      </w:tr>
      <w:tr w:rsidR="004D5C18" w14:paraId="35BCDA41" w14:textId="77777777" w:rsidTr="001F61E8">
        <w:trPr>
          <w:trHeight w:val="699"/>
        </w:trPr>
        <w:tc>
          <w:tcPr>
            <w:tcW w:w="1200" w:type="dxa"/>
            <w:shd w:val="clear" w:color="auto" w:fill="D9E2F3" w:themeFill="accent1" w:themeFillTint="33"/>
          </w:tcPr>
          <w:p w14:paraId="3D3E9BDB" w14:textId="4B0F0DC0" w:rsidR="004D5C18" w:rsidRDefault="004D5C18" w:rsidP="004D5C18">
            <w:r>
              <w:t>16.45-18.15</w:t>
            </w:r>
          </w:p>
        </w:tc>
        <w:tc>
          <w:tcPr>
            <w:tcW w:w="2876" w:type="dxa"/>
          </w:tcPr>
          <w:p w14:paraId="25EE0381" w14:textId="77777777" w:rsidR="004D5C18" w:rsidRDefault="004D5C18" w:rsidP="004D5C18"/>
        </w:tc>
        <w:tc>
          <w:tcPr>
            <w:tcW w:w="2835" w:type="dxa"/>
          </w:tcPr>
          <w:p w14:paraId="37092D0D" w14:textId="77777777" w:rsidR="004D5C18" w:rsidRDefault="004D5C18" w:rsidP="004D5C18"/>
        </w:tc>
        <w:tc>
          <w:tcPr>
            <w:tcW w:w="2977" w:type="dxa"/>
          </w:tcPr>
          <w:p w14:paraId="7612269C" w14:textId="1F5B9DB1" w:rsidR="004D5C18" w:rsidRPr="00D17946" w:rsidRDefault="004D5C18" w:rsidP="004D5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wydziałowy (do wyboru)  </w:t>
            </w:r>
          </w:p>
        </w:tc>
        <w:tc>
          <w:tcPr>
            <w:tcW w:w="3402" w:type="dxa"/>
          </w:tcPr>
          <w:p w14:paraId="3160152D" w14:textId="77777777" w:rsidR="004D5C18" w:rsidRDefault="004D5C18" w:rsidP="004D5C18"/>
        </w:tc>
        <w:tc>
          <w:tcPr>
            <w:tcW w:w="1002" w:type="dxa"/>
          </w:tcPr>
          <w:p w14:paraId="4E192568" w14:textId="77777777" w:rsidR="004D5C18" w:rsidRDefault="004D5C18" w:rsidP="004D5C18"/>
        </w:tc>
      </w:tr>
    </w:tbl>
    <w:p w14:paraId="132F7346" w14:textId="77777777" w:rsidR="00022D0B" w:rsidRDefault="00022D0B"/>
    <w:sectPr w:rsidR="00022D0B" w:rsidSect="00022D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0B"/>
    <w:rsid w:val="00022D0B"/>
    <w:rsid w:val="00060B9C"/>
    <w:rsid w:val="0008046B"/>
    <w:rsid w:val="00163BCB"/>
    <w:rsid w:val="001A46BA"/>
    <w:rsid w:val="001C4D90"/>
    <w:rsid w:val="001F61E8"/>
    <w:rsid w:val="00206C72"/>
    <w:rsid w:val="00213A4F"/>
    <w:rsid w:val="00243F52"/>
    <w:rsid w:val="00254E11"/>
    <w:rsid w:val="00267397"/>
    <w:rsid w:val="002B324E"/>
    <w:rsid w:val="0031590D"/>
    <w:rsid w:val="00350EF2"/>
    <w:rsid w:val="003A3DC1"/>
    <w:rsid w:val="00421576"/>
    <w:rsid w:val="004251BD"/>
    <w:rsid w:val="00446289"/>
    <w:rsid w:val="00456522"/>
    <w:rsid w:val="004C4777"/>
    <w:rsid w:val="004C5C79"/>
    <w:rsid w:val="004D5C18"/>
    <w:rsid w:val="00563960"/>
    <w:rsid w:val="005F3B47"/>
    <w:rsid w:val="0062249A"/>
    <w:rsid w:val="00731B6A"/>
    <w:rsid w:val="007633A0"/>
    <w:rsid w:val="00775E6D"/>
    <w:rsid w:val="00784475"/>
    <w:rsid w:val="00806187"/>
    <w:rsid w:val="00824306"/>
    <w:rsid w:val="008478D2"/>
    <w:rsid w:val="008617EE"/>
    <w:rsid w:val="00863565"/>
    <w:rsid w:val="0088302B"/>
    <w:rsid w:val="009606E4"/>
    <w:rsid w:val="009D0DD7"/>
    <w:rsid w:val="009D7875"/>
    <w:rsid w:val="00B26C92"/>
    <w:rsid w:val="00B546F4"/>
    <w:rsid w:val="00B66B9C"/>
    <w:rsid w:val="00BA0528"/>
    <w:rsid w:val="00C13FAE"/>
    <w:rsid w:val="00C27D89"/>
    <w:rsid w:val="00C3110E"/>
    <w:rsid w:val="00C53560"/>
    <w:rsid w:val="00C77807"/>
    <w:rsid w:val="00C90BD9"/>
    <w:rsid w:val="00D05468"/>
    <w:rsid w:val="00D17946"/>
    <w:rsid w:val="00DD36E5"/>
    <w:rsid w:val="00DF1233"/>
    <w:rsid w:val="00E45992"/>
    <w:rsid w:val="00E72836"/>
    <w:rsid w:val="00EA222D"/>
    <w:rsid w:val="00F50691"/>
    <w:rsid w:val="00F6073F"/>
    <w:rsid w:val="00FC7312"/>
    <w:rsid w:val="00FE7968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F85A"/>
  <w15:chartTrackingRefBased/>
  <w15:docId w15:val="{1EA59A0D-8BAE-47AD-9F2D-A7F3D40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Woś</dc:creator>
  <cp:keywords/>
  <dc:description/>
  <cp:lastModifiedBy>Grażyna Woś</cp:lastModifiedBy>
  <cp:revision>15</cp:revision>
  <dcterms:created xsi:type="dcterms:W3CDTF">2023-01-18T20:50:00Z</dcterms:created>
  <dcterms:modified xsi:type="dcterms:W3CDTF">2023-02-16T13:13:00Z</dcterms:modified>
</cp:coreProperties>
</file>