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F6B1" w14:textId="528754F1" w:rsidR="009D0DD7" w:rsidRPr="004C5C79" w:rsidRDefault="00022D0B">
      <w:pPr>
        <w:rPr>
          <w:b/>
          <w:bCs/>
          <w:sz w:val="28"/>
          <w:szCs w:val="28"/>
        </w:rPr>
      </w:pPr>
      <w:r>
        <w:t xml:space="preserve">       </w:t>
      </w:r>
      <w:r w:rsidRPr="004C5C79">
        <w:rPr>
          <w:b/>
          <w:bCs/>
          <w:sz w:val="28"/>
          <w:szCs w:val="28"/>
        </w:rPr>
        <w:t xml:space="preserve">II  ROK  MSU   SEMESTR  </w:t>
      </w:r>
      <w:r w:rsidR="004D65E2">
        <w:rPr>
          <w:b/>
          <w:bCs/>
          <w:sz w:val="28"/>
          <w:szCs w:val="28"/>
        </w:rPr>
        <w:t>LETNI</w:t>
      </w:r>
      <w:r w:rsidRPr="004C5C79">
        <w:rPr>
          <w:b/>
          <w:bCs/>
          <w:sz w:val="28"/>
          <w:szCs w:val="28"/>
        </w:rPr>
        <w:t xml:space="preserve">  20</w:t>
      </w:r>
      <w:r w:rsidR="003F339A">
        <w:rPr>
          <w:b/>
          <w:bCs/>
          <w:sz w:val="28"/>
          <w:szCs w:val="28"/>
        </w:rPr>
        <w:t>2</w:t>
      </w:r>
      <w:r w:rsidR="00F73CE7">
        <w:rPr>
          <w:b/>
          <w:bCs/>
          <w:sz w:val="28"/>
          <w:szCs w:val="28"/>
        </w:rPr>
        <w:t>5</w:t>
      </w:r>
      <w:r w:rsidR="003F339A">
        <w:rPr>
          <w:b/>
          <w:bCs/>
          <w:sz w:val="28"/>
          <w:szCs w:val="28"/>
        </w:rPr>
        <w:t>/2</w:t>
      </w:r>
      <w:r w:rsidR="00F73CE7">
        <w:rPr>
          <w:b/>
          <w:bCs/>
          <w:sz w:val="28"/>
          <w:szCs w:val="28"/>
        </w:rPr>
        <w:t>6</w:t>
      </w:r>
      <w:r w:rsidR="00784475">
        <w:rPr>
          <w:b/>
          <w:bCs/>
          <w:sz w:val="28"/>
          <w:szCs w:val="28"/>
        </w:rPr>
        <w:t xml:space="preserve">     </w:t>
      </w:r>
    </w:p>
    <w:tbl>
      <w:tblPr>
        <w:tblW w:w="1429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033"/>
        <w:gridCol w:w="2410"/>
        <w:gridCol w:w="4108"/>
        <w:gridCol w:w="1137"/>
        <w:gridCol w:w="4404"/>
      </w:tblGrid>
      <w:tr w:rsidR="00022D0B" w14:paraId="69388FF9" w14:textId="3EEAA1C8" w:rsidTr="00F21354">
        <w:trPr>
          <w:trHeight w:val="564"/>
        </w:trPr>
        <w:tc>
          <w:tcPr>
            <w:tcW w:w="1200" w:type="dxa"/>
            <w:shd w:val="clear" w:color="auto" w:fill="DEEAF6" w:themeFill="accent5" w:themeFillTint="33"/>
          </w:tcPr>
          <w:p w14:paraId="623D6AD6" w14:textId="270EF94E" w:rsidR="00022D0B" w:rsidRDefault="00022D0B">
            <w:r>
              <w:t>Godz.</w:t>
            </w:r>
          </w:p>
        </w:tc>
        <w:tc>
          <w:tcPr>
            <w:tcW w:w="1033" w:type="dxa"/>
            <w:shd w:val="clear" w:color="auto" w:fill="DEEAF6" w:themeFill="accent5" w:themeFillTint="33"/>
          </w:tcPr>
          <w:p w14:paraId="1242BC96" w14:textId="3089A07F" w:rsidR="00022D0B" w:rsidRDefault="00022D0B">
            <w:r>
              <w:t>PONIEDZ</w:t>
            </w:r>
            <w:r w:rsidR="00F21354">
              <w:t>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214CB9A6" w14:textId="488D8B6F" w:rsidR="00022D0B" w:rsidRDefault="00022D0B">
            <w:r>
              <w:t>WTOREK</w:t>
            </w:r>
          </w:p>
        </w:tc>
        <w:tc>
          <w:tcPr>
            <w:tcW w:w="4108" w:type="dxa"/>
            <w:shd w:val="clear" w:color="auto" w:fill="DEEAF6" w:themeFill="accent5" w:themeFillTint="33"/>
          </w:tcPr>
          <w:p w14:paraId="432A73B9" w14:textId="2AF6A2FD" w:rsidR="00022D0B" w:rsidRDefault="00022D0B">
            <w:r>
              <w:t>ŚRODA</w:t>
            </w:r>
            <w:r w:rsidR="003C33F6">
              <w:t xml:space="preserve">  </w:t>
            </w:r>
          </w:p>
        </w:tc>
        <w:tc>
          <w:tcPr>
            <w:tcW w:w="1137" w:type="dxa"/>
            <w:shd w:val="clear" w:color="auto" w:fill="DEEAF6" w:themeFill="accent5" w:themeFillTint="33"/>
          </w:tcPr>
          <w:p w14:paraId="7928FEC4" w14:textId="74F1D9FD" w:rsidR="00022D0B" w:rsidRDefault="00022D0B">
            <w:r>
              <w:t>CZWARTEK</w:t>
            </w:r>
          </w:p>
        </w:tc>
        <w:tc>
          <w:tcPr>
            <w:tcW w:w="4404" w:type="dxa"/>
            <w:shd w:val="clear" w:color="auto" w:fill="DEEAF6" w:themeFill="accent5" w:themeFillTint="33"/>
          </w:tcPr>
          <w:p w14:paraId="4A4D502B" w14:textId="622F6DAC" w:rsidR="00022D0B" w:rsidRDefault="00022D0B">
            <w:r>
              <w:t>PIĄTEK</w:t>
            </w:r>
          </w:p>
        </w:tc>
      </w:tr>
      <w:tr w:rsidR="00913F76" w14:paraId="39BEC843" w14:textId="77777777" w:rsidTr="00F21354">
        <w:trPr>
          <w:trHeight w:val="864"/>
        </w:trPr>
        <w:tc>
          <w:tcPr>
            <w:tcW w:w="1200" w:type="dxa"/>
            <w:vMerge w:val="restart"/>
            <w:shd w:val="clear" w:color="auto" w:fill="DEEAF6" w:themeFill="accent5" w:themeFillTint="33"/>
          </w:tcPr>
          <w:p w14:paraId="0B294857" w14:textId="3B1234A4" w:rsidR="00913F76" w:rsidRDefault="00913F76">
            <w:r>
              <w:t>8.00-9.30</w:t>
            </w:r>
          </w:p>
        </w:tc>
        <w:tc>
          <w:tcPr>
            <w:tcW w:w="1033" w:type="dxa"/>
            <w:vMerge w:val="restart"/>
          </w:tcPr>
          <w:p w14:paraId="49C8D6D9" w14:textId="3BD8032F" w:rsidR="00913F76" w:rsidRDefault="00913F76">
            <w:r w:rsidRPr="004D65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38E70C60" w14:textId="390D4A4D" w:rsidR="00913F76" w:rsidRDefault="00913F76"/>
        </w:tc>
        <w:tc>
          <w:tcPr>
            <w:tcW w:w="4108" w:type="dxa"/>
            <w:vMerge w:val="restart"/>
            <w:shd w:val="clear" w:color="auto" w:fill="92D050"/>
          </w:tcPr>
          <w:p w14:paraId="12D29040" w14:textId="3F8BF1EC" w:rsidR="00913F76" w:rsidRDefault="00913F76" w:rsidP="00DC3200">
            <w:r w:rsidRPr="00B66B9C">
              <w:t xml:space="preserve">   </w:t>
            </w:r>
            <w:r w:rsidRPr="00913F76">
              <w:rPr>
                <w:b/>
                <w:bCs/>
              </w:rPr>
              <w:t xml:space="preserve">Socjolingwistyka </w:t>
            </w:r>
            <w:r w:rsidRPr="00B66B9C">
              <w:t xml:space="preserve">      </w:t>
            </w:r>
            <w:r>
              <w:t>W                   dr M. Grabowska   s.261                         (25.02, 11.03., 25.03., 15.04., 29.04, 13.05, 27.05, 10.06)  stacjonarnie</w:t>
            </w:r>
          </w:p>
        </w:tc>
        <w:tc>
          <w:tcPr>
            <w:tcW w:w="1137" w:type="dxa"/>
            <w:vMerge w:val="restart"/>
          </w:tcPr>
          <w:p w14:paraId="32F4A4C4" w14:textId="6A04452E" w:rsidR="00913F76" w:rsidRPr="004D65E2" w:rsidRDefault="00913F76">
            <w:pPr>
              <w:rPr>
                <w:sz w:val="20"/>
                <w:szCs w:val="20"/>
              </w:rPr>
            </w:pPr>
          </w:p>
        </w:tc>
        <w:tc>
          <w:tcPr>
            <w:tcW w:w="4404" w:type="dxa"/>
          </w:tcPr>
          <w:p w14:paraId="6E61D1E9" w14:textId="41802946" w:rsidR="00913F76" w:rsidRPr="00B11D36" w:rsidRDefault="00913F76">
            <w:pPr>
              <w:rPr>
                <w:sz w:val="18"/>
                <w:szCs w:val="18"/>
              </w:rPr>
            </w:pPr>
          </w:p>
        </w:tc>
      </w:tr>
      <w:tr w:rsidR="00913F76" w:rsidRPr="00913F76" w14:paraId="1986A4B7" w14:textId="77777777" w:rsidTr="00F21354">
        <w:trPr>
          <w:trHeight w:val="733"/>
        </w:trPr>
        <w:tc>
          <w:tcPr>
            <w:tcW w:w="1200" w:type="dxa"/>
            <w:vMerge/>
            <w:shd w:val="clear" w:color="auto" w:fill="DEEAF6" w:themeFill="accent5" w:themeFillTint="33"/>
          </w:tcPr>
          <w:p w14:paraId="0362B7EB" w14:textId="77777777" w:rsidR="00913F76" w:rsidRDefault="00913F76"/>
        </w:tc>
        <w:tc>
          <w:tcPr>
            <w:tcW w:w="1033" w:type="dxa"/>
            <w:vMerge/>
          </w:tcPr>
          <w:p w14:paraId="7D3654C3" w14:textId="77777777" w:rsidR="00913F76" w:rsidRPr="004D65E2" w:rsidRDefault="00913F7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85EA4FE" w14:textId="77777777" w:rsidR="00913F76" w:rsidRDefault="00913F76"/>
        </w:tc>
        <w:tc>
          <w:tcPr>
            <w:tcW w:w="4108" w:type="dxa"/>
            <w:vMerge/>
            <w:shd w:val="clear" w:color="auto" w:fill="92D050"/>
          </w:tcPr>
          <w:p w14:paraId="51EC6A55" w14:textId="77777777" w:rsidR="00913F76" w:rsidRPr="00B66B9C" w:rsidRDefault="00913F76" w:rsidP="00DC3200"/>
        </w:tc>
        <w:tc>
          <w:tcPr>
            <w:tcW w:w="1137" w:type="dxa"/>
            <w:vMerge/>
          </w:tcPr>
          <w:p w14:paraId="75B81259" w14:textId="77777777" w:rsidR="00913F76" w:rsidRPr="004D65E2" w:rsidRDefault="00913F76">
            <w:pPr>
              <w:rPr>
                <w:sz w:val="20"/>
                <w:szCs w:val="20"/>
              </w:rPr>
            </w:pPr>
          </w:p>
        </w:tc>
        <w:tc>
          <w:tcPr>
            <w:tcW w:w="4404" w:type="dxa"/>
          </w:tcPr>
          <w:p w14:paraId="31A4C782" w14:textId="4C322A20" w:rsidR="00913F76" w:rsidRPr="00913F76" w:rsidRDefault="00913F76">
            <w:r w:rsidRPr="00913F76">
              <w:t xml:space="preserve">(od 9.00)- PNJN- dr G. Kulpa- Woś </w:t>
            </w:r>
            <w:r>
              <w:t>s. 266</w:t>
            </w:r>
          </w:p>
        </w:tc>
      </w:tr>
      <w:tr w:rsidR="00913F76" w:rsidRPr="0070491D" w14:paraId="1012AC52" w14:textId="77777777" w:rsidTr="00F21354">
        <w:trPr>
          <w:trHeight w:val="666"/>
        </w:trPr>
        <w:tc>
          <w:tcPr>
            <w:tcW w:w="1200" w:type="dxa"/>
            <w:shd w:val="clear" w:color="auto" w:fill="DEEAF6" w:themeFill="accent5" w:themeFillTint="33"/>
          </w:tcPr>
          <w:p w14:paraId="07BD5C1D" w14:textId="7D2CD171" w:rsidR="00913F76" w:rsidRDefault="00913F76" w:rsidP="00913F76">
            <w:r>
              <w:t>9.45-11.15</w:t>
            </w:r>
          </w:p>
        </w:tc>
        <w:tc>
          <w:tcPr>
            <w:tcW w:w="1033" w:type="dxa"/>
          </w:tcPr>
          <w:p w14:paraId="06836D00" w14:textId="77777777" w:rsidR="00913F76" w:rsidRDefault="00913F76" w:rsidP="00913F76"/>
        </w:tc>
        <w:tc>
          <w:tcPr>
            <w:tcW w:w="2410" w:type="dxa"/>
          </w:tcPr>
          <w:p w14:paraId="7AF94FC5" w14:textId="60BD497C" w:rsidR="00913F76" w:rsidRPr="00BB402C" w:rsidRDefault="00913F76" w:rsidP="00913F76"/>
        </w:tc>
        <w:tc>
          <w:tcPr>
            <w:tcW w:w="4108" w:type="dxa"/>
          </w:tcPr>
          <w:p w14:paraId="4976304D" w14:textId="4C3402BE" w:rsidR="00913F76" w:rsidRPr="00BB402C" w:rsidRDefault="00913F76" w:rsidP="00913F76">
            <w:r>
              <w:t>Seminarium magisterskie- dr A. Sobota  s. 268</w:t>
            </w:r>
          </w:p>
        </w:tc>
        <w:tc>
          <w:tcPr>
            <w:tcW w:w="1137" w:type="dxa"/>
          </w:tcPr>
          <w:p w14:paraId="5627DE00" w14:textId="77D67221" w:rsidR="00913F76" w:rsidRPr="0070491D" w:rsidRDefault="00913F76" w:rsidP="00913F76">
            <w:pPr>
              <w:rPr>
                <w:sz w:val="20"/>
                <w:szCs w:val="20"/>
              </w:rPr>
            </w:pPr>
          </w:p>
        </w:tc>
        <w:tc>
          <w:tcPr>
            <w:tcW w:w="4404" w:type="dxa"/>
          </w:tcPr>
          <w:p w14:paraId="527C92A5" w14:textId="47301BD4" w:rsidR="00913F76" w:rsidRPr="00913F76" w:rsidRDefault="00913F76" w:rsidP="00913F76">
            <w:pPr>
              <w:rPr>
                <w:sz w:val="18"/>
                <w:szCs w:val="18"/>
              </w:rPr>
            </w:pPr>
            <w:r w:rsidRPr="00913F76">
              <w:t>9.00- PNJN- dr G. Kulpa- Woś   s</w:t>
            </w:r>
            <w:r>
              <w:t>. 266</w:t>
            </w:r>
          </w:p>
        </w:tc>
      </w:tr>
      <w:tr w:rsidR="00913F76" w:rsidRPr="00BC3717" w14:paraId="52F90D46" w14:textId="77777777" w:rsidTr="00F21354">
        <w:trPr>
          <w:trHeight w:val="859"/>
        </w:trPr>
        <w:tc>
          <w:tcPr>
            <w:tcW w:w="1200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808E1E5" w14:textId="493A8670" w:rsidR="00913F76" w:rsidRDefault="00913F76" w:rsidP="00913F76">
            <w:r>
              <w:t>11.30-13.00</w:t>
            </w:r>
          </w:p>
        </w:tc>
        <w:tc>
          <w:tcPr>
            <w:tcW w:w="1033" w:type="dxa"/>
            <w:vMerge w:val="restart"/>
            <w:tcBorders>
              <w:bottom w:val="single" w:sz="4" w:space="0" w:color="auto"/>
            </w:tcBorders>
          </w:tcPr>
          <w:p w14:paraId="47CEE422" w14:textId="77777777" w:rsidR="00913F76" w:rsidRDefault="00913F76" w:rsidP="00913F76"/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6712D34D" w14:textId="0EEB20DD" w:rsidR="00913F76" w:rsidRPr="00BB402C" w:rsidRDefault="00913F76" w:rsidP="00913F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08" w:type="dxa"/>
          </w:tcPr>
          <w:p w14:paraId="584120D7" w14:textId="51B8A23A" w:rsidR="00913F76" w:rsidRPr="008B30A7" w:rsidRDefault="00913F76" w:rsidP="00913F76">
            <w:pPr>
              <w:rPr>
                <w:sz w:val="20"/>
                <w:szCs w:val="20"/>
              </w:rPr>
            </w:pPr>
            <w:r w:rsidRPr="008B30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Dwustronne tłumaczenia </w:t>
            </w:r>
            <w:proofErr w:type="spellStart"/>
            <w:r>
              <w:rPr>
                <w:sz w:val="20"/>
                <w:szCs w:val="20"/>
              </w:rPr>
              <w:t>pol</w:t>
            </w:r>
            <w:proofErr w:type="spellEnd"/>
            <w:r>
              <w:rPr>
                <w:sz w:val="20"/>
                <w:szCs w:val="20"/>
              </w:rPr>
              <w:t xml:space="preserve">- niem. tekstów prawniczych – dr J. Hinc  s. </w:t>
            </w:r>
            <w:r w:rsidR="00203FD0">
              <w:rPr>
                <w:sz w:val="20"/>
                <w:szCs w:val="20"/>
              </w:rPr>
              <w:t>157</w:t>
            </w:r>
            <w:r>
              <w:rPr>
                <w:sz w:val="20"/>
                <w:szCs w:val="20"/>
              </w:rPr>
              <w:t xml:space="preserve"> (co 2 tyg. od </w:t>
            </w:r>
            <w:r w:rsidR="00D11D02">
              <w:rPr>
                <w:sz w:val="20"/>
                <w:szCs w:val="20"/>
              </w:rPr>
              <w:t>25.02.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14:paraId="5595B936" w14:textId="2D4BB79B" w:rsidR="00913F76" w:rsidRPr="00266F8B" w:rsidRDefault="00913F76" w:rsidP="00913F76">
            <w:pPr>
              <w:rPr>
                <w:sz w:val="18"/>
                <w:szCs w:val="18"/>
              </w:rPr>
            </w:pPr>
          </w:p>
        </w:tc>
        <w:tc>
          <w:tcPr>
            <w:tcW w:w="4404" w:type="dxa"/>
            <w:vMerge w:val="restart"/>
          </w:tcPr>
          <w:p w14:paraId="6BEF360A" w14:textId="32265542" w:rsidR="00913F76" w:rsidRPr="00913F76" w:rsidRDefault="00913F76" w:rsidP="00913F76">
            <w:r w:rsidRPr="00913F76">
              <w:t>Tłumaczenia  ustne z j. niemieckiego na j. angielski-dr M. Toporek    s. 029</w:t>
            </w:r>
          </w:p>
        </w:tc>
      </w:tr>
      <w:tr w:rsidR="00913F76" w:rsidRPr="00BC3717" w14:paraId="4CE6F914" w14:textId="77777777" w:rsidTr="00F21354">
        <w:trPr>
          <w:trHeight w:val="525"/>
        </w:trPr>
        <w:tc>
          <w:tcPr>
            <w:tcW w:w="1200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A873ABC" w14:textId="77777777" w:rsidR="00913F76" w:rsidRDefault="00913F76" w:rsidP="00913F76"/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14:paraId="20E5052E" w14:textId="77777777" w:rsidR="00913F76" w:rsidRDefault="00913F76" w:rsidP="00913F76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D04891C" w14:textId="77777777" w:rsidR="00913F76" w:rsidRPr="00A576BA" w:rsidRDefault="00913F76" w:rsidP="00913F76">
            <w:pPr>
              <w:rPr>
                <w:sz w:val="20"/>
                <w:szCs w:val="20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020CB105" w14:textId="23BA742F" w:rsidR="00913F76" w:rsidRPr="008B30A7" w:rsidRDefault="00913F76" w:rsidP="00913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Dwustronne tłumaczenia </w:t>
            </w:r>
            <w:proofErr w:type="spellStart"/>
            <w:r>
              <w:rPr>
                <w:sz w:val="20"/>
                <w:szCs w:val="20"/>
              </w:rPr>
              <w:t>pol</w:t>
            </w:r>
            <w:proofErr w:type="spellEnd"/>
            <w:r>
              <w:rPr>
                <w:sz w:val="20"/>
                <w:szCs w:val="20"/>
              </w:rPr>
              <w:t xml:space="preserve">- ang. tekstów prawniczych- dr A. Sobota  s. 156 (co 2 </w:t>
            </w:r>
            <w:proofErr w:type="spellStart"/>
            <w:r>
              <w:rPr>
                <w:sz w:val="20"/>
                <w:szCs w:val="20"/>
              </w:rPr>
              <w:t>tyg.od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11D02">
              <w:rPr>
                <w:sz w:val="20"/>
                <w:szCs w:val="20"/>
              </w:rPr>
              <w:t>4.03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14:paraId="3BEFC8FC" w14:textId="77777777" w:rsidR="00913F76" w:rsidRPr="00A576BA" w:rsidRDefault="00913F76" w:rsidP="00913F76">
            <w:pPr>
              <w:rPr>
                <w:sz w:val="18"/>
                <w:szCs w:val="18"/>
              </w:rPr>
            </w:pPr>
          </w:p>
        </w:tc>
        <w:tc>
          <w:tcPr>
            <w:tcW w:w="4404" w:type="dxa"/>
            <w:vMerge/>
            <w:tcBorders>
              <w:bottom w:val="single" w:sz="4" w:space="0" w:color="auto"/>
            </w:tcBorders>
          </w:tcPr>
          <w:p w14:paraId="78FE3FEA" w14:textId="1F3D0B70" w:rsidR="00913F76" w:rsidRPr="00BC3717" w:rsidRDefault="00913F76" w:rsidP="00913F76">
            <w:pPr>
              <w:rPr>
                <w:sz w:val="16"/>
                <w:szCs w:val="16"/>
              </w:rPr>
            </w:pPr>
          </w:p>
        </w:tc>
      </w:tr>
      <w:tr w:rsidR="00913F76" w:rsidRPr="0005569D" w14:paraId="3226F58A" w14:textId="77777777" w:rsidTr="00F21354">
        <w:trPr>
          <w:trHeight w:val="700"/>
        </w:trPr>
        <w:tc>
          <w:tcPr>
            <w:tcW w:w="1200" w:type="dxa"/>
            <w:shd w:val="clear" w:color="auto" w:fill="DEEAF6" w:themeFill="accent5" w:themeFillTint="33"/>
          </w:tcPr>
          <w:p w14:paraId="6335E243" w14:textId="5F909331" w:rsidR="00913F76" w:rsidRDefault="00913F76" w:rsidP="00913F76">
            <w:r>
              <w:t>13.15-14.45</w:t>
            </w:r>
          </w:p>
        </w:tc>
        <w:tc>
          <w:tcPr>
            <w:tcW w:w="1033" w:type="dxa"/>
          </w:tcPr>
          <w:p w14:paraId="2536108A" w14:textId="77777777" w:rsidR="00913F76" w:rsidRDefault="00913F76" w:rsidP="00913F76"/>
        </w:tc>
        <w:tc>
          <w:tcPr>
            <w:tcW w:w="2410" w:type="dxa"/>
          </w:tcPr>
          <w:p w14:paraId="26253CB3" w14:textId="242E9D28" w:rsidR="00913F76" w:rsidRPr="005C4089" w:rsidRDefault="00913F76" w:rsidP="00913F76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</w:tcPr>
          <w:p w14:paraId="7D966C33" w14:textId="728E8817" w:rsidR="00913F76" w:rsidRDefault="00913F76" w:rsidP="00913F76"/>
        </w:tc>
        <w:tc>
          <w:tcPr>
            <w:tcW w:w="1137" w:type="dxa"/>
          </w:tcPr>
          <w:p w14:paraId="0EC1E42E" w14:textId="224FBD16" w:rsidR="00913F76" w:rsidRPr="00B3303E" w:rsidRDefault="00913F76" w:rsidP="00913F76">
            <w:pPr>
              <w:rPr>
                <w:sz w:val="16"/>
                <w:szCs w:val="16"/>
              </w:rPr>
            </w:pPr>
          </w:p>
        </w:tc>
        <w:tc>
          <w:tcPr>
            <w:tcW w:w="4404" w:type="dxa"/>
          </w:tcPr>
          <w:p w14:paraId="3F5B71BB" w14:textId="5A05695E" w:rsidR="00913F76" w:rsidRPr="006F648C" w:rsidRDefault="00913F76" w:rsidP="00913F76">
            <w:r w:rsidRPr="006F648C">
              <w:t xml:space="preserve">PNJA- dr E. </w:t>
            </w:r>
            <w:proofErr w:type="spellStart"/>
            <w:r w:rsidRPr="006F648C">
              <w:t>Gieroń</w:t>
            </w:r>
            <w:proofErr w:type="spellEnd"/>
            <w:r w:rsidRPr="006F648C">
              <w:t xml:space="preserve">    s. 165</w:t>
            </w:r>
          </w:p>
        </w:tc>
      </w:tr>
      <w:tr w:rsidR="00913F76" w14:paraId="55FC66E7" w14:textId="77777777" w:rsidTr="00F21354">
        <w:trPr>
          <w:trHeight w:val="983"/>
        </w:trPr>
        <w:tc>
          <w:tcPr>
            <w:tcW w:w="1200" w:type="dxa"/>
            <w:shd w:val="clear" w:color="auto" w:fill="DEEAF6" w:themeFill="accent5" w:themeFillTint="33"/>
          </w:tcPr>
          <w:p w14:paraId="615CBBA6" w14:textId="3CF08B3C" w:rsidR="00913F76" w:rsidRDefault="00913F76" w:rsidP="00913F76">
            <w:r>
              <w:t>15.00-16.30</w:t>
            </w:r>
          </w:p>
        </w:tc>
        <w:tc>
          <w:tcPr>
            <w:tcW w:w="1033" w:type="dxa"/>
          </w:tcPr>
          <w:p w14:paraId="3D97C34B" w14:textId="77777777" w:rsidR="00913F76" w:rsidRDefault="00913F76" w:rsidP="00913F76"/>
        </w:tc>
        <w:tc>
          <w:tcPr>
            <w:tcW w:w="2410" w:type="dxa"/>
          </w:tcPr>
          <w:p w14:paraId="022BF4FC" w14:textId="7538959A" w:rsidR="00913F76" w:rsidRPr="004D65E2" w:rsidRDefault="00913F76" w:rsidP="00913F76">
            <w:pPr>
              <w:rPr>
                <w:sz w:val="20"/>
                <w:szCs w:val="20"/>
              </w:rPr>
            </w:pPr>
          </w:p>
        </w:tc>
        <w:tc>
          <w:tcPr>
            <w:tcW w:w="4108" w:type="dxa"/>
            <w:shd w:val="clear" w:color="auto" w:fill="00B0F0"/>
          </w:tcPr>
          <w:p w14:paraId="6B6207C4" w14:textId="56318A47" w:rsidR="00913F76" w:rsidRDefault="00913F76" w:rsidP="00913F76">
            <w:r w:rsidRPr="00913F76">
              <w:rPr>
                <w:b/>
                <w:bCs/>
              </w:rPr>
              <w:t>Socjolingwistyka</w:t>
            </w:r>
            <w:r>
              <w:t xml:space="preserve">- W   - dr M. Grabowska    </w:t>
            </w:r>
            <w:r w:rsidRPr="002501C7">
              <w:rPr>
                <w:b/>
                <w:bCs/>
              </w:rPr>
              <w:t>online</w:t>
            </w:r>
            <w:r>
              <w:rPr>
                <w:b/>
                <w:bCs/>
              </w:rPr>
              <w:t xml:space="preserve"> (w te tygodnie, w których nie ma zajęć stacjonarnych)</w:t>
            </w:r>
          </w:p>
        </w:tc>
        <w:tc>
          <w:tcPr>
            <w:tcW w:w="1137" w:type="dxa"/>
          </w:tcPr>
          <w:p w14:paraId="77DD02F2" w14:textId="63149438" w:rsidR="00913F76" w:rsidRPr="004E2D9A" w:rsidRDefault="00913F76" w:rsidP="00913F76">
            <w:pPr>
              <w:rPr>
                <w:sz w:val="20"/>
                <w:szCs w:val="20"/>
              </w:rPr>
            </w:pPr>
            <w:r>
              <w:t xml:space="preserve"> </w:t>
            </w:r>
          </w:p>
          <w:p w14:paraId="35AF58D2" w14:textId="77777777" w:rsidR="00913F76" w:rsidRDefault="00913F76" w:rsidP="00913F76"/>
          <w:p w14:paraId="211238E3" w14:textId="77777777" w:rsidR="00913F76" w:rsidRDefault="00913F76" w:rsidP="00913F76"/>
        </w:tc>
        <w:tc>
          <w:tcPr>
            <w:tcW w:w="4404" w:type="dxa"/>
          </w:tcPr>
          <w:p w14:paraId="2698FBB0" w14:textId="2C99BDC7" w:rsidR="00913F76" w:rsidRDefault="00913F76" w:rsidP="00913F76"/>
        </w:tc>
      </w:tr>
      <w:tr w:rsidR="00913F76" w14:paraId="35BCDA41" w14:textId="77777777" w:rsidTr="00F21354">
        <w:trPr>
          <w:trHeight w:val="1488"/>
        </w:trPr>
        <w:tc>
          <w:tcPr>
            <w:tcW w:w="1200" w:type="dxa"/>
          </w:tcPr>
          <w:p w14:paraId="3D3E9BDB" w14:textId="4B0F0DC0" w:rsidR="00913F76" w:rsidRDefault="00913F76" w:rsidP="00913F76">
            <w:r>
              <w:t>16.45-18.15</w:t>
            </w:r>
          </w:p>
        </w:tc>
        <w:tc>
          <w:tcPr>
            <w:tcW w:w="1033" w:type="dxa"/>
          </w:tcPr>
          <w:p w14:paraId="25EE0381" w14:textId="77777777" w:rsidR="00913F76" w:rsidRDefault="00913F76" w:rsidP="00913F76"/>
        </w:tc>
        <w:tc>
          <w:tcPr>
            <w:tcW w:w="2410" w:type="dxa"/>
          </w:tcPr>
          <w:p w14:paraId="37092D0D" w14:textId="4BB6A6A4" w:rsidR="00913F76" w:rsidRPr="00AA1A9A" w:rsidRDefault="00913F76" w:rsidP="00913F76">
            <w:r w:rsidRPr="00AA1A9A">
              <w:t xml:space="preserve">Seminarium magisterskie- </w:t>
            </w:r>
            <w:r>
              <w:t xml:space="preserve">  dr Ł. </w:t>
            </w:r>
            <w:proofErr w:type="spellStart"/>
            <w:r>
              <w:t>Kumięga</w:t>
            </w:r>
            <w:proofErr w:type="spellEnd"/>
            <w:r>
              <w:t xml:space="preserve">   s. 268</w:t>
            </w:r>
          </w:p>
        </w:tc>
        <w:tc>
          <w:tcPr>
            <w:tcW w:w="4108" w:type="dxa"/>
          </w:tcPr>
          <w:p w14:paraId="7612269C" w14:textId="77777777" w:rsidR="00913F76" w:rsidRDefault="00913F76" w:rsidP="00913F76"/>
        </w:tc>
        <w:tc>
          <w:tcPr>
            <w:tcW w:w="1137" w:type="dxa"/>
          </w:tcPr>
          <w:p w14:paraId="3160152D" w14:textId="77777777" w:rsidR="00913F76" w:rsidRDefault="00913F76" w:rsidP="00913F76"/>
        </w:tc>
        <w:tc>
          <w:tcPr>
            <w:tcW w:w="4404" w:type="dxa"/>
          </w:tcPr>
          <w:p w14:paraId="4E192568" w14:textId="77777777" w:rsidR="00913F76" w:rsidRDefault="00913F76" w:rsidP="00913F76"/>
        </w:tc>
      </w:tr>
    </w:tbl>
    <w:p w14:paraId="132F7346" w14:textId="77777777" w:rsidR="00022D0B" w:rsidRDefault="00022D0B"/>
    <w:sectPr w:rsidR="00022D0B" w:rsidSect="00022D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0B"/>
    <w:rsid w:val="000204DF"/>
    <w:rsid w:val="00022D0B"/>
    <w:rsid w:val="00033EE8"/>
    <w:rsid w:val="0005569D"/>
    <w:rsid w:val="00073895"/>
    <w:rsid w:val="0008046B"/>
    <w:rsid w:val="000928C3"/>
    <w:rsid w:val="000C7DDD"/>
    <w:rsid w:val="0010586A"/>
    <w:rsid w:val="00110679"/>
    <w:rsid w:val="00157843"/>
    <w:rsid w:val="001F7DC4"/>
    <w:rsid w:val="00203FD0"/>
    <w:rsid w:val="00204A5A"/>
    <w:rsid w:val="00213A4F"/>
    <w:rsid w:val="0023015F"/>
    <w:rsid w:val="0023680F"/>
    <w:rsid w:val="0024637D"/>
    <w:rsid w:val="002501C7"/>
    <w:rsid w:val="00266F8B"/>
    <w:rsid w:val="00287E5E"/>
    <w:rsid w:val="002D2DB8"/>
    <w:rsid w:val="002D444C"/>
    <w:rsid w:val="00302ECD"/>
    <w:rsid w:val="0031590D"/>
    <w:rsid w:val="00315D72"/>
    <w:rsid w:val="00342D07"/>
    <w:rsid w:val="0034315F"/>
    <w:rsid w:val="003856DD"/>
    <w:rsid w:val="003C33F6"/>
    <w:rsid w:val="003F339A"/>
    <w:rsid w:val="00410AB5"/>
    <w:rsid w:val="00435776"/>
    <w:rsid w:val="00456522"/>
    <w:rsid w:val="004C5C79"/>
    <w:rsid w:val="004D65E2"/>
    <w:rsid w:val="004E1FC4"/>
    <w:rsid w:val="004E2D9A"/>
    <w:rsid w:val="004F752C"/>
    <w:rsid w:val="00510F87"/>
    <w:rsid w:val="005318A4"/>
    <w:rsid w:val="0053214A"/>
    <w:rsid w:val="0054052C"/>
    <w:rsid w:val="00590763"/>
    <w:rsid w:val="005A44F5"/>
    <w:rsid w:val="005C4089"/>
    <w:rsid w:val="005F7720"/>
    <w:rsid w:val="006127B5"/>
    <w:rsid w:val="006601A0"/>
    <w:rsid w:val="00672FCC"/>
    <w:rsid w:val="006B57AE"/>
    <w:rsid w:val="006F648C"/>
    <w:rsid w:val="0070491D"/>
    <w:rsid w:val="00740FA5"/>
    <w:rsid w:val="007676C3"/>
    <w:rsid w:val="00784475"/>
    <w:rsid w:val="007863A3"/>
    <w:rsid w:val="0079459A"/>
    <w:rsid w:val="007948D2"/>
    <w:rsid w:val="007A27FA"/>
    <w:rsid w:val="0080233A"/>
    <w:rsid w:val="008478D2"/>
    <w:rsid w:val="008925BD"/>
    <w:rsid w:val="008B30A7"/>
    <w:rsid w:val="008C53B1"/>
    <w:rsid w:val="008F529A"/>
    <w:rsid w:val="00913F76"/>
    <w:rsid w:val="00927C82"/>
    <w:rsid w:val="00946212"/>
    <w:rsid w:val="0097115C"/>
    <w:rsid w:val="009B7208"/>
    <w:rsid w:val="009D0DD7"/>
    <w:rsid w:val="00A25FEA"/>
    <w:rsid w:val="00A576BA"/>
    <w:rsid w:val="00AA1A9A"/>
    <w:rsid w:val="00AB6CD0"/>
    <w:rsid w:val="00AC2BF0"/>
    <w:rsid w:val="00AE2941"/>
    <w:rsid w:val="00B11D36"/>
    <w:rsid w:val="00B2686D"/>
    <w:rsid w:val="00B3303E"/>
    <w:rsid w:val="00B66B9C"/>
    <w:rsid w:val="00B97383"/>
    <w:rsid w:val="00BB402C"/>
    <w:rsid w:val="00BC3717"/>
    <w:rsid w:val="00BD6F9F"/>
    <w:rsid w:val="00C17B1B"/>
    <w:rsid w:val="00C53560"/>
    <w:rsid w:val="00C70539"/>
    <w:rsid w:val="00C71F4C"/>
    <w:rsid w:val="00C80883"/>
    <w:rsid w:val="00CA3C67"/>
    <w:rsid w:val="00CA7F44"/>
    <w:rsid w:val="00CB1CFF"/>
    <w:rsid w:val="00CC1E3A"/>
    <w:rsid w:val="00CC5F06"/>
    <w:rsid w:val="00CF60CA"/>
    <w:rsid w:val="00D11D02"/>
    <w:rsid w:val="00D73FAA"/>
    <w:rsid w:val="00D76117"/>
    <w:rsid w:val="00D92D3A"/>
    <w:rsid w:val="00DC1A77"/>
    <w:rsid w:val="00DC29EA"/>
    <w:rsid w:val="00DC3200"/>
    <w:rsid w:val="00DF1233"/>
    <w:rsid w:val="00E018F9"/>
    <w:rsid w:val="00E57F80"/>
    <w:rsid w:val="00F01681"/>
    <w:rsid w:val="00F21354"/>
    <w:rsid w:val="00F335BB"/>
    <w:rsid w:val="00F42B7A"/>
    <w:rsid w:val="00F63746"/>
    <w:rsid w:val="00F66E44"/>
    <w:rsid w:val="00F73CE7"/>
    <w:rsid w:val="00F817DD"/>
    <w:rsid w:val="00F85BAA"/>
    <w:rsid w:val="00F92B7D"/>
    <w:rsid w:val="00FC43CC"/>
    <w:rsid w:val="00FD4CCF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F85A"/>
  <w15:chartTrackingRefBased/>
  <w15:docId w15:val="{1EA59A0D-8BAE-47AD-9F2D-A7F3D408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Woś</dc:creator>
  <cp:keywords/>
  <dc:description/>
  <cp:lastModifiedBy>Grażyna Woś</cp:lastModifiedBy>
  <cp:revision>9</cp:revision>
  <dcterms:created xsi:type="dcterms:W3CDTF">2026-02-01T14:47:00Z</dcterms:created>
  <dcterms:modified xsi:type="dcterms:W3CDTF">2026-02-15T21:12:00Z</dcterms:modified>
</cp:coreProperties>
</file>