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B3C6" w14:textId="5492627D" w:rsidR="00DE18CD" w:rsidRDefault="00DE18CD" w:rsidP="00DE18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color w:val="215E99" w:themeColor="text2" w:themeTint="BF"/>
          <w:sz w:val="28"/>
          <w:szCs w:val="28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color w:val="215E99" w:themeColor="text2" w:themeTint="BF"/>
          <w:sz w:val="28"/>
          <w:szCs w:val="28"/>
          <w:lang w:eastAsia="pl-PL"/>
        </w:rPr>
        <w:t xml:space="preserve">Zasady Rekrutacji na Wyjazdy Dydaktyczne STA Pracowników UG w </w:t>
      </w:r>
      <w:r>
        <w:rPr>
          <w:rFonts w:ascii="Cambria" w:eastAsia="Times New Roman" w:hAnsi="Cambria" w:cs="Times New Roman"/>
          <w:b/>
          <w:bCs/>
          <w:color w:val="215E99" w:themeColor="text2" w:themeTint="BF"/>
          <w:sz w:val="28"/>
          <w:szCs w:val="28"/>
          <w:lang w:eastAsia="pl-PL"/>
        </w:rPr>
        <w:t> </w:t>
      </w:r>
      <w:r w:rsidRPr="00F53E1A">
        <w:rPr>
          <w:rFonts w:ascii="Cambria" w:eastAsia="Times New Roman" w:hAnsi="Cambria" w:cs="Times New Roman"/>
          <w:b/>
          <w:bCs/>
          <w:color w:val="215E99" w:themeColor="text2" w:themeTint="BF"/>
          <w:sz w:val="28"/>
          <w:szCs w:val="28"/>
          <w:lang w:eastAsia="pl-PL"/>
        </w:rPr>
        <w:t>Ramach Programu Erasmus+ na Rok Akademicki 2024/2025</w:t>
      </w:r>
    </w:p>
    <w:p w14:paraId="2116B1DF" w14:textId="77777777" w:rsidR="00DE18CD" w:rsidRPr="00DE18CD" w:rsidRDefault="00DE18CD" w:rsidP="00DE18CD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color w:val="215E99" w:themeColor="text2" w:themeTint="BF"/>
          <w:sz w:val="28"/>
          <w:szCs w:val="28"/>
          <w:lang w:eastAsia="pl-PL"/>
        </w:rPr>
      </w:pPr>
    </w:p>
    <w:p w14:paraId="63ED8D71" w14:textId="77777777" w:rsidR="00DE18CD" w:rsidRPr="00F53E1A" w:rsidRDefault="00DE18CD" w:rsidP="00DE18CD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1. Ogólne Informacje</w:t>
      </w:r>
    </w:p>
    <w:p w14:paraId="2B581213" w14:textId="77777777" w:rsidR="00DE18CD" w:rsidRPr="00F53E1A" w:rsidRDefault="00DE18CD" w:rsidP="00DE18CD">
      <w:pPr>
        <w:jc w:val="both"/>
        <w:rPr>
          <w:rFonts w:ascii="Cambria" w:hAnsi="Cambria" w:cs="Times New Roman"/>
          <w:sz w:val="24"/>
          <w:szCs w:val="24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Nauczyciele akademiccy Uniwersytetu Gdańskiego (UG) mają prawo do udziału w rekrutacji w ramach programu Erasmus+, prowadzonej </w:t>
      </w: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przez macierzystą jednostkę(wydział lub inną samodzielną jednostkę UG)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Wyjazdy w ramach mobilności nauczycieli akademickich (STA) są możliwe w celu prowadzenia zajęć dydaktycznych (min. 8 godzin) w uczelniach partnerskich w ramach obowiązującej umowy międzyinstytucjonalnej oraz w ramach Intensywnego Kursu Mieszanego (BIP). </w:t>
      </w:r>
      <w:bookmarkStart w:id="0" w:name="_Hlk142050354"/>
      <w:r w:rsidRPr="00F53E1A">
        <w:rPr>
          <w:rFonts w:ascii="Cambria" w:hAnsi="Cambria" w:cs="Times New Roman"/>
          <w:sz w:val="24"/>
          <w:szCs w:val="24"/>
        </w:rPr>
        <w:t>Dofinansowanie może być przyznane na realizację mobilności trwających od 2 do 5 dni następujących po sobie plus dwa dni na podróż.</w:t>
      </w:r>
    </w:p>
    <w:bookmarkEnd w:id="0"/>
    <w:p w14:paraId="50CA1044" w14:textId="72DEE9AD" w:rsidR="00DE18CD" w:rsidRPr="00F53E1A" w:rsidRDefault="00DE18CD" w:rsidP="00DE18CD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2. Harmonogram Rekrutacji</w:t>
      </w:r>
    </w:p>
    <w:p w14:paraId="77AF10EC" w14:textId="0ED92882" w:rsidR="00DE18CD" w:rsidRPr="00F53E1A" w:rsidRDefault="00DE18CD" w:rsidP="00DE18CD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Rekrutacja będzie przeprowadzana w dwóch turach, uwzględniając planowany czas realizacji mobilności.</w:t>
      </w:r>
    </w:p>
    <w:p w14:paraId="12292D6A" w14:textId="77777777" w:rsidR="00DE18CD" w:rsidRPr="00F53E1A" w:rsidRDefault="00DE18CD" w:rsidP="00DE1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 tura:</w:t>
      </w:r>
    </w:p>
    <w:p w14:paraId="50C002C4" w14:textId="77777777" w:rsidR="00DE18CD" w:rsidRPr="00F53E1A" w:rsidRDefault="00DE18CD" w:rsidP="00DE18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Termin rekrutacji: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15.09.2024 – 0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.10.2024 </w:t>
      </w:r>
    </w:p>
    <w:p w14:paraId="7136E913" w14:textId="77777777" w:rsidR="00DE18CD" w:rsidRPr="00F53E1A" w:rsidRDefault="00DE18CD" w:rsidP="00DE18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Ogłoszenie wyników: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07</w:t>
      </w: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.10.2024</w:t>
      </w:r>
    </w:p>
    <w:p w14:paraId="62986FDE" w14:textId="77777777" w:rsidR="00DE18CD" w:rsidRDefault="00DE18CD" w:rsidP="00DE18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112A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Okres mobilności:</w:t>
      </w:r>
      <w:r w:rsidRPr="001112A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14.10.2024 – 21.02.2025</w:t>
      </w:r>
    </w:p>
    <w:p w14:paraId="566B50EC" w14:textId="77777777" w:rsidR="00DE18CD" w:rsidRPr="001112A6" w:rsidRDefault="00DE18CD" w:rsidP="00DE18CD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D087C21" w14:textId="77777777" w:rsidR="00DE18CD" w:rsidRPr="00F53E1A" w:rsidRDefault="00DE18CD" w:rsidP="00DE1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II tura:</w:t>
      </w:r>
    </w:p>
    <w:p w14:paraId="198EC7B8" w14:textId="77777777" w:rsidR="00DE18CD" w:rsidRPr="00F53E1A" w:rsidRDefault="00DE18CD" w:rsidP="00DE18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Termin rekrutacji: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15.01.2025 – 10.02.2025 </w:t>
      </w:r>
    </w:p>
    <w:p w14:paraId="1590AD7F" w14:textId="77777777" w:rsidR="00DE18CD" w:rsidRPr="00F53E1A" w:rsidRDefault="00DE18CD" w:rsidP="00DE18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Ogłoszenie wyników: 11.02.2025</w:t>
      </w:r>
    </w:p>
    <w:p w14:paraId="6A5C97D5" w14:textId="77777777" w:rsidR="00DE18CD" w:rsidRDefault="00DE18CD" w:rsidP="00DE18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Okres mobilności: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24.02.2025 – 30.09.2025</w:t>
      </w:r>
    </w:p>
    <w:p w14:paraId="7D39B724" w14:textId="77777777" w:rsidR="00DE18CD" w:rsidRPr="00F53E1A" w:rsidRDefault="00DE18CD" w:rsidP="00DE18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A33EE72" w14:textId="77777777" w:rsidR="00DE18CD" w:rsidRPr="00F53E1A" w:rsidRDefault="00DE18CD" w:rsidP="00DE18CD">
      <w:pPr>
        <w:spacing w:before="100" w:beforeAutospacing="1" w:after="100" w:afterAutospacing="1" w:line="240" w:lineRule="auto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3. Kryteria Rekrutacji</w:t>
      </w:r>
    </w:p>
    <w:p w14:paraId="254F4363" w14:textId="77777777" w:rsidR="00DE18CD" w:rsidRPr="00F53E1A" w:rsidRDefault="00DE18CD" w:rsidP="00DE18C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Wydziałowa komisja ds. Oceny wniosków podejmuje decyzj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ę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przyznaniu dofinansowania w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zakresie dostępnych miejsc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w ramach programu Erasmus+ STA przyznanych na dany Wydział.</w:t>
      </w:r>
    </w:p>
    <w:p w14:paraId="5B181354" w14:textId="106E80B9" w:rsidR="00DE18CD" w:rsidRPr="00DE18CD" w:rsidRDefault="00DE18CD" w:rsidP="00DE18C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1" w:name="_Hlk171582371"/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Ocena złożonych wniosków STA będzie podlegać kryteriom ustalonym przez Komisję ds. Oceny złożonych wniosków na danym Wydziale, uwzględniając co najmniej kryteria zawarte w tabeli</w:t>
      </w:r>
      <w:bookmarkEnd w:id="1"/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(kryteria podstawowe).</w:t>
      </w:r>
    </w:p>
    <w:p w14:paraId="5C611798" w14:textId="77777777" w:rsidR="00DE18CD" w:rsidRDefault="00DE18CD" w:rsidP="00DE18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8"/>
        <w:gridCol w:w="6190"/>
        <w:gridCol w:w="1604"/>
      </w:tblGrid>
      <w:tr w:rsidR="00DE18CD" w:rsidRPr="00F53E1A" w14:paraId="788EF6A0" w14:textId="77777777" w:rsidTr="005C59A2">
        <w:tc>
          <w:tcPr>
            <w:tcW w:w="1268" w:type="dxa"/>
          </w:tcPr>
          <w:p w14:paraId="6C46C5FB" w14:textId="77777777" w:rsidR="00DE18CD" w:rsidRPr="00F53E1A" w:rsidRDefault="00DE18CD" w:rsidP="005C59A2">
            <w:pPr>
              <w:jc w:val="center"/>
              <w:rPr>
                <w:rFonts w:ascii="Cambria" w:hAnsi="Cambria" w:cstheme="minorHAnsi"/>
              </w:rPr>
            </w:pPr>
            <w:r w:rsidRPr="00F53E1A">
              <w:rPr>
                <w:rFonts w:ascii="Cambria" w:hAnsi="Cambria" w:cstheme="minorHAnsi"/>
              </w:rPr>
              <w:lastRenderedPageBreak/>
              <w:t>Nr kryterium</w:t>
            </w:r>
          </w:p>
        </w:tc>
        <w:tc>
          <w:tcPr>
            <w:tcW w:w="6190" w:type="dxa"/>
          </w:tcPr>
          <w:p w14:paraId="722610DD" w14:textId="77777777" w:rsidR="00DE18CD" w:rsidRPr="00F53E1A" w:rsidRDefault="00DE18CD" w:rsidP="005C59A2">
            <w:pPr>
              <w:jc w:val="center"/>
              <w:rPr>
                <w:rFonts w:ascii="Cambria" w:hAnsi="Cambria" w:cstheme="minorHAnsi"/>
              </w:rPr>
            </w:pPr>
            <w:r w:rsidRPr="00F53E1A">
              <w:rPr>
                <w:rFonts w:ascii="Cambria" w:hAnsi="Cambria" w:cstheme="minorHAnsi"/>
                <w:b/>
                <w:bCs/>
              </w:rPr>
              <w:t>Kryterium</w:t>
            </w:r>
          </w:p>
        </w:tc>
        <w:tc>
          <w:tcPr>
            <w:tcW w:w="1604" w:type="dxa"/>
          </w:tcPr>
          <w:p w14:paraId="3961D0AB" w14:textId="77777777" w:rsidR="00DE18CD" w:rsidRPr="00F53E1A" w:rsidRDefault="00DE18CD" w:rsidP="005C59A2">
            <w:pPr>
              <w:jc w:val="center"/>
              <w:rPr>
                <w:rFonts w:ascii="Cambria" w:hAnsi="Cambria" w:cstheme="minorHAnsi"/>
              </w:rPr>
            </w:pPr>
            <w:r w:rsidRPr="00F53E1A">
              <w:rPr>
                <w:rFonts w:ascii="Cambria" w:hAnsi="Cambria" w:cstheme="minorHAnsi"/>
              </w:rPr>
              <w:t>Punkty</w:t>
            </w:r>
            <w:r>
              <w:rPr>
                <w:rFonts w:ascii="Cambria" w:hAnsi="Cambria" w:cstheme="minorHAnsi"/>
              </w:rPr>
              <w:t>/waga kryteriów</w:t>
            </w:r>
          </w:p>
        </w:tc>
      </w:tr>
      <w:tr w:rsidR="00DE18CD" w:rsidRPr="00F53E1A" w14:paraId="35C45D55" w14:textId="77777777" w:rsidTr="005C59A2">
        <w:tc>
          <w:tcPr>
            <w:tcW w:w="1268" w:type="dxa"/>
            <w:vAlign w:val="center"/>
          </w:tcPr>
          <w:p w14:paraId="1F985568" w14:textId="77777777" w:rsidR="00DE18CD" w:rsidRPr="00F53E1A" w:rsidRDefault="00DE18CD" w:rsidP="005C59A2">
            <w:pPr>
              <w:jc w:val="center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</w:rPr>
              <w:t>1</w:t>
            </w:r>
          </w:p>
        </w:tc>
        <w:tc>
          <w:tcPr>
            <w:tcW w:w="6190" w:type="dxa"/>
          </w:tcPr>
          <w:p w14:paraId="3211453B" w14:textId="77777777" w:rsidR="00DE18CD" w:rsidRPr="00F53E1A" w:rsidRDefault="00DE18CD" w:rsidP="005C59A2">
            <w:pPr>
              <w:jc w:val="both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  <w:sz w:val="22"/>
                <w:szCs w:val="22"/>
              </w:rPr>
              <w:t>Prowadzenie zajęć dydaktycznych w języku obcym, co najmniej rok wcześniej przed złożeniem wniosku w ramach programu nauczania na UG w minimalnym wymiarze 15 g</w:t>
            </w:r>
            <w:r>
              <w:rPr>
                <w:rFonts w:ascii="Cambria" w:hAnsi="Cambria" w:cstheme="minorHAnsi"/>
                <w:sz w:val="22"/>
                <w:szCs w:val="22"/>
              </w:rPr>
              <w:t>odzin</w:t>
            </w:r>
            <w:r w:rsidRPr="007A23DF">
              <w:rPr>
                <w:rFonts w:ascii="Cambria" w:hAnsi="Cambria" w:cstheme="minorHAnsi"/>
                <w:sz w:val="22"/>
                <w:szCs w:val="22"/>
              </w:rPr>
              <w:t xml:space="preserve"> w danym roku akademickim</w:t>
            </w:r>
          </w:p>
        </w:tc>
        <w:tc>
          <w:tcPr>
            <w:tcW w:w="1604" w:type="dxa"/>
            <w:vAlign w:val="center"/>
          </w:tcPr>
          <w:p w14:paraId="5B99C917" w14:textId="77777777" w:rsidR="00DE18CD" w:rsidRPr="00F53E1A" w:rsidRDefault="00DE18CD" w:rsidP="005C59A2">
            <w:pPr>
              <w:jc w:val="center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</w:rPr>
              <w:t>5</w:t>
            </w:r>
          </w:p>
        </w:tc>
      </w:tr>
      <w:tr w:rsidR="00DE18CD" w:rsidRPr="00F53E1A" w14:paraId="234E004C" w14:textId="77777777" w:rsidTr="005C59A2">
        <w:tc>
          <w:tcPr>
            <w:tcW w:w="1268" w:type="dxa"/>
            <w:vAlign w:val="center"/>
          </w:tcPr>
          <w:p w14:paraId="493D67E3" w14:textId="77777777" w:rsidR="00DE18CD" w:rsidRPr="007A23DF" w:rsidRDefault="00DE18CD" w:rsidP="005C59A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  <w:tc>
          <w:tcPr>
            <w:tcW w:w="6190" w:type="dxa"/>
          </w:tcPr>
          <w:p w14:paraId="53C7396B" w14:textId="77777777" w:rsidR="00DE18CD" w:rsidRPr="007A23DF" w:rsidRDefault="00DE18CD" w:rsidP="005C59A2">
            <w:pPr>
              <w:jc w:val="both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  <w:sz w:val="22"/>
                <w:szCs w:val="22"/>
              </w:rPr>
              <w:t xml:space="preserve">Ocena merytoryczna wniosku STA dokonana przez Komisję </w:t>
            </w:r>
          </w:p>
        </w:tc>
        <w:tc>
          <w:tcPr>
            <w:tcW w:w="1604" w:type="dxa"/>
            <w:vAlign w:val="center"/>
          </w:tcPr>
          <w:p w14:paraId="1CF2A26D" w14:textId="77777777" w:rsidR="00DE18CD" w:rsidRPr="007A23DF" w:rsidRDefault="00DE18CD" w:rsidP="005C59A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</w:t>
            </w:r>
          </w:p>
        </w:tc>
      </w:tr>
      <w:tr w:rsidR="00DE18CD" w:rsidRPr="00F53E1A" w14:paraId="162F8720" w14:textId="77777777" w:rsidTr="005C59A2">
        <w:tc>
          <w:tcPr>
            <w:tcW w:w="1268" w:type="dxa"/>
            <w:vAlign w:val="center"/>
          </w:tcPr>
          <w:p w14:paraId="026E2F24" w14:textId="77777777" w:rsidR="00DE18CD" w:rsidRDefault="00DE18CD" w:rsidP="005C59A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</w:t>
            </w:r>
          </w:p>
        </w:tc>
        <w:tc>
          <w:tcPr>
            <w:tcW w:w="6190" w:type="dxa"/>
          </w:tcPr>
          <w:p w14:paraId="58132F26" w14:textId="77777777" w:rsidR="00DE18CD" w:rsidRPr="007A23DF" w:rsidRDefault="00DE18CD" w:rsidP="005C59A2">
            <w:pPr>
              <w:jc w:val="both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  <w:sz w:val="22"/>
                <w:szCs w:val="22"/>
              </w:rPr>
              <w:t>Brak wcześniejszych wyjazdów w ramach Mobilności Programu Erasmus +</w:t>
            </w:r>
          </w:p>
        </w:tc>
        <w:tc>
          <w:tcPr>
            <w:tcW w:w="1604" w:type="dxa"/>
            <w:vAlign w:val="center"/>
          </w:tcPr>
          <w:p w14:paraId="7304B20D" w14:textId="77777777" w:rsidR="00DE18CD" w:rsidRDefault="00DE18CD" w:rsidP="005C59A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</w:tr>
      <w:tr w:rsidR="00DE18CD" w:rsidRPr="00F53E1A" w14:paraId="28A1F6CF" w14:textId="77777777" w:rsidTr="005C59A2">
        <w:tc>
          <w:tcPr>
            <w:tcW w:w="1268" w:type="dxa"/>
            <w:vAlign w:val="center"/>
          </w:tcPr>
          <w:p w14:paraId="385F8767" w14:textId="77777777" w:rsidR="00DE18CD" w:rsidRDefault="00DE18CD" w:rsidP="005C59A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</w:t>
            </w:r>
          </w:p>
        </w:tc>
        <w:tc>
          <w:tcPr>
            <w:tcW w:w="6190" w:type="dxa"/>
          </w:tcPr>
          <w:p w14:paraId="43DA5DC6" w14:textId="77777777" w:rsidR="00DE18CD" w:rsidRPr="007A23DF" w:rsidRDefault="00DE18CD" w:rsidP="005C59A2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Współautorstwo z autorem z zagranicznego ośrodka akademickiego/naukowego </w:t>
            </w:r>
            <w:r w:rsidRPr="007A23DF">
              <w:rPr>
                <w:rFonts w:ascii="Cambria" w:hAnsi="Cambria" w:cstheme="minorHAnsi"/>
                <w:sz w:val="22"/>
                <w:szCs w:val="22"/>
              </w:rPr>
              <w:t>przynajmniej jednego artykułu naukowego napisanego w języku obcym, opublikowanego nie wcześniej niż na 3 lata przed złożeniem wniosku w czasopiśmie bądź wydawnictwie zagranicznym (Informacja z Bazy Wiedzy UG)</w:t>
            </w:r>
          </w:p>
        </w:tc>
        <w:tc>
          <w:tcPr>
            <w:tcW w:w="1604" w:type="dxa"/>
            <w:vAlign w:val="center"/>
          </w:tcPr>
          <w:p w14:paraId="2B4C493A" w14:textId="77777777" w:rsidR="00DE18CD" w:rsidRDefault="00DE18CD" w:rsidP="005C59A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</w:tr>
      <w:tr w:rsidR="00DE18CD" w:rsidRPr="00F53E1A" w14:paraId="1E30364F" w14:textId="77777777" w:rsidTr="005C59A2">
        <w:tc>
          <w:tcPr>
            <w:tcW w:w="1268" w:type="dxa"/>
            <w:vAlign w:val="center"/>
          </w:tcPr>
          <w:p w14:paraId="68863AA3" w14:textId="77777777" w:rsidR="00DE18CD" w:rsidRPr="00F53E1A" w:rsidRDefault="00DE18CD" w:rsidP="005C59A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</w:t>
            </w:r>
          </w:p>
        </w:tc>
        <w:tc>
          <w:tcPr>
            <w:tcW w:w="6190" w:type="dxa"/>
          </w:tcPr>
          <w:p w14:paraId="00847E73" w14:textId="77777777" w:rsidR="00DE18CD" w:rsidRPr="00F53E1A" w:rsidRDefault="00DE18CD" w:rsidP="005C59A2">
            <w:pPr>
              <w:jc w:val="both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  <w:sz w:val="22"/>
                <w:szCs w:val="22"/>
              </w:rPr>
              <w:t>Autorstwo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7A23DF">
              <w:rPr>
                <w:rFonts w:ascii="Cambria" w:hAnsi="Cambria" w:cstheme="minorHAnsi"/>
                <w:sz w:val="22"/>
                <w:szCs w:val="22"/>
              </w:rPr>
              <w:t xml:space="preserve">przynajmniej jednego artykułu naukowego napisanego w języku obcym, opublikowanego nie wcześniej niż na 3 lata przed złożeniem wniosku w czasopiśmie bądź wydawnictwie zagranicznym (Informacja z Bazy Wiedzy UG) </w:t>
            </w:r>
          </w:p>
        </w:tc>
        <w:tc>
          <w:tcPr>
            <w:tcW w:w="1604" w:type="dxa"/>
            <w:vAlign w:val="center"/>
          </w:tcPr>
          <w:p w14:paraId="75F39F39" w14:textId="77777777" w:rsidR="00DE18CD" w:rsidRPr="00F53E1A" w:rsidRDefault="00DE18CD" w:rsidP="005C59A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</w:p>
        </w:tc>
      </w:tr>
      <w:tr w:rsidR="00DE18CD" w:rsidRPr="00F53E1A" w14:paraId="12BBE6EA" w14:textId="77777777" w:rsidTr="005C59A2">
        <w:tc>
          <w:tcPr>
            <w:tcW w:w="1268" w:type="dxa"/>
            <w:vAlign w:val="center"/>
          </w:tcPr>
          <w:p w14:paraId="3AA04998" w14:textId="77777777" w:rsidR="00DE18CD" w:rsidRPr="00F53E1A" w:rsidRDefault="00DE18CD" w:rsidP="005C59A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</w:t>
            </w:r>
          </w:p>
        </w:tc>
        <w:tc>
          <w:tcPr>
            <w:tcW w:w="6190" w:type="dxa"/>
          </w:tcPr>
          <w:p w14:paraId="32341E57" w14:textId="77777777" w:rsidR="00DE18CD" w:rsidRPr="00F53E1A" w:rsidRDefault="00DE18CD" w:rsidP="005C59A2">
            <w:pPr>
              <w:jc w:val="both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  <w:sz w:val="22"/>
                <w:szCs w:val="22"/>
              </w:rPr>
              <w:t>Złożenie wniosku mobilności STA na wyjazd do Uczelni w</w:t>
            </w:r>
            <w:r>
              <w:rPr>
                <w:rFonts w:ascii="Cambria" w:hAnsi="Cambria" w:cstheme="minorHAnsi"/>
                <w:sz w:val="22"/>
                <w:szCs w:val="22"/>
              </w:rPr>
              <w:t> </w:t>
            </w:r>
            <w:r w:rsidRPr="007A23DF">
              <w:rPr>
                <w:rFonts w:ascii="Cambria" w:hAnsi="Cambria" w:cstheme="minorHAnsi"/>
                <w:sz w:val="22"/>
                <w:szCs w:val="22"/>
              </w:rPr>
              <w:t>ramach konsorcjum Europejskiego Uniwersytetu Nadmorskiego (</w:t>
            </w:r>
            <w:proofErr w:type="spellStart"/>
            <w:r w:rsidRPr="007A23DF">
              <w:rPr>
                <w:rFonts w:ascii="Cambria" w:hAnsi="Cambria" w:cstheme="minorHAnsi"/>
                <w:sz w:val="22"/>
                <w:szCs w:val="22"/>
              </w:rPr>
              <w:t>European</w:t>
            </w:r>
            <w:proofErr w:type="spellEnd"/>
            <w:r w:rsidRPr="007A23DF">
              <w:rPr>
                <w:rFonts w:ascii="Cambria" w:hAnsi="Cambria" w:cstheme="minorHAnsi"/>
                <w:sz w:val="22"/>
                <w:szCs w:val="22"/>
              </w:rPr>
              <w:t xml:space="preserve"> University of the </w:t>
            </w:r>
            <w:proofErr w:type="spellStart"/>
            <w:r w:rsidRPr="007A23DF">
              <w:rPr>
                <w:rFonts w:ascii="Cambria" w:hAnsi="Cambria" w:cstheme="minorHAnsi"/>
                <w:sz w:val="22"/>
                <w:szCs w:val="22"/>
              </w:rPr>
              <w:t>Seas</w:t>
            </w:r>
            <w:proofErr w:type="spellEnd"/>
            <w:r w:rsidRPr="007A23DF">
              <w:rPr>
                <w:rFonts w:ascii="Cambria" w:hAnsi="Cambria" w:cstheme="minorHAnsi"/>
                <w:sz w:val="22"/>
                <w:szCs w:val="22"/>
              </w:rPr>
              <w:t xml:space="preserve"> – SEA-EU)</w:t>
            </w:r>
          </w:p>
        </w:tc>
        <w:tc>
          <w:tcPr>
            <w:tcW w:w="1604" w:type="dxa"/>
            <w:vAlign w:val="center"/>
          </w:tcPr>
          <w:p w14:paraId="147CCC72" w14:textId="77777777" w:rsidR="00DE18CD" w:rsidRPr="00F53E1A" w:rsidRDefault="00DE18CD" w:rsidP="005C59A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</w:p>
        </w:tc>
      </w:tr>
    </w:tbl>
    <w:p w14:paraId="1EE0C2F1" w14:textId="77777777" w:rsidR="00DE18CD" w:rsidRPr="00F53E1A" w:rsidRDefault="00DE18CD" w:rsidP="00DE18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Kolejność przyznania dofinansowania na realizację mobilności zależy od liczby uzyskanych punktów.</w:t>
      </w:r>
    </w:p>
    <w:p w14:paraId="2FA34987" w14:textId="77777777" w:rsidR="00DE18CD" w:rsidRPr="00F53E1A" w:rsidRDefault="00DE18CD" w:rsidP="00DE18CD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4. Dokumenty Aplikacyjne dla Pracownika</w:t>
      </w:r>
    </w:p>
    <w:p w14:paraId="26489FCE" w14:textId="77777777" w:rsidR="00DE18CD" w:rsidRPr="00F53E1A" w:rsidRDefault="00DE18CD" w:rsidP="00DE18C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Komplet dokumentów aplikacyjnych:</w:t>
      </w:r>
    </w:p>
    <w:p w14:paraId="4B275A8E" w14:textId="77777777" w:rsidR="00DE18CD" w:rsidRDefault="00DE18CD" w:rsidP="00DE18C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Wniosek o dofinansowanie mobilności dydaktycznej w ramach Erasmus+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(do pobrania ze strony) podpisany przez aplikującego, Koordynatora jednostki UG oraz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Dziekana/Prodziekana.</w:t>
      </w:r>
    </w:p>
    <w:p w14:paraId="3FC9E6AF" w14:textId="77777777" w:rsidR="00DE18CD" w:rsidRDefault="00DE18CD" w:rsidP="00DE18C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Staff </w:t>
      </w:r>
      <w:proofErr w:type="spellStart"/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Mobility</w:t>
      </w:r>
      <w:proofErr w:type="spellEnd"/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for </w:t>
      </w:r>
      <w:proofErr w:type="spellStart"/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Teaching</w:t>
      </w:r>
      <w:proofErr w:type="spellEnd"/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– program mobilności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podpisany przez wnioskującego, uczelnię wysyłającą i uczelnię goszczącą.</w:t>
      </w:r>
    </w:p>
    <w:p w14:paraId="2B8338A3" w14:textId="77777777" w:rsidR="00DE18CD" w:rsidRPr="00F53E1A" w:rsidRDefault="00DE18CD" w:rsidP="00DE18CD">
      <w:pPr>
        <w:spacing w:before="100" w:beforeAutospacing="1" w:after="100" w:afterAutospacing="1" w:line="240" w:lineRule="auto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Uwagi Końcowe</w:t>
      </w:r>
    </w:p>
    <w:p w14:paraId="64207F95" w14:textId="77777777" w:rsidR="00DE18CD" w:rsidRPr="00F53E1A" w:rsidRDefault="00DE18CD" w:rsidP="00DE18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Stypendium Erasmus+ nie może pokrywać tych samych kosztów, które już są albo będą sfinansowane z funduszy UE.</w:t>
      </w:r>
    </w:p>
    <w:p w14:paraId="4DCB6413" w14:textId="77777777" w:rsidR="00DE18CD" w:rsidRDefault="00DE18CD" w:rsidP="00DE18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fundusze mogą ubiegać się nauczyciele akademiccy podczas urlopu naukowego, jednak nie podczas innych urlopów (wypoczynkowego, rodzicielskiego, wychowawczego, chorobowego, dla poratowania zdrowia, bezpłatnego). </w:t>
      </w:r>
    </w:p>
    <w:p w14:paraId="0ECB0ACA" w14:textId="77777777" w:rsidR="00DE18CD" w:rsidRPr="00535B26" w:rsidRDefault="00DE18CD" w:rsidP="00DE18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</w:rPr>
        <w:t>Nie ma możliwości realizowania</w:t>
      </w:r>
      <w:r w:rsidRPr="00F53E1A">
        <w:rPr>
          <w:rFonts w:ascii="Cambria" w:hAnsi="Cambria" w:cs="Times New Roman"/>
          <w:sz w:val="24"/>
          <w:szCs w:val="24"/>
        </w:rPr>
        <w:t xml:space="preserve"> mobilności podczas urlopu wypoczynkowego, rodzicielskiego, wychowawczego, chorobowego, dla poratowania zdrowia ani bezpłatnego.</w:t>
      </w:r>
    </w:p>
    <w:p w14:paraId="1E69B1B7" w14:textId="77777777" w:rsidR="00DE18CD" w:rsidRPr="00F53E1A" w:rsidRDefault="00DE18CD" w:rsidP="00DE18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</w:rPr>
        <w:t>Możliwa jest realizacja mobilności w ramach programu Erasmus+ podczas urlopu naukowego.</w:t>
      </w:r>
    </w:p>
    <w:p w14:paraId="35F4F78B" w14:textId="636CB69A" w:rsidR="007576C6" w:rsidRDefault="007576C6" w:rsidP="00DE18CD"/>
    <w:sectPr w:rsidR="0075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27D66"/>
    <w:multiLevelType w:val="multilevel"/>
    <w:tmpl w:val="FC08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1603C"/>
    <w:multiLevelType w:val="hybridMultilevel"/>
    <w:tmpl w:val="028AC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50687"/>
    <w:multiLevelType w:val="hybridMultilevel"/>
    <w:tmpl w:val="E7A8A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941D9"/>
    <w:multiLevelType w:val="multilevel"/>
    <w:tmpl w:val="E8AC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95FEF"/>
    <w:multiLevelType w:val="hybridMultilevel"/>
    <w:tmpl w:val="3CA87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714102">
    <w:abstractNumId w:val="3"/>
  </w:num>
  <w:num w:numId="2" w16cid:durableId="503201313">
    <w:abstractNumId w:val="1"/>
  </w:num>
  <w:num w:numId="3" w16cid:durableId="518355217">
    <w:abstractNumId w:val="2"/>
  </w:num>
  <w:num w:numId="4" w16cid:durableId="433020119">
    <w:abstractNumId w:val="4"/>
  </w:num>
  <w:num w:numId="5" w16cid:durableId="47684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D"/>
    <w:rsid w:val="001B4449"/>
    <w:rsid w:val="007576C6"/>
    <w:rsid w:val="008C4763"/>
    <w:rsid w:val="00D410E8"/>
    <w:rsid w:val="00D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F16B"/>
  <w15:chartTrackingRefBased/>
  <w15:docId w15:val="{A0F586BE-FF48-4EFE-985B-D335752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8C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8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8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8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8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8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8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8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8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8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8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8C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E18C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Szymańska</dc:creator>
  <cp:keywords/>
  <dc:description/>
  <cp:lastModifiedBy>Eliza Szymańska</cp:lastModifiedBy>
  <cp:revision>1</cp:revision>
  <dcterms:created xsi:type="dcterms:W3CDTF">2024-08-13T06:21:00Z</dcterms:created>
  <dcterms:modified xsi:type="dcterms:W3CDTF">2024-08-13T06:26:00Z</dcterms:modified>
</cp:coreProperties>
</file>