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2E67" w14:textId="52453E74" w:rsidR="00BD4713" w:rsidRPr="005740DB" w:rsidRDefault="00BD4713" w:rsidP="00412300">
      <w:pPr>
        <w:jc w:val="center"/>
        <w:rPr>
          <w:rFonts w:ascii="Times New Roman" w:hAnsi="Times New Roman" w:cs="Times New Roman"/>
          <w:b/>
        </w:rPr>
      </w:pPr>
      <w:r w:rsidRPr="005740DB">
        <w:rPr>
          <w:rFonts w:ascii="Times New Roman" w:hAnsi="Times New Roman" w:cs="Times New Roman"/>
          <w:b/>
        </w:rPr>
        <w:t xml:space="preserve">Ocena przebiegu praktyk </w:t>
      </w:r>
      <w:r w:rsidR="00405392" w:rsidRPr="005740DB">
        <w:rPr>
          <w:rFonts w:ascii="Times New Roman" w:hAnsi="Times New Roman" w:cs="Times New Roman"/>
          <w:b/>
        </w:rPr>
        <w:t>dydaktyczn</w:t>
      </w:r>
      <w:r w:rsidR="00405392">
        <w:rPr>
          <w:rFonts w:ascii="Times New Roman" w:hAnsi="Times New Roman" w:cs="Times New Roman"/>
          <w:b/>
        </w:rPr>
        <w:t xml:space="preserve">ych </w:t>
      </w:r>
      <w:r w:rsidR="00B06881" w:rsidRPr="005740DB">
        <w:rPr>
          <w:rFonts w:ascii="Times New Roman" w:hAnsi="Times New Roman" w:cs="Times New Roman"/>
          <w:b/>
        </w:rPr>
        <w:t>– język niemiecki</w:t>
      </w:r>
    </w:p>
    <w:p w14:paraId="29E692B0" w14:textId="74005132" w:rsidR="005A4875" w:rsidRPr="005740DB" w:rsidRDefault="00BD4713" w:rsidP="00412300">
      <w:pPr>
        <w:jc w:val="center"/>
        <w:rPr>
          <w:rFonts w:ascii="Times New Roman" w:hAnsi="Times New Roman" w:cs="Times New Roman"/>
          <w:b/>
        </w:rPr>
      </w:pPr>
      <w:r w:rsidRPr="005740DB">
        <w:rPr>
          <w:rFonts w:ascii="Times New Roman" w:hAnsi="Times New Roman" w:cs="Times New Roman"/>
          <w:b/>
        </w:rPr>
        <w:t xml:space="preserve">filologia germańska, </w:t>
      </w:r>
      <w:r w:rsidR="00B06881" w:rsidRPr="005740DB">
        <w:rPr>
          <w:rFonts w:ascii="Times New Roman" w:hAnsi="Times New Roman" w:cs="Times New Roman"/>
          <w:b/>
        </w:rPr>
        <w:t>specjalność nauczycielska</w:t>
      </w:r>
      <w:r w:rsidR="005A4875" w:rsidRPr="005740DB">
        <w:rPr>
          <w:rFonts w:ascii="Times New Roman" w:hAnsi="Times New Roman" w:cs="Times New Roman"/>
          <w:b/>
        </w:rPr>
        <w:t xml:space="preserve"> </w:t>
      </w:r>
    </w:p>
    <w:p w14:paraId="55681935" w14:textId="465D5363" w:rsidR="00BD4713" w:rsidRDefault="005A4875" w:rsidP="0041230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Cs w:val="28"/>
          <w:lang w:val="pl-PL"/>
        </w:rPr>
      </w:pPr>
      <w:r w:rsidRPr="005740DB">
        <w:rPr>
          <w:rStyle w:val="normaltextrun"/>
          <w:b/>
          <w:bCs/>
          <w:szCs w:val="28"/>
          <w:lang w:val="pl-PL"/>
        </w:rPr>
        <w:t xml:space="preserve">studia </w:t>
      </w:r>
      <w:r w:rsidR="00BD4713" w:rsidRPr="005740DB">
        <w:rPr>
          <w:rStyle w:val="normaltextrun"/>
          <w:b/>
          <w:bCs/>
          <w:szCs w:val="28"/>
          <w:lang w:val="pl-PL"/>
        </w:rPr>
        <w:t>stacjonarne I</w:t>
      </w:r>
      <w:r w:rsidR="00433AF7">
        <w:rPr>
          <w:rStyle w:val="normaltextrun"/>
          <w:b/>
          <w:bCs/>
          <w:szCs w:val="28"/>
          <w:lang w:val="pl-PL"/>
        </w:rPr>
        <w:t>I</w:t>
      </w:r>
      <w:r w:rsidR="00BD4713" w:rsidRPr="005740DB">
        <w:rPr>
          <w:rStyle w:val="normaltextrun"/>
          <w:b/>
          <w:bCs/>
          <w:szCs w:val="28"/>
          <w:lang w:val="pl-PL"/>
        </w:rPr>
        <w:t xml:space="preserve"> stopnia</w:t>
      </w:r>
      <w:r w:rsidR="00BD4713" w:rsidRPr="005740DB">
        <w:rPr>
          <w:rStyle w:val="eop"/>
          <w:szCs w:val="28"/>
          <w:lang w:val="pl-PL"/>
        </w:rPr>
        <w:t> </w:t>
      </w:r>
    </w:p>
    <w:p w14:paraId="2E19125D" w14:textId="54BFCCA6" w:rsidR="00BD4713" w:rsidRPr="004F3160" w:rsidRDefault="003D7EFA" w:rsidP="004F3160">
      <w:pPr>
        <w:pStyle w:val="paragraph"/>
        <w:spacing w:before="0" w:beforeAutospacing="0" w:after="0" w:afterAutospacing="0"/>
        <w:jc w:val="center"/>
        <w:textAlignment w:val="baseline"/>
        <w:rPr>
          <w:rFonts w:eastAsiaTheme="minorHAnsi"/>
          <w:szCs w:val="28"/>
          <w:lang w:val="pl-PL" w:eastAsia="en-US"/>
        </w:rPr>
      </w:pPr>
      <w:r>
        <w:rPr>
          <w:rStyle w:val="eop"/>
          <w:szCs w:val="28"/>
          <w:lang w:val="pl-PL"/>
        </w:rPr>
        <w:t>TOK STUDIÓW ROZPOCZYNAJĄCY SIĘ W ROKU 2025/26</w:t>
      </w:r>
    </w:p>
    <w:tbl>
      <w:tblPr>
        <w:tblW w:w="1310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4"/>
        <w:gridCol w:w="7654"/>
      </w:tblGrid>
      <w:tr w:rsidR="00CB22EE" w:rsidRPr="004F3160" w14:paraId="0A0D4499" w14:textId="77777777" w:rsidTr="004F3160">
        <w:trPr>
          <w:trHeight w:val="1974"/>
        </w:trPr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3BFEEE6" w14:textId="25C1BE12" w:rsidR="00CB22EE" w:rsidRPr="004F3160" w:rsidRDefault="008929D8" w:rsidP="00CB22EE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B22EE" w:rsidRPr="004F3160">
              <w:rPr>
                <w:rFonts w:ascii="Times New Roman" w:hAnsi="Times New Roman" w:cs="Times New Roman"/>
                <w:sz w:val="22"/>
                <w:szCs w:val="22"/>
              </w:rPr>
              <w:t>(pieczęć</w:t>
            </w:r>
            <w:r w:rsidR="00CB22EE" w:rsidRPr="004F31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CB22EE" w:rsidRPr="004F3160">
              <w:rPr>
                <w:rFonts w:ascii="Times New Roman" w:hAnsi="Times New Roman" w:cs="Times New Roman"/>
                <w:sz w:val="22"/>
                <w:szCs w:val="22"/>
              </w:rPr>
              <w:t>szkoły)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3CD6E8" w14:textId="77777777" w:rsidR="00CB22EE" w:rsidRPr="004F3160" w:rsidRDefault="00CB22EE" w:rsidP="00CB22EE">
            <w:pPr>
              <w:numPr>
                <w:ilvl w:val="1"/>
                <w:numId w:val="13"/>
              </w:num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>(miejscowość i data)</w:t>
            </w:r>
          </w:p>
        </w:tc>
      </w:tr>
    </w:tbl>
    <w:p w14:paraId="3A0D4B8B" w14:textId="77777777" w:rsidR="00CB22EE" w:rsidRPr="004F3160" w:rsidRDefault="00CB22EE" w:rsidP="005A487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310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8855"/>
      </w:tblGrid>
      <w:tr w:rsidR="008E5AE9" w:rsidRPr="004F3160" w14:paraId="0F64D325" w14:textId="77777777" w:rsidTr="004F3160">
        <w:trPr>
          <w:trHeight w:val="88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17E28C" w14:textId="1E74C696" w:rsidR="008E5AE9" w:rsidRPr="004F3160" w:rsidRDefault="00687C8E" w:rsidP="008E5AE9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 xml:space="preserve">Imię i nazwisko </w:t>
            </w:r>
            <w:r w:rsidR="001F1019"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praktykanta</w:t>
            </w:r>
            <w:r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/</w:t>
            </w:r>
            <w:r w:rsidR="00A4195D"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praktykant</w:t>
            </w:r>
            <w:r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ki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E089" w14:textId="77777777" w:rsidR="008E5AE9" w:rsidRPr="004F3160" w:rsidRDefault="008E5AE9" w:rsidP="003D7EFA">
            <w:pPr>
              <w:keepNext/>
              <w:widowControl w:val="0"/>
              <w:snapToGrid w:val="0"/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/>
              </w:rPr>
            </w:pPr>
          </w:p>
        </w:tc>
      </w:tr>
      <w:tr w:rsidR="008E5AE9" w:rsidRPr="004F3160" w14:paraId="6C00FF66" w14:textId="77777777" w:rsidTr="004F3160">
        <w:trPr>
          <w:trHeight w:val="88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186C7" w14:textId="0C024C9E" w:rsidR="008E5AE9" w:rsidRPr="004F3160" w:rsidRDefault="003F71D5" w:rsidP="008E5AE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R</w:t>
            </w:r>
            <w:r w:rsidR="00687C8E"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ok studió</w:t>
            </w:r>
            <w:r w:rsidR="00687C8E"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fldChar w:fldCharType="begin"/>
            </w:r>
            <w:r w:rsidR="00687C8E"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instrText xml:space="preserve"> LISTNUM </w:instrText>
            </w:r>
            <w:r w:rsidR="00687C8E"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fldChar w:fldCharType="end">
                <w:numberingChange w:id="0" w:author="Mirosław Ossowski" w:date="2023-09-05T09:51:00Z" w:original=""/>
              </w:fldChar>
            </w:r>
            <w:r w:rsidR="00687C8E"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w</w:t>
            </w:r>
            <w:r w:rsidR="00687C8E" w:rsidRPr="004F3160" w:rsidDel="00687C8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C3318" w14:textId="77777777" w:rsidR="008E5AE9" w:rsidRPr="004F3160" w:rsidRDefault="008E5AE9" w:rsidP="003D7EFA">
            <w:pPr>
              <w:keepNext/>
              <w:widowControl w:val="0"/>
              <w:snapToGrid w:val="0"/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/>
              </w:rPr>
            </w:pPr>
          </w:p>
        </w:tc>
      </w:tr>
      <w:tr w:rsidR="008E5AE9" w:rsidRPr="004F3160" w14:paraId="1B474349" w14:textId="77777777" w:rsidTr="004F3160">
        <w:trPr>
          <w:trHeight w:val="88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2EA88" w14:textId="1E2B85FF" w:rsidR="008E5AE9" w:rsidRPr="004F3160" w:rsidRDefault="00687C8E" w:rsidP="008E5AE9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Nr albumu</w:t>
            </w:r>
          </w:p>
        </w:tc>
        <w:tc>
          <w:tcPr>
            <w:tcW w:w="8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C549F" w14:textId="77777777" w:rsidR="008E5AE9" w:rsidRPr="004F3160" w:rsidRDefault="008E5AE9" w:rsidP="003D7EFA">
            <w:pPr>
              <w:keepNext/>
              <w:widowControl w:val="0"/>
              <w:snapToGrid w:val="0"/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/>
              </w:rPr>
            </w:pPr>
          </w:p>
        </w:tc>
      </w:tr>
    </w:tbl>
    <w:p w14:paraId="7D2BAEDA" w14:textId="2A7958E2" w:rsidR="0011129C" w:rsidRPr="004F3160" w:rsidRDefault="0011129C" w:rsidP="00BD4713">
      <w:pPr>
        <w:spacing w:before="120"/>
        <w:jc w:val="both"/>
        <w:rPr>
          <w:rFonts w:ascii="Times New Roman" w:hAnsi="Times New Roman" w:cs="Times New Roman"/>
          <w:sz w:val="22"/>
          <w:szCs w:val="22"/>
        </w:rPr>
      </w:pPr>
      <w:r w:rsidRPr="004F3160">
        <w:rPr>
          <w:rFonts w:ascii="Times New Roman" w:hAnsi="Times New Roman" w:cs="Times New Roman"/>
          <w:sz w:val="22"/>
          <w:szCs w:val="22"/>
        </w:rPr>
        <w:t xml:space="preserve">Opinię o osiągnięciu przez </w:t>
      </w:r>
      <w:r w:rsidR="001F1019" w:rsidRPr="004F3160">
        <w:rPr>
          <w:rFonts w:ascii="Times New Roman" w:hAnsi="Times New Roman" w:cs="Times New Roman"/>
          <w:sz w:val="22"/>
          <w:szCs w:val="22"/>
        </w:rPr>
        <w:t>praktykanta</w:t>
      </w:r>
      <w:r w:rsidRPr="004F3160">
        <w:rPr>
          <w:rFonts w:ascii="Times New Roman" w:hAnsi="Times New Roman" w:cs="Times New Roman"/>
          <w:sz w:val="22"/>
          <w:szCs w:val="22"/>
        </w:rPr>
        <w:t>/</w:t>
      </w:r>
      <w:r w:rsidR="001F1019" w:rsidRPr="004F3160">
        <w:rPr>
          <w:rFonts w:ascii="Times New Roman" w:hAnsi="Times New Roman" w:cs="Times New Roman"/>
          <w:sz w:val="22"/>
          <w:szCs w:val="22"/>
        </w:rPr>
        <w:t>praktykant</w:t>
      </w:r>
      <w:r w:rsidRPr="004F3160">
        <w:rPr>
          <w:rFonts w:ascii="Times New Roman" w:hAnsi="Times New Roman" w:cs="Times New Roman"/>
          <w:sz w:val="22"/>
          <w:szCs w:val="22"/>
        </w:rPr>
        <w:t xml:space="preserve">kę wskazanego efektu uczenia się proszę wyrazić za pomocą skali punktowej, w której: </w:t>
      </w:r>
    </w:p>
    <w:p w14:paraId="0FDFDD5B" w14:textId="41D8E54C" w:rsidR="008E5AE9" w:rsidRPr="004F3160" w:rsidRDefault="0011129C" w:rsidP="00BD4713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4F3160">
        <w:rPr>
          <w:rFonts w:ascii="Times New Roman" w:hAnsi="Times New Roman" w:cs="Times New Roman"/>
          <w:b/>
          <w:bCs/>
          <w:sz w:val="22"/>
          <w:szCs w:val="22"/>
        </w:rPr>
        <w:t>3 punkty</w:t>
      </w:r>
      <w:r w:rsidRPr="004F3160">
        <w:rPr>
          <w:rFonts w:ascii="Times New Roman" w:hAnsi="Times New Roman" w:cs="Times New Roman"/>
          <w:sz w:val="22"/>
          <w:szCs w:val="22"/>
        </w:rPr>
        <w:t xml:space="preserve"> oznaczają pełne osiągnięcie efektu, </w:t>
      </w:r>
      <w:r w:rsidRPr="004F3160">
        <w:rPr>
          <w:rFonts w:ascii="Times New Roman" w:hAnsi="Times New Roman" w:cs="Times New Roman"/>
          <w:b/>
          <w:bCs/>
          <w:sz w:val="22"/>
          <w:szCs w:val="22"/>
        </w:rPr>
        <w:t>2 punkty</w:t>
      </w:r>
      <w:r w:rsidRPr="004F3160">
        <w:rPr>
          <w:rFonts w:ascii="Times New Roman" w:hAnsi="Times New Roman" w:cs="Times New Roman"/>
          <w:sz w:val="22"/>
          <w:szCs w:val="22"/>
        </w:rPr>
        <w:t xml:space="preserve"> – częściowe; </w:t>
      </w:r>
      <w:r w:rsidRPr="004F3160">
        <w:rPr>
          <w:rFonts w:ascii="Times New Roman" w:hAnsi="Times New Roman" w:cs="Times New Roman"/>
          <w:b/>
          <w:bCs/>
          <w:sz w:val="22"/>
          <w:szCs w:val="22"/>
        </w:rPr>
        <w:t>1 punkt</w:t>
      </w:r>
      <w:r w:rsidRPr="004F3160">
        <w:rPr>
          <w:rFonts w:ascii="Times New Roman" w:hAnsi="Times New Roman" w:cs="Times New Roman"/>
          <w:sz w:val="22"/>
          <w:szCs w:val="22"/>
        </w:rPr>
        <w:t xml:space="preserve"> – wystarczające;</w:t>
      </w:r>
      <w:r w:rsidRPr="004F3160">
        <w:rPr>
          <w:rFonts w:ascii="Times New Roman" w:hAnsi="Times New Roman" w:cs="Times New Roman"/>
          <w:b/>
          <w:bCs/>
          <w:sz w:val="22"/>
          <w:szCs w:val="22"/>
        </w:rPr>
        <w:t xml:space="preserve"> 0 punktów</w:t>
      </w:r>
      <w:r w:rsidRPr="004F3160">
        <w:rPr>
          <w:rFonts w:ascii="Times New Roman" w:hAnsi="Times New Roman" w:cs="Times New Roman"/>
          <w:sz w:val="22"/>
          <w:szCs w:val="22"/>
        </w:rPr>
        <w:t xml:space="preserve"> – efekt nie został osiągnięty.</w:t>
      </w:r>
    </w:p>
    <w:p w14:paraId="60542923" w14:textId="74F25B2A" w:rsidR="00117B68" w:rsidRPr="004F3160" w:rsidRDefault="00117B68" w:rsidP="004F3160">
      <w:pPr>
        <w:spacing w:after="120"/>
        <w:jc w:val="both"/>
        <w:rPr>
          <w:rFonts w:ascii="Times New Roman" w:hAnsi="Times New Roman" w:cs="Times New Roman"/>
          <w:b/>
          <w:iCs/>
          <w:color w:val="EE0000"/>
          <w:sz w:val="22"/>
          <w:szCs w:val="22"/>
        </w:rPr>
      </w:pPr>
      <w:r w:rsidRPr="004F3160">
        <w:rPr>
          <w:rFonts w:ascii="Times New Roman" w:hAnsi="Times New Roman" w:cs="Times New Roman"/>
          <w:b/>
          <w:i/>
          <w:iCs/>
          <w:color w:val="EE0000"/>
          <w:sz w:val="22"/>
          <w:szCs w:val="22"/>
        </w:rPr>
        <w:t>Warunkiem otrzymania pozytywnej oceny z praktyk jest uzyskanie minimalnej liczby punktów za osiągnięcie każdego wymienionego w tabeli efektu uczenia się</w:t>
      </w:r>
      <w:r w:rsidR="004F3160" w:rsidRPr="004F3160">
        <w:rPr>
          <w:rFonts w:ascii="Times New Roman" w:hAnsi="Times New Roman" w:cs="Times New Roman"/>
          <w:b/>
          <w:i/>
          <w:iCs/>
          <w:color w:val="EE0000"/>
          <w:sz w:val="22"/>
          <w:szCs w:val="22"/>
        </w:rPr>
        <w:t>.</w:t>
      </w:r>
    </w:p>
    <w:tbl>
      <w:tblPr>
        <w:tblpPr w:leftFromText="141" w:rightFromText="141" w:vertAnchor="text" w:tblpY="1"/>
        <w:tblOverlap w:val="never"/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1008"/>
        <w:gridCol w:w="2379"/>
        <w:gridCol w:w="7135"/>
        <w:gridCol w:w="2731"/>
      </w:tblGrid>
      <w:tr w:rsidR="003D7EFA" w:rsidRPr="004F3160" w14:paraId="421D0FAA" w14:textId="77777777" w:rsidTr="001F5668">
        <w:trPr>
          <w:cantSplit/>
          <w:trHeight w:val="454"/>
          <w:tblHeader/>
        </w:trPr>
        <w:tc>
          <w:tcPr>
            <w:tcW w:w="492" w:type="dxa"/>
          </w:tcPr>
          <w:p w14:paraId="2E854531" w14:textId="77777777" w:rsidR="003D7EFA" w:rsidRPr="004F3160" w:rsidRDefault="003D7EFA" w:rsidP="00857F08">
            <w:pPr>
              <w:widowControl w:val="0"/>
              <w:ind w:firstLine="454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0522" w:type="dxa"/>
            <w:gridSpan w:val="3"/>
            <w:vAlign w:val="center"/>
          </w:tcPr>
          <w:p w14:paraId="58E3D188" w14:textId="69B060FA" w:rsidR="003D7EFA" w:rsidRPr="004F3160" w:rsidRDefault="003D7EFA" w:rsidP="00857F08">
            <w:pPr>
              <w:widowControl w:val="0"/>
              <w:ind w:firstLine="45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  <w:t>EFEKTY UCZENIA SIĘ</w:t>
            </w:r>
          </w:p>
        </w:tc>
        <w:tc>
          <w:tcPr>
            <w:tcW w:w="2731" w:type="dxa"/>
            <w:vAlign w:val="center"/>
          </w:tcPr>
          <w:p w14:paraId="36EA3F53" w14:textId="77777777" w:rsidR="003D7EFA" w:rsidRPr="004F3160" w:rsidRDefault="003D7EFA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  <w:t>LICZBA PUNKTÓW</w:t>
            </w:r>
          </w:p>
          <w:p w14:paraId="538C22BA" w14:textId="77777777" w:rsidR="003D7EFA" w:rsidRPr="004F3160" w:rsidRDefault="003D7EFA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  <w:t>(0-3)</w:t>
            </w:r>
          </w:p>
        </w:tc>
      </w:tr>
      <w:tr w:rsidR="003D7EFA" w:rsidRPr="004F3160" w14:paraId="3493A0C8" w14:textId="77777777" w:rsidTr="001F5668">
        <w:trPr>
          <w:cantSplit/>
          <w:trHeight w:val="567"/>
        </w:trPr>
        <w:tc>
          <w:tcPr>
            <w:tcW w:w="492" w:type="dxa"/>
          </w:tcPr>
          <w:p w14:paraId="53C8DC9B" w14:textId="77777777" w:rsidR="003D7EFA" w:rsidRPr="004F3160" w:rsidRDefault="003D7EFA" w:rsidP="00857F0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3253" w:type="dxa"/>
            <w:gridSpan w:val="4"/>
            <w:vAlign w:val="center"/>
          </w:tcPr>
          <w:p w14:paraId="6FEEBB48" w14:textId="49BC31A1" w:rsidR="003D7EFA" w:rsidRPr="004F3160" w:rsidRDefault="003D7EFA" w:rsidP="00857F0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  <w:t xml:space="preserve">W zakresie wiedzy: </w:t>
            </w:r>
          </w:p>
        </w:tc>
      </w:tr>
      <w:tr w:rsidR="00367509" w:rsidRPr="004F3160" w14:paraId="7B3B060D" w14:textId="77777777" w:rsidTr="001F5668">
        <w:trPr>
          <w:cantSplit/>
          <w:trHeight w:val="454"/>
        </w:trPr>
        <w:tc>
          <w:tcPr>
            <w:tcW w:w="1500" w:type="dxa"/>
            <w:gridSpan w:val="2"/>
            <w:vAlign w:val="center"/>
          </w:tcPr>
          <w:p w14:paraId="1E8BFA97" w14:textId="1CD2E864" w:rsidR="00367509" w:rsidRPr="004F3160" w:rsidRDefault="00367509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Symbol efektu</w:t>
            </w:r>
          </w:p>
        </w:tc>
        <w:tc>
          <w:tcPr>
            <w:tcW w:w="9514" w:type="dxa"/>
            <w:gridSpan w:val="2"/>
          </w:tcPr>
          <w:p w14:paraId="7B1935D7" w14:textId="5BC40E75" w:rsidR="00367509" w:rsidRPr="004F3160" w:rsidRDefault="00367509" w:rsidP="00857F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Opis efektu</w:t>
            </w:r>
          </w:p>
        </w:tc>
        <w:tc>
          <w:tcPr>
            <w:tcW w:w="2731" w:type="dxa"/>
            <w:vAlign w:val="center"/>
          </w:tcPr>
          <w:p w14:paraId="113361C9" w14:textId="77777777" w:rsidR="00367509" w:rsidRPr="004F3160" w:rsidRDefault="00367509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6713B2" w:rsidRPr="004F3160" w14:paraId="1323B321" w14:textId="77777777" w:rsidTr="001F5668">
        <w:trPr>
          <w:cantSplit/>
          <w:trHeight w:val="454"/>
        </w:trPr>
        <w:tc>
          <w:tcPr>
            <w:tcW w:w="1500" w:type="dxa"/>
            <w:gridSpan w:val="2"/>
            <w:vMerge w:val="restart"/>
            <w:shd w:val="clear" w:color="auto" w:fill="E7E6E6" w:themeFill="background2"/>
          </w:tcPr>
          <w:p w14:paraId="22A620DC" w14:textId="5A662502" w:rsidR="006713B2" w:rsidRPr="004F3160" w:rsidRDefault="001F566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1F5668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FGMU2_W09</w:t>
            </w:r>
          </w:p>
        </w:tc>
        <w:tc>
          <w:tcPr>
            <w:tcW w:w="2379" w:type="dxa"/>
            <w:vMerge w:val="restart"/>
          </w:tcPr>
          <w:p w14:paraId="060BEB52" w14:textId="28107067" w:rsidR="006713B2" w:rsidRPr="004F3160" w:rsidRDefault="001F5668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  <w:r w:rsidRPr="001F566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Ma uporządkowaną pogłębioną i podbudowaną teoretycznie wiedzę szczegółową z zakresu specjalności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 nauczycielskiej (dydaktyki języka niemieckiego</w:t>
            </w:r>
          </w:p>
        </w:tc>
        <w:tc>
          <w:tcPr>
            <w:tcW w:w="7135" w:type="dxa"/>
            <w:shd w:val="clear" w:color="auto" w:fill="E7E6E6" w:themeFill="background2"/>
          </w:tcPr>
          <w:p w14:paraId="5A476087" w14:textId="12B51A52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Student zna </w:t>
            </w:r>
            <w:r w:rsidR="001F5668" w:rsidRPr="001F5668">
              <w:t xml:space="preserve"> </w:t>
            </w:r>
            <w:r w:rsidR="001F5668" w:rsidRPr="001F566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normy, procedury i dobre praktyki stosowane w działalności pedagogicznej (nauczanie w szkołach podstawowych i </w:t>
            </w:r>
            <w:r w:rsidR="001F566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ponadpodstawowych)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7F4EF541" w14:textId="77777777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6713B2" w:rsidRPr="004F3160" w14:paraId="763240F7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5B9BBDD9" w14:textId="3C9FB0C1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379" w:type="dxa"/>
            <w:vMerge/>
          </w:tcPr>
          <w:p w14:paraId="06C1FA56" w14:textId="77777777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00CF04E7" w14:textId="48BF6C6B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 xml:space="preserve">Student zna </w:t>
            </w:r>
            <w:r w:rsidR="001F5668" w:rsidRPr="001F5668">
              <w:t xml:space="preserve"> </w:t>
            </w:r>
            <w:r w:rsidR="001F5668" w:rsidRPr="001F5668">
              <w:rPr>
                <w:rFonts w:ascii="Times New Roman" w:hAnsi="Times New Roman" w:cs="Times New Roman"/>
                <w:sz w:val="22"/>
                <w:szCs w:val="22"/>
              </w:rPr>
              <w:t>zróżnicowanie potrzeb edukacyjnych uczniów i wynikające z nich za dania szkoły dotyczące dostosowania organizacji procesu kształcenia i wychowania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20FBC7F2" w14:textId="77777777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6713B2" w:rsidRPr="004F3160" w14:paraId="184E83CB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00F335F6" w14:textId="7BD5F8D5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379" w:type="dxa"/>
            <w:vMerge/>
          </w:tcPr>
          <w:p w14:paraId="4A5CCBA0" w14:textId="77777777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0D69E1BB" w14:textId="15967821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 xml:space="preserve">Student zna </w:t>
            </w:r>
            <w:r w:rsidR="001F5668" w:rsidRPr="001F5668">
              <w:t xml:space="preserve"> </w:t>
            </w:r>
            <w:r w:rsidR="001F5668" w:rsidRPr="001F5668">
              <w:rPr>
                <w:rFonts w:ascii="Times New Roman" w:hAnsi="Times New Roman" w:cs="Times New Roman"/>
                <w:sz w:val="22"/>
                <w:szCs w:val="22"/>
              </w:rPr>
              <w:t>sposoby projektowania i prowadzenia działań diagnostycznych w praktyce pedagogicznej</w:t>
            </w:r>
            <w:r w:rsidR="001F5668">
              <w:rPr>
                <w:rFonts w:ascii="Times New Roman" w:hAnsi="Times New Roman" w:cs="Times New Roman"/>
                <w:sz w:val="22"/>
                <w:szCs w:val="22"/>
              </w:rPr>
              <w:t xml:space="preserve"> w kontekście nauczania języka niemieckiego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320581BA" w14:textId="77777777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6713B2" w:rsidRPr="004F3160" w14:paraId="01804A3B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1722BBF5" w14:textId="6214C9F0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379" w:type="dxa"/>
            <w:vMerge/>
          </w:tcPr>
          <w:p w14:paraId="47C7491A" w14:textId="77777777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2A91607D" w14:textId="76CB6C0B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 xml:space="preserve">Student zna </w:t>
            </w:r>
            <w:r w:rsidR="001F5668" w:rsidRPr="001F5668">
              <w:t xml:space="preserve"> </w:t>
            </w:r>
            <w:r w:rsidR="001F5668">
              <w:t>struk</w:t>
            </w:r>
            <w:r w:rsidR="001F5668" w:rsidRPr="001F5668">
              <w:rPr>
                <w:rFonts w:ascii="Times New Roman" w:hAnsi="Times New Roman" w:cs="Times New Roman"/>
                <w:sz w:val="22"/>
                <w:szCs w:val="22"/>
              </w:rPr>
              <w:t>turę i funkcje systemu oświaty – cele, podstawy prawne, organizację i funkcjonowanie instytucji edukacyjnych, wychowawczych i opiekuńczych, a także alternatywne formy edukacji</w:t>
            </w:r>
            <w:r w:rsidR="001F56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1F5668">
              <w:rPr>
                <w:rFonts w:ascii="Times New Roman" w:hAnsi="Times New Roman" w:cs="Times New Roman"/>
                <w:sz w:val="22"/>
                <w:szCs w:val="22"/>
              </w:rPr>
              <w:t>obcojęcznej</w:t>
            </w:r>
            <w:proofErr w:type="spellEnd"/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262F5944" w14:textId="77777777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6713B2" w:rsidRPr="004F3160" w14:paraId="636D1FD8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31AC5DF6" w14:textId="0FBF971A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379" w:type="dxa"/>
            <w:vMerge/>
          </w:tcPr>
          <w:p w14:paraId="60269337" w14:textId="77777777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3C9D821E" w14:textId="775214CA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 xml:space="preserve">Student zna </w:t>
            </w:r>
            <w:r w:rsidR="001F5668" w:rsidRPr="001F5668">
              <w:t xml:space="preserve"> </w:t>
            </w:r>
            <w:r w:rsidR="001F5668" w:rsidRPr="001F5668">
              <w:rPr>
                <w:rFonts w:ascii="Times New Roman" w:hAnsi="Times New Roman" w:cs="Times New Roman"/>
                <w:sz w:val="22"/>
                <w:szCs w:val="22"/>
              </w:rPr>
              <w:t>podstawy prawne systemu oświaty niezbędne do prawidłowego realizowania prowadzonych działań edukacyjnych</w:t>
            </w:r>
            <w:r w:rsidR="00FF38B3">
              <w:rPr>
                <w:rFonts w:ascii="Times New Roman" w:hAnsi="Times New Roman" w:cs="Times New Roman"/>
                <w:sz w:val="22"/>
                <w:szCs w:val="22"/>
              </w:rPr>
              <w:t xml:space="preserve"> z zakresu nauczania języka niemieckiego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01959B22" w14:textId="77777777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6713B2" w:rsidRPr="004F3160" w14:paraId="7AE308B6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6C6BA005" w14:textId="6098CBEE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379" w:type="dxa"/>
            <w:vMerge/>
          </w:tcPr>
          <w:p w14:paraId="3C09CDB1" w14:textId="77777777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77E6E376" w14:textId="48857611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Student zna </w:t>
            </w:r>
            <w:r w:rsidR="00FF38B3" w:rsidRPr="00FF38B3">
              <w:t xml:space="preserve"> </w:t>
            </w:r>
            <w:r w:rsidR="00FF38B3" w:rsidRP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treści nauczania </w:t>
            </w:r>
            <w:r w:rsid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języka niemieckiego </w:t>
            </w:r>
            <w:r w:rsidR="00FF38B3" w:rsidRP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i typowe trudności uczniów związane z ich opanowaniem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6FB12B9D" w14:textId="77777777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6713B2" w:rsidRPr="004F3160" w14:paraId="30C88EB5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49471167" w14:textId="77777777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379" w:type="dxa"/>
            <w:vMerge/>
          </w:tcPr>
          <w:p w14:paraId="46736BD8" w14:textId="77777777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54FD05A0" w14:textId="43B60C74" w:rsidR="006713B2" w:rsidRPr="004F3160" w:rsidRDefault="006713B2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Student zna </w:t>
            </w:r>
            <w:r w:rsidR="00FF38B3" w:rsidRPr="00FF38B3">
              <w:t xml:space="preserve"> </w:t>
            </w:r>
            <w:r w:rsidR="00FF38B3" w:rsidRP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metody nauczania i doboru efektywnych środków dydaktycznych, w tym zasobów internetowych, wspomagających nauczanie </w:t>
            </w:r>
            <w:r w:rsid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języka niemieckiego</w:t>
            </w:r>
            <w:r w:rsidR="00FF38B3" w:rsidRP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 lub prowadzenie zajęć, z uwzględnieniem zróżnicowanych potrzeb edukacyjnych uczniów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09CDA1E5" w14:textId="77777777" w:rsidR="006713B2" w:rsidRPr="004F3160" w:rsidRDefault="006713B2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3D7EFA" w:rsidRPr="004F3160" w14:paraId="058F82CC" w14:textId="77777777" w:rsidTr="001F5668">
        <w:trPr>
          <w:cantSplit/>
          <w:trHeight w:val="567"/>
        </w:trPr>
        <w:tc>
          <w:tcPr>
            <w:tcW w:w="492" w:type="dxa"/>
          </w:tcPr>
          <w:p w14:paraId="72896367" w14:textId="77777777" w:rsidR="003D7EFA" w:rsidRPr="004F3160" w:rsidRDefault="003D7EFA" w:rsidP="00857F0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3253" w:type="dxa"/>
            <w:gridSpan w:val="4"/>
            <w:vAlign w:val="center"/>
          </w:tcPr>
          <w:p w14:paraId="72D236DC" w14:textId="5F58F3AF" w:rsidR="003D7EFA" w:rsidRPr="004F3160" w:rsidRDefault="003D7EFA" w:rsidP="00857F08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  <w:t>W zakresie umiejętności:</w:t>
            </w:r>
          </w:p>
        </w:tc>
      </w:tr>
      <w:tr w:rsidR="00190D9D" w:rsidRPr="004F3160" w14:paraId="192801D4" w14:textId="77777777" w:rsidTr="001F5668">
        <w:trPr>
          <w:cantSplit/>
          <w:trHeight w:val="454"/>
        </w:trPr>
        <w:tc>
          <w:tcPr>
            <w:tcW w:w="1500" w:type="dxa"/>
            <w:gridSpan w:val="2"/>
            <w:vAlign w:val="center"/>
          </w:tcPr>
          <w:p w14:paraId="6D997CBC" w14:textId="219AD74D" w:rsidR="00190D9D" w:rsidRPr="004F3160" w:rsidRDefault="00190D9D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Symbol efektu</w:t>
            </w:r>
          </w:p>
        </w:tc>
        <w:tc>
          <w:tcPr>
            <w:tcW w:w="9514" w:type="dxa"/>
            <w:gridSpan w:val="2"/>
          </w:tcPr>
          <w:p w14:paraId="34533414" w14:textId="1BB756AA" w:rsidR="00190D9D" w:rsidRPr="004F3160" w:rsidRDefault="00190D9D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Opis efektu</w:t>
            </w:r>
          </w:p>
        </w:tc>
        <w:tc>
          <w:tcPr>
            <w:tcW w:w="2731" w:type="dxa"/>
            <w:vAlign w:val="center"/>
          </w:tcPr>
          <w:p w14:paraId="7701BFCD" w14:textId="77777777" w:rsidR="00190D9D" w:rsidRPr="004F3160" w:rsidRDefault="00190D9D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0D7261B7" w14:textId="77777777" w:rsidTr="001F5668">
        <w:trPr>
          <w:cantSplit/>
          <w:trHeight w:val="454"/>
        </w:trPr>
        <w:tc>
          <w:tcPr>
            <w:tcW w:w="1500" w:type="dxa"/>
            <w:gridSpan w:val="2"/>
            <w:vMerge w:val="restart"/>
            <w:shd w:val="clear" w:color="auto" w:fill="E7E6E6" w:themeFill="background2"/>
          </w:tcPr>
          <w:p w14:paraId="1FAD7059" w14:textId="15CBC1A3" w:rsidR="00857F08" w:rsidRPr="004F3160" w:rsidRDefault="00FF38B3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152B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lastRenderedPageBreak/>
              <w:t>FGMU2_U08</w:t>
            </w:r>
          </w:p>
        </w:tc>
        <w:tc>
          <w:tcPr>
            <w:tcW w:w="2379" w:type="dxa"/>
            <w:vMerge w:val="restart"/>
          </w:tcPr>
          <w:p w14:paraId="5BBBDC33" w14:textId="338CE3D6" w:rsidR="00857F08" w:rsidRPr="004F3160" w:rsidRDefault="004F3160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Student </w:t>
            </w:r>
            <w:r w:rsid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posiada</w:t>
            </w:r>
            <w:r w:rsidR="00FF38B3" w:rsidRP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 podstawow</w:t>
            </w:r>
            <w:r w:rsid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e </w:t>
            </w:r>
            <w:r w:rsidR="00FF38B3" w:rsidRP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umiejętności w zakresie przygotowania i realizacji zadań dydaktycznych</w:t>
            </w:r>
            <w:r w:rsid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 z zakresu nauczania języka niemieckiego</w:t>
            </w:r>
          </w:p>
        </w:tc>
        <w:tc>
          <w:tcPr>
            <w:tcW w:w="7135" w:type="dxa"/>
            <w:shd w:val="clear" w:color="auto" w:fill="E7E6E6" w:themeFill="background2"/>
          </w:tcPr>
          <w:p w14:paraId="50FB7083" w14:textId="4C58ED65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Student umie </w:t>
            </w:r>
            <w:r w:rsidR="00FF38B3" w:rsidRPr="00FF38B3">
              <w:t xml:space="preserve"> </w:t>
            </w:r>
            <w:r w:rsidR="00FF38B3" w:rsidRP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obserwować sytuacje i zdarzenia pedagogiczne, analizować je z wykorzystaniem wiedzy pedagogiczno-psychologicznej oraz proponować rozwiązania problemów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59181F37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4CC5E94F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4AAEB6B4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2BA3E53E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499E4ACC" w14:textId="79AC36A3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Student umie </w:t>
            </w:r>
            <w:r w:rsidR="00FF38B3" w:rsidRPr="00FF38B3">
              <w:t xml:space="preserve"> </w:t>
            </w:r>
            <w:r w:rsidR="00FF38B3">
              <w:t>a</w:t>
            </w:r>
            <w:r w:rsidR="00FF38B3" w:rsidRP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dekwatnie dobierać, tworzyć i dostosowywać do zróżnicowanych po trzeb uczniów materiały i środki, w tym z zakresu technologii info</w:t>
            </w:r>
            <w:r w:rsid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r</w:t>
            </w:r>
            <w:r w:rsidR="00FF38B3" w:rsidRPr="00FF38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macyjno-komunikacyjnej, oraz metody pracy w celu samodzielnego projektowania i efektywnego realizowania działań pedagogicznych, dydaktycznych, wychowawczych i opiekuńczych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58A854B1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1D8B0AD7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7C22A2E0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57CF5A6B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48CC9C34" w14:textId="7B67CEE3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rozpoznawać potrzeby, możliwości i uzdolnienia uczniów oraz projektować i prowadzić działania wspierające integralny rozwój uczniów, ich aktywność i uczestnictwo w procesie kształcenia i wychowania oraz w życiu społecznym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6C914EDB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03473776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4E5FCDF6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4C6D2B56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13245B56" w14:textId="0531BDF3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projektować i realizować programy nauczania z uwzględnieniem zróżnicowanych potrzeb edukacyjnych uczniów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74D0A497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2702096E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624B48B3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7D30DCCE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5693CC9C" w14:textId="09228A23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tworzyć sytuacje wychowawczo-dydaktyczne motywujące uczniów do nauki i pracy nad sobą, analizować ich skuteczność oraz modyfikować działania w celu uzyskania pożądanych efektów wychowania i kształcenia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7F1D6D96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3615E0ED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6442C959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71334547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56F5AEDA" w14:textId="3E088500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podejmować pracę z uczniami rozbudzającą ich zainteresowania i rozwijającą ich uzdolnienia, właściwie dobierać treści nauczania, zadania i formy pracy w ramach samokształcenia oraz promować osiągnięcia uczniów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2A41B6FD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1A5AD41B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17A9FAF5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6F0D3D4D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69F5AAEE" w14:textId="09C1CC0F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rozwijać kreatywność i umiejętność samodzielnego, krytycznego myślenia uczniów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10AB6553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77B237E7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633B35B5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71885AF6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17167306" w14:textId="06831C1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wykorzystywać proces oceniania i udzielania informacji zwrotnych do stymulowania uczniów w ich pracy nad własnym rozwojem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53477722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3B193ED0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23397732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6E9E6F7D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4F27F357" w14:textId="6908D449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monitorować postępy uczniów, ich aktywność i uczestnictwo w życiu społecznym szkoły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4AAF1DDB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4C517F81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6906B394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41241B7E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213F8BBD" w14:textId="67015D2C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pracować z dziećmi ze specjalnymi potrzebami edukacyjnymi, w tym z dziećmi z trudnościami adaptacyjnymi związanymi z doświadczeniem migracyjnym, pochodzącymi ze środowisk zróżnicowanych pod względem kulturowym lub z ograniczoną znajomością języka polskiego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1DE098C5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6298B71C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65E4F4E9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1B94808A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2B13E535" w14:textId="0BC06C8A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odpowiedzialnie organizować pracę szkolną oraz pozaszkolną ucznia, z poszanowaniem jego prawa do odpoczynku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354CE923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65028220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62213F83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308E5DD5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60B274AA" w14:textId="086F4AF8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skutecznie realizować działania wspomagające uczniów w świadomym i odpowiedzialnym podejmowaniu decyzji edukacyjnych i zawodowych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3932981E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6D4E4C09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7A97C938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2C0F5C96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645FA80D" w14:textId="6B582F53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poprawnie posługiwać się językiem polskim i poprawnie oraz adekwatnie do wieku uczniów posługiwać się terminologią przedmiotu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44BEF874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857F08" w:rsidRPr="004F3160" w14:paraId="3BA63FEF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1D8C9D2A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3676246F" w14:textId="77777777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6D60776F" w14:textId="2F27F1DF" w:rsidR="00857F08" w:rsidRPr="004F3160" w:rsidRDefault="00857F08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umie samodzielne rozwijać wiedzę i umiejętności pedagogiczne z wykorzystaniem różnych źródeł, w tym obcojęzycznych, i technologii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28D2D79C" w14:textId="77777777" w:rsidR="00857F08" w:rsidRPr="004F3160" w:rsidRDefault="00857F08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AF22BE" w:rsidRPr="004F3160" w14:paraId="6AB0CDD1" w14:textId="77777777" w:rsidTr="001F5668">
        <w:trPr>
          <w:cantSplit/>
          <w:trHeight w:val="454"/>
        </w:trPr>
        <w:tc>
          <w:tcPr>
            <w:tcW w:w="1500" w:type="dxa"/>
            <w:gridSpan w:val="2"/>
            <w:shd w:val="clear" w:color="auto" w:fill="E7E6E6" w:themeFill="background2"/>
          </w:tcPr>
          <w:p w14:paraId="53D8242E" w14:textId="3CA23986" w:rsidR="00AF22BE" w:rsidRPr="004F3160" w:rsidRDefault="00AF22BE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7E152B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K_U08</w:t>
            </w:r>
          </w:p>
        </w:tc>
        <w:tc>
          <w:tcPr>
            <w:tcW w:w="9514" w:type="dxa"/>
            <w:gridSpan w:val="2"/>
            <w:shd w:val="clear" w:color="auto" w:fill="E7E6E6" w:themeFill="background2"/>
          </w:tcPr>
          <w:p w14:paraId="25F0DCAB" w14:textId="789BEA6E" w:rsidR="00AF22BE" w:rsidRPr="004F3160" w:rsidRDefault="00AF22BE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Student potrafi posługiwać się pojęciami z zakresu specjalności nauczycielskiej oraz zastosować wiedzę językową (rozumianą jako kompetencje obcojęzyczne) w ramach wykonywania zawodu nauczyciela języka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244E4B70" w14:textId="77777777" w:rsidR="00AF22BE" w:rsidRPr="004F3160" w:rsidRDefault="00AF22BE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3D7EFA" w:rsidRPr="004F3160" w14:paraId="2F962E6B" w14:textId="77777777" w:rsidTr="001F5668">
        <w:trPr>
          <w:cantSplit/>
          <w:trHeight w:val="454"/>
        </w:trPr>
        <w:tc>
          <w:tcPr>
            <w:tcW w:w="492" w:type="dxa"/>
          </w:tcPr>
          <w:p w14:paraId="10888194" w14:textId="77777777" w:rsidR="003D7EFA" w:rsidRPr="004F3160" w:rsidRDefault="003D7EFA" w:rsidP="00857F0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3253" w:type="dxa"/>
            <w:gridSpan w:val="4"/>
          </w:tcPr>
          <w:p w14:paraId="455A2DA7" w14:textId="73153B15" w:rsidR="003D7EFA" w:rsidRPr="004F3160" w:rsidRDefault="003D7EFA" w:rsidP="00857F08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  <w:t>W zakresie kompetencji społecznych:</w:t>
            </w:r>
          </w:p>
        </w:tc>
      </w:tr>
      <w:tr w:rsidR="003D7EFA" w:rsidRPr="004F3160" w14:paraId="363DB11E" w14:textId="77777777" w:rsidTr="001F5668">
        <w:trPr>
          <w:cantSplit/>
          <w:trHeight w:val="454"/>
        </w:trPr>
        <w:tc>
          <w:tcPr>
            <w:tcW w:w="1500" w:type="dxa"/>
            <w:gridSpan w:val="2"/>
          </w:tcPr>
          <w:p w14:paraId="3C254CED" w14:textId="509D18BE" w:rsidR="003D7EFA" w:rsidRPr="004F3160" w:rsidRDefault="003D7EFA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>Symbol efektu</w:t>
            </w:r>
          </w:p>
        </w:tc>
        <w:tc>
          <w:tcPr>
            <w:tcW w:w="2379" w:type="dxa"/>
          </w:tcPr>
          <w:p w14:paraId="26331AF4" w14:textId="77777777" w:rsidR="003D7EFA" w:rsidRPr="004F3160" w:rsidRDefault="003D7EFA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5" w:type="dxa"/>
          </w:tcPr>
          <w:p w14:paraId="7E04EE78" w14:textId="5FDFC270" w:rsidR="003D7EFA" w:rsidRPr="004F3160" w:rsidRDefault="003D7EFA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>Opis efektu:</w:t>
            </w:r>
          </w:p>
        </w:tc>
        <w:tc>
          <w:tcPr>
            <w:tcW w:w="2731" w:type="dxa"/>
            <w:vAlign w:val="center"/>
          </w:tcPr>
          <w:p w14:paraId="1E3D71A6" w14:textId="77777777" w:rsidR="003D7EFA" w:rsidRPr="004F3160" w:rsidRDefault="003D7EFA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AF22BE" w:rsidRPr="004F3160" w14:paraId="18F8A319" w14:textId="77777777" w:rsidTr="001F5668">
        <w:trPr>
          <w:cantSplit/>
          <w:trHeight w:val="454"/>
        </w:trPr>
        <w:tc>
          <w:tcPr>
            <w:tcW w:w="1500" w:type="dxa"/>
            <w:gridSpan w:val="2"/>
            <w:vMerge w:val="restart"/>
            <w:shd w:val="clear" w:color="auto" w:fill="E7E6E6" w:themeFill="background2"/>
          </w:tcPr>
          <w:p w14:paraId="6757D658" w14:textId="46883C89" w:rsidR="00AF22BE" w:rsidRPr="004F3160" w:rsidRDefault="00433AF7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433AF7"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  <w:t>FGMU2_K05</w:t>
            </w:r>
          </w:p>
        </w:tc>
        <w:tc>
          <w:tcPr>
            <w:tcW w:w="2379" w:type="dxa"/>
            <w:vMerge w:val="restart"/>
          </w:tcPr>
          <w:p w14:paraId="5F357ACF" w14:textId="71828417" w:rsidR="00AF22BE" w:rsidRPr="004F3160" w:rsidRDefault="00FF38B3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Student je</w:t>
            </w:r>
            <w:r w:rsidRPr="00FF38B3">
              <w:rPr>
                <w:rFonts w:ascii="Times New Roman" w:hAnsi="Times New Roman" w:cs="Times New Roman"/>
                <w:sz w:val="22"/>
                <w:szCs w:val="22"/>
              </w:rPr>
              <w:t xml:space="preserve">st gotów do pełnienia </w:t>
            </w:r>
            <w:r w:rsidR="00433AF7">
              <w:rPr>
                <w:rFonts w:ascii="Times New Roman" w:hAnsi="Times New Roman" w:cs="Times New Roman"/>
                <w:sz w:val="22"/>
                <w:szCs w:val="22"/>
              </w:rPr>
              <w:t>roli zawodowej nauczyciela języka niemieckiego</w:t>
            </w:r>
            <w:r w:rsidRPr="00FF38B3">
              <w:rPr>
                <w:rFonts w:ascii="Times New Roman" w:hAnsi="Times New Roman" w:cs="Times New Roman"/>
                <w:sz w:val="22"/>
                <w:szCs w:val="22"/>
              </w:rPr>
              <w:t xml:space="preserve"> z uwzględnieniem zmieniających się potrzeb społecznych, jest gotów dbać o ciągły rozwój </w:t>
            </w:r>
            <w:r w:rsidRPr="00FF38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zawodowy oraz </w:t>
            </w:r>
            <w:proofErr w:type="spellStart"/>
            <w:r w:rsidRPr="00FF38B3">
              <w:rPr>
                <w:rFonts w:ascii="Times New Roman" w:hAnsi="Times New Roman" w:cs="Times New Roman"/>
                <w:sz w:val="22"/>
                <w:szCs w:val="22"/>
              </w:rPr>
              <w:t>podtrzy</w:t>
            </w:r>
            <w:proofErr w:type="spellEnd"/>
            <w:r w:rsidRPr="00FF38B3">
              <w:rPr>
                <w:rFonts w:ascii="Times New Roman" w:hAnsi="Times New Roman" w:cs="Times New Roman"/>
                <w:sz w:val="22"/>
                <w:szCs w:val="22"/>
              </w:rPr>
              <w:t xml:space="preserve"> mywać etos zawodowy.</w:t>
            </w:r>
          </w:p>
        </w:tc>
        <w:tc>
          <w:tcPr>
            <w:tcW w:w="7135" w:type="dxa"/>
            <w:shd w:val="clear" w:color="auto" w:fill="E7E6E6" w:themeFill="background2"/>
          </w:tcPr>
          <w:p w14:paraId="2FC6D718" w14:textId="49807B0E" w:rsidR="00AF22BE" w:rsidRPr="004F3160" w:rsidRDefault="00AF22BE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lastRenderedPageBreak/>
              <w:t xml:space="preserve">Student wykazuje gotowość do </w:t>
            </w: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posługiwania się uniwersalnymi zasadami i normami etycznymi w działalności zawodowej, kierując się szacunkiem dla każdego człowieka.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7A36877C" w14:textId="77777777" w:rsidR="00AF22BE" w:rsidRPr="004F3160" w:rsidRDefault="00AF22BE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AF22BE" w:rsidRPr="004F3160" w14:paraId="03CD87EA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52DBC6FE" w14:textId="77777777" w:rsidR="00AF22BE" w:rsidRPr="004F3160" w:rsidRDefault="00AF22BE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546DD68A" w14:textId="77777777" w:rsidR="00AF22BE" w:rsidRPr="004F3160" w:rsidRDefault="00AF22BE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14CC44ED" w14:textId="60FD9E8D" w:rsidR="00AF22BE" w:rsidRPr="004F3160" w:rsidRDefault="00AF22BE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Student wykazuje gotowość do </w:t>
            </w: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podejmowania decyzji związanych z organizacją procesu kształcenia w edukacji włączającej.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7B7CF4F0" w14:textId="77777777" w:rsidR="00AF22BE" w:rsidRPr="004F3160" w:rsidRDefault="00AF22BE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AF22BE" w:rsidRPr="004F3160" w14:paraId="303F9549" w14:textId="77777777" w:rsidTr="001F5668">
        <w:trPr>
          <w:cantSplit/>
          <w:trHeight w:val="454"/>
        </w:trPr>
        <w:tc>
          <w:tcPr>
            <w:tcW w:w="1500" w:type="dxa"/>
            <w:gridSpan w:val="2"/>
            <w:vMerge/>
            <w:shd w:val="clear" w:color="auto" w:fill="E7E6E6" w:themeFill="background2"/>
          </w:tcPr>
          <w:p w14:paraId="3E1C0F10" w14:textId="77777777" w:rsidR="00AF22BE" w:rsidRPr="004F3160" w:rsidRDefault="00AF22BE" w:rsidP="00857F0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9" w:type="dxa"/>
            <w:vMerge/>
          </w:tcPr>
          <w:p w14:paraId="557AA876" w14:textId="77777777" w:rsidR="00AF22BE" w:rsidRPr="004F3160" w:rsidRDefault="00AF22BE" w:rsidP="00857F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5" w:type="dxa"/>
            <w:shd w:val="clear" w:color="auto" w:fill="E7E6E6" w:themeFill="background2"/>
          </w:tcPr>
          <w:p w14:paraId="5D9D93ED" w14:textId="7CB87896" w:rsidR="00AF22BE" w:rsidRPr="004F3160" w:rsidRDefault="00AF22BE" w:rsidP="00857F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 xml:space="preserve">Student wykazuje gotowość do </w:t>
            </w:r>
            <w:r w:rsidRPr="004F316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F31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pracy w zespole, pełnienia w nim różnych ról oraz współpracy z nauczycielami, pedagogami, specjalistami, rodzicami lub opiekunami uczniów i innymi członkami społeczności szkolnej i lokalnej.</w:t>
            </w:r>
          </w:p>
        </w:tc>
        <w:tc>
          <w:tcPr>
            <w:tcW w:w="2731" w:type="dxa"/>
            <w:shd w:val="clear" w:color="auto" w:fill="E7E6E6" w:themeFill="background2"/>
            <w:vAlign w:val="center"/>
          </w:tcPr>
          <w:p w14:paraId="0140DBDE" w14:textId="77777777" w:rsidR="00AF22BE" w:rsidRPr="004F3160" w:rsidRDefault="00AF22BE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4F3160" w:rsidRPr="004F3160" w14:paraId="4B6BFBE4" w14:textId="77777777" w:rsidTr="001F5668">
        <w:trPr>
          <w:cantSplit/>
          <w:trHeight w:val="567"/>
        </w:trPr>
        <w:tc>
          <w:tcPr>
            <w:tcW w:w="11014" w:type="dxa"/>
            <w:gridSpan w:val="4"/>
          </w:tcPr>
          <w:p w14:paraId="257D1F5A" w14:textId="0E37D00D" w:rsidR="004F3160" w:rsidRPr="004F3160" w:rsidRDefault="004F3160" w:rsidP="00857F08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4F31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  <w:t>Suma punktów:</w:t>
            </w:r>
          </w:p>
        </w:tc>
        <w:tc>
          <w:tcPr>
            <w:tcW w:w="2731" w:type="dxa"/>
            <w:vAlign w:val="center"/>
          </w:tcPr>
          <w:p w14:paraId="4C2891BE" w14:textId="77777777" w:rsidR="004F3160" w:rsidRPr="004F3160" w:rsidRDefault="004F3160" w:rsidP="00857F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</w:tr>
    </w:tbl>
    <w:p w14:paraId="2BD5AE31" w14:textId="32797E54" w:rsidR="00E551DE" w:rsidRPr="004F3160" w:rsidRDefault="00857F08" w:rsidP="001E1CEF">
      <w:pPr>
        <w:rPr>
          <w:rFonts w:ascii="Times New Roman" w:hAnsi="Times New Roman" w:cs="Times New Roman"/>
          <w:sz w:val="22"/>
          <w:szCs w:val="22"/>
        </w:rPr>
      </w:pPr>
      <w:r w:rsidRPr="004F3160">
        <w:rPr>
          <w:rFonts w:ascii="Times New Roman" w:hAnsi="Times New Roman" w:cs="Times New Roman"/>
          <w:sz w:val="22"/>
          <w:szCs w:val="22"/>
        </w:rPr>
        <w:br w:type="textWrapping" w:clear="all"/>
      </w:r>
    </w:p>
    <w:p w14:paraId="3F88482C" w14:textId="5F728EB1" w:rsidR="001E1CEF" w:rsidRPr="004F3160" w:rsidRDefault="001E1CEF" w:rsidP="001E1CEF">
      <w:pPr>
        <w:rPr>
          <w:rFonts w:ascii="Times New Roman" w:hAnsi="Times New Roman" w:cs="Times New Roman"/>
          <w:sz w:val="22"/>
          <w:szCs w:val="22"/>
        </w:rPr>
      </w:pPr>
      <w:bookmarkStart w:id="1" w:name="_Hlk139099232"/>
      <w:r w:rsidRPr="004F3160">
        <w:rPr>
          <w:rFonts w:ascii="Times New Roman" w:hAnsi="Times New Roman" w:cs="Times New Roman"/>
          <w:sz w:val="22"/>
          <w:szCs w:val="22"/>
        </w:rPr>
        <w:t xml:space="preserve">Uzupełniająca ocena opisowa efektów uczenia się osiągniętych przez </w:t>
      </w:r>
      <w:r w:rsidR="00C20305" w:rsidRPr="004F3160">
        <w:rPr>
          <w:rFonts w:ascii="Times New Roman" w:hAnsi="Times New Roman" w:cs="Times New Roman"/>
          <w:sz w:val="22"/>
          <w:szCs w:val="22"/>
        </w:rPr>
        <w:t>praktykanta/praktykantkę</w:t>
      </w:r>
      <w:r w:rsidRPr="004F3160">
        <w:rPr>
          <w:rFonts w:ascii="Times New Roman" w:hAnsi="Times New Roman" w:cs="Times New Roman"/>
          <w:sz w:val="22"/>
          <w:szCs w:val="22"/>
        </w:rPr>
        <w:t>:</w:t>
      </w:r>
    </w:p>
    <w:bookmarkEnd w:id="1"/>
    <w:p w14:paraId="6A458691" w14:textId="77777777" w:rsidR="001E1CEF" w:rsidRPr="004F3160" w:rsidRDefault="001E1CEF" w:rsidP="001E1CEF">
      <w:pPr>
        <w:rPr>
          <w:rFonts w:ascii="Times New Roman" w:hAnsi="Times New Roman" w:cs="Times New Roman"/>
          <w:sz w:val="22"/>
          <w:szCs w:val="22"/>
        </w:rPr>
      </w:pPr>
    </w:p>
    <w:p w14:paraId="08484691" w14:textId="484273F6" w:rsidR="001E1CEF" w:rsidRPr="004F3160" w:rsidRDefault="001E1CEF" w:rsidP="00A50244">
      <w:pPr>
        <w:spacing w:line="312" w:lineRule="auto"/>
        <w:rPr>
          <w:rFonts w:ascii="Times New Roman" w:hAnsi="Times New Roman" w:cs="Times New Roman"/>
          <w:sz w:val="22"/>
          <w:szCs w:val="22"/>
        </w:rPr>
      </w:pPr>
      <w:r w:rsidRPr="004F3160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02909D" w14:textId="77777777" w:rsidR="001E1CEF" w:rsidRDefault="001E1CEF" w:rsidP="00E14E30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820915D" w14:textId="77777777" w:rsidR="004F3160" w:rsidRDefault="004F3160" w:rsidP="00E14E30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CC46B82" w14:textId="77777777" w:rsidR="00433AF7" w:rsidRPr="004F3160" w:rsidRDefault="00433AF7" w:rsidP="00E14E30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E832663" w14:textId="6C1BFFF5" w:rsidR="00E14E30" w:rsidRPr="004F3160" w:rsidRDefault="009802DF" w:rsidP="005A4875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Data i p</w:t>
      </w:r>
      <w:r w:rsidR="00693111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 xml:space="preserve">odpis </w:t>
      </w:r>
      <w:r w:rsidR="00AA4917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o</w:t>
      </w:r>
      <w:r w:rsidR="00693111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piekuna/</w:t>
      </w:r>
      <w:r w:rsidR="00AA4917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opiekun</w:t>
      </w:r>
      <w:r w:rsidR="00693111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ki praktyk</w:t>
      </w:r>
      <w:r w:rsidR="00693111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ab/>
      </w:r>
      <w:r w:rsidR="00AA4917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 xml:space="preserve">      </w:t>
      </w:r>
      <w:r w:rsidR="00693111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Podpis i piecz</w:t>
      </w:r>
      <w:r w:rsidR="001D66AC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ątka</w:t>
      </w:r>
      <w:r w:rsidR="00693111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 xml:space="preserve"> </w:t>
      </w:r>
      <w:r w:rsidR="00AA4917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d</w:t>
      </w:r>
      <w:r w:rsidR="00693111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yrektora/</w:t>
      </w:r>
      <w:r w:rsidR="00AA4917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dyrektor</w:t>
      </w:r>
      <w:r w:rsidR="00693111" w:rsidRPr="004F3160">
        <w:rPr>
          <w:rFonts w:ascii="Times New Roman" w:eastAsia="Times New Roman" w:hAnsi="Times New Roman" w:cs="Times New Roman"/>
          <w:sz w:val="22"/>
          <w:szCs w:val="22"/>
          <w:lang w:eastAsia="zh-CN"/>
        </w:rPr>
        <w:t>ki placówki</w:t>
      </w:r>
    </w:p>
    <w:sectPr w:rsidR="00E14E30" w:rsidRPr="004F3160" w:rsidSect="003D7EFA">
      <w:headerReference w:type="default" r:id="rId11"/>
      <w:footerReference w:type="default" r:id="rId12"/>
      <w:pgSz w:w="16838" w:h="11906" w:orient="landscape"/>
      <w:pgMar w:top="1134" w:right="1134" w:bottom="1134" w:left="1134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E00D6" w14:textId="77777777" w:rsidR="000C28EE" w:rsidRDefault="000C28EE" w:rsidP="00897597">
      <w:r>
        <w:separator/>
      </w:r>
    </w:p>
  </w:endnote>
  <w:endnote w:type="continuationSeparator" w:id="0">
    <w:p w14:paraId="74201096" w14:textId="77777777" w:rsidR="000C28EE" w:rsidRDefault="000C28EE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HGPMinchoE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5796912"/>
      <w:docPartObj>
        <w:docPartGallery w:val="Page Numbers (Bottom of Page)"/>
        <w:docPartUnique/>
      </w:docPartObj>
    </w:sdtPr>
    <w:sdtContent>
      <w:p w14:paraId="7345B3EC" w14:textId="402CBC11" w:rsidR="00A50244" w:rsidRDefault="00A502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A06A0C" w14:textId="54D10F53" w:rsidR="00301A2B" w:rsidRDefault="00301A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28525" w14:textId="77777777" w:rsidR="000C28EE" w:rsidRDefault="000C28EE" w:rsidP="00897597">
      <w:r>
        <w:separator/>
      </w:r>
    </w:p>
  </w:footnote>
  <w:footnote w:type="continuationSeparator" w:id="0">
    <w:p w14:paraId="03CF6D37" w14:textId="77777777" w:rsidR="000C28EE" w:rsidRDefault="000C28EE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33FC" w14:textId="499598AE" w:rsidR="00A50244" w:rsidRDefault="004F3160" w:rsidP="00A50244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6F8C824" wp14:editId="16D8146C">
          <wp:simplePos x="0" y="0"/>
          <wp:positionH relativeFrom="column">
            <wp:posOffset>6830060</wp:posOffset>
          </wp:positionH>
          <wp:positionV relativeFrom="paragraph">
            <wp:posOffset>-82550</wp:posOffset>
          </wp:positionV>
          <wp:extent cx="901700" cy="901700"/>
          <wp:effectExtent l="0" t="0" r="0" b="0"/>
          <wp:wrapTopAndBottom/>
          <wp:docPr id="76931012" name="Obraz 2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93101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901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50244">
      <w:rPr>
        <w:rFonts w:ascii="Arial" w:hAnsi="Arial" w:cs="Arial"/>
        <w:b/>
        <w:bCs/>
        <w:noProof/>
        <w:color w:val="0041D2"/>
        <w:sz w:val="16"/>
        <w:szCs w:val="16"/>
        <w:lang w:eastAsia="pl-PL"/>
      </w:rPr>
      <w:drawing>
        <wp:anchor distT="0" distB="0" distL="114300" distR="114300" simplePos="0" relativeHeight="251659264" behindDoc="0" locked="0" layoutInCell="1" allowOverlap="1" wp14:anchorId="40123FBB" wp14:editId="5205C9F2">
          <wp:simplePos x="0" y="0"/>
          <wp:positionH relativeFrom="column">
            <wp:posOffset>5038090</wp:posOffset>
          </wp:positionH>
          <wp:positionV relativeFrom="paragraph">
            <wp:posOffset>6350</wp:posOffset>
          </wp:positionV>
          <wp:extent cx="1188720" cy="812800"/>
          <wp:effectExtent l="0" t="0" r="0" b="0"/>
          <wp:wrapTopAndBottom/>
          <wp:docPr id="5" name="Obraz 5" descr="Obraz zawierający tekst, zrzut ekranu, Czcionka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zrzut ekranu, Czcionka, Grafika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0244">
      <w:rPr>
        <w:noProof/>
      </w:rPr>
      <w:drawing>
        <wp:anchor distT="0" distB="0" distL="114300" distR="114300" simplePos="0" relativeHeight="251660288" behindDoc="0" locked="0" layoutInCell="1" allowOverlap="1" wp14:anchorId="7D59632B" wp14:editId="502AB36C">
          <wp:simplePos x="0" y="0"/>
          <wp:positionH relativeFrom="column">
            <wp:posOffset>1800860</wp:posOffset>
          </wp:positionH>
          <wp:positionV relativeFrom="paragraph">
            <wp:posOffset>342900</wp:posOffset>
          </wp:positionV>
          <wp:extent cx="2508250" cy="407035"/>
          <wp:effectExtent l="0" t="0" r="0" b="0"/>
          <wp:wrapThrough wrapText="bothSides">
            <wp:wrapPolygon edited="0">
              <wp:start x="0" y="0"/>
              <wp:lineTo x="0" y="18197"/>
              <wp:lineTo x="164" y="20218"/>
              <wp:lineTo x="11812" y="20218"/>
              <wp:lineTo x="21491" y="17186"/>
              <wp:lineTo x="21491" y="6066"/>
              <wp:lineTo x="11812" y="0"/>
              <wp:lineTo x="0" y="0"/>
            </wp:wrapPolygon>
          </wp:wrapThrough>
          <wp:docPr id="186585032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850321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250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AFE5635" w14:textId="77777777" w:rsidR="00A50244" w:rsidRDefault="00A5024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83788D"/>
    <w:multiLevelType w:val="hybridMultilevel"/>
    <w:tmpl w:val="280CB0F6"/>
    <w:lvl w:ilvl="0" w:tplc="D806F8C6">
      <w:start w:val="1"/>
      <w:numFmt w:val="decimal"/>
      <w:lvlText w:val="%1."/>
      <w:lvlJc w:val="left"/>
      <w:pPr>
        <w:ind w:left="1488" w:hanging="112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57767"/>
    <w:multiLevelType w:val="hybridMultilevel"/>
    <w:tmpl w:val="189C7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E5DF1"/>
    <w:multiLevelType w:val="hybridMultilevel"/>
    <w:tmpl w:val="A5A2D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F6890"/>
    <w:multiLevelType w:val="hybridMultilevel"/>
    <w:tmpl w:val="3D6A5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E2DB5"/>
    <w:multiLevelType w:val="hybridMultilevel"/>
    <w:tmpl w:val="6254C4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10ECF"/>
    <w:multiLevelType w:val="hybridMultilevel"/>
    <w:tmpl w:val="A01E3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13F6F"/>
    <w:multiLevelType w:val="hybridMultilevel"/>
    <w:tmpl w:val="9A843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8716C"/>
    <w:multiLevelType w:val="hybridMultilevel"/>
    <w:tmpl w:val="F9526EF8"/>
    <w:lvl w:ilvl="0" w:tplc="F5D8146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22DBD"/>
    <w:multiLevelType w:val="hybridMultilevel"/>
    <w:tmpl w:val="ACDAC3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01A97"/>
    <w:multiLevelType w:val="hybridMultilevel"/>
    <w:tmpl w:val="813678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C7890"/>
    <w:multiLevelType w:val="hybridMultilevel"/>
    <w:tmpl w:val="04604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A3712"/>
    <w:multiLevelType w:val="hybridMultilevel"/>
    <w:tmpl w:val="FCE6A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B3BE0"/>
    <w:multiLevelType w:val="hybridMultilevel"/>
    <w:tmpl w:val="70061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865D7"/>
    <w:multiLevelType w:val="hybridMultilevel"/>
    <w:tmpl w:val="4B5C6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BB4F3D"/>
    <w:multiLevelType w:val="hybridMultilevel"/>
    <w:tmpl w:val="45125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021812">
    <w:abstractNumId w:val="3"/>
  </w:num>
  <w:num w:numId="2" w16cid:durableId="2048022406">
    <w:abstractNumId w:val="6"/>
  </w:num>
  <w:num w:numId="3" w16cid:durableId="96760274">
    <w:abstractNumId w:val="8"/>
  </w:num>
  <w:num w:numId="4" w16cid:durableId="1312325108">
    <w:abstractNumId w:val="12"/>
  </w:num>
  <w:num w:numId="5" w16cid:durableId="840387488">
    <w:abstractNumId w:val="13"/>
  </w:num>
  <w:num w:numId="6" w16cid:durableId="1891569499">
    <w:abstractNumId w:val="9"/>
  </w:num>
  <w:num w:numId="7" w16cid:durableId="1927768318">
    <w:abstractNumId w:val="2"/>
  </w:num>
  <w:num w:numId="8" w16cid:durableId="1056199903">
    <w:abstractNumId w:val="15"/>
  </w:num>
  <w:num w:numId="9" w16cid:durableId="390076458">
    <w:abstractNumId w:val="5"/>
  </w:num>
  <w:num w:numId="10" w16cid:durableId="529224021">
    <w:abstractNumId w:val="14"/>
  </w:num>
  <w:num w:numId="11" w16cid:durableId="789783324">
    <w:abstractNumId w:val="10"/>
  </w:num>
  <w:num w:numId="12" w16cid:durableId="170142008">
    <w:abstractNumId w:val="4"/>
  </w:num>
  <w:num w:numId="13" w16cid:durableId="313725947">
    <w:abstractNumId w:val="0"/>
  </w:num>
  <w:num w:numId="14" w16cid:durableId="1383213549">
    <w:abstractNumId w:val="7"/>
  </w:num>
  <w:num w:numId="15" w16cid:durableId="56369659">
    <w:abstractNumId w:val="1"/>
  </w:num>
  <w:num w:numId="16" w16cid:durableId="886720550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rosław Ossowski">
    <w15:presenceInfo w15:providerId="Windows Live" w15:userId="cd80c948dae4fd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/>
  <w:defaultTabStop w:val="113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2526B"/>
    <w:rsid w:val="000415E2"/>
    <w:rsid w:val="000C28EE"/>
    <w:rsid w:val="000C727F"/>
    <w:rsid w:val="0011129C"/>
    <w:rsid w:val="00117B68"/>
    <w:rsid w:val="00131A83"/>
    <w:rsid w:val="0016713D"/>
    <w:rsid w:val="00177E27"/>
    <w:rsid w:val="00183781"/>
    <w:rsid w:val="00186D51"/>
    <w:rsid w:val="00190D9D"/>
    <w:rsid w:val="001B3B4B"/>
    <w:rsid w:val="001C4C1B"/>
    <w:rsid w:val="001D00B0"/>
    <w:rsid w:val="001D1CEF"/>
    <w:rsid w:val="001D66AC"/>
    <w:rsid w:val="001E1CEF"/>
    <w:rsid w:val="001F1019"/>
    <w:rsid w:val="001F5668"/>
    <w:rsid w:val="0020195E"/>
    <w:rsid w:val="00207FE0"/>
    <w:rsid w:val="00210870"/>
    <w:rsid w:val="0023262B"/>
    <w:rsid w:val="00234CC2"/>
    <w:rsid w:val="00243CD7"/>
    <w:rsid w:val="00245A26"/>
    <w:rsid w:val="002A791B"/>
    <w:rsid w:val="002C42CF"/>
    <w:rsid w:val="002E2EAF"/>
    <w:rsid w:val="00301A2B"/>
    <w:rsid w:val="00342B8B"/>
    <w:rsid w:val="00353EF5"/>
    <w:rsid w:val="00367509"/>
    <w:rsid w:val="00376318"/>
    <w:rsid w:val="00383EF6"/>
    <w:rsid w:val="003D1386"/>
    <w:rsid w:val="003D3271"/>
    <w:rsid w:val="003D7EFA"/>
    <w:rsid w:val="003E1816"/>
    <w:rsid w:val="003F34EC"/>
    <w:rsid w:val="003F71D5"/>
    <w:rsid w:val="00405392"/>
    <w:rsid w:val="00412300"/>
    <w:rsid w:val="004161B3"/>
    <w:rsid w:val="00433AF7"/>
    <w:rsid w:val="0045316B"/>
    <w:rsid w:val="00455B17"/>
    <w:rsid w:val="00462DFE"/>
    <w:rsid w:val="004A3610"/>
    <w:rsid w:val="004A3CAC"/>
    <w:rsid w:val="004C19F4"/>
    <w:rsid w:val="004D2849"/>
    <w:rsid w:val="004D691E"/>
    <w:rsid w:val="004E7B5E"/>
    <w:rsid w:val="004F3160"/>
    <w:rsid w:val="0050064E"/>
    <w:rsid w:val="00514986"/>
    <w:rsid w:val="00523D60"/>
    <w:rsid w:val="005740DB"/>
    <w:rsid w:val="00577498"/>
    <w:rsid w:val="005839DA"/>
    <w:rsid w:val="005A4875"/>
    <w:rsid w:val="005B7BDF"/>
    <w:rsid w:val="005C0D71"/>
    <w:rsid w:val="005D31C9"/>
    <w:rsid w:val="005E3CC3"/>
    <w:rsid w:val="00604F3E"/>
    <w:rsid w:val="006431E3"/>
    <w:rsid w:val="006447E6"/>
    <w:rsid w:val="00663938"/>
    <w:rsid w:val="00670550"/>
    <w:rsid w:val="006713B2"/>
    <w:rsid w:val="00684172"/>
    <w:rsid w:val="00687C8E"/>
    <w:rsid w:val="00693111"/>
    <w:rsid w:val="00693B29"/>
    <w:rsid w:val="006F043E"/>
    <w:rsid w:val="007048C1"/>
    <w:rsid w:val="00764673"/>
    <w:rsid w:val="00770182"/>
    <w:rsid w:val="00772BE0"/>
    <w:rsid w:val="007A4BCC"/>
    <w:rsid w:val="007B055C"/>
    <w:rsid w:val="007D2DE7"/>
    <w:rsid w:val="007E152B"/>
    <w:rsid w:val="007F1D50"/>
    <w:rsid w:val="007F7AF3"/>
    <w:rsid w:val="0080500A"/>
    <w:rsid w:val="008105E1"/>
    <w:rsid w:val="0081432B"/>
    <w:rsid w:val="00815029"/>
    <w:rsid w:val="00827226"/>
    <w:rsid w:val="00857F08"/>
    <w:rsid w:val="00872333"/>
    <w:rsid w:val="008929D8"/>
    <w:rsid w:val="00897597"/>
    <w:rsid w:val="008E3892"/>
    <w:rsid w:val="008E5AE9"/>
    <w:rsid w:val="008F184B"/>
    <w:rsid w:val="009113A1"/>
    <w:rsid w:val="009134FC"/>
    <w:rsid w:val="00920695"/>
    <w:rsid w:val="00932792"/>
    <w:rsid w:val="00936475"/>
    <w:rsid w:val="0095406A"/>
    <w:rsid w:val="00955C36"/>
    <w:rsid w:val="009665AA"/>
    <w:rsid w:val="009802DF"/>
    <w:rsid w:val="00982DAC"/>
    <w:rsid w:val="0099013F"/>
    <w:rsid w:val="00996B87"/>
    <w:rsid w:val="00997170"/>
    <w:rsid w:val="009A7F0C"/>
    <w:rsid w:val="009D7CF0"/>
    <w:rsid w:val="009E4983"/>
    <w:rsid w:val="00A11802"/>
    <w:rsid w:val="00A151F9"/>
    <w:rsid w:val="00A3533A"/>
    <w:rsid w:val="00A4195D"/>
    <w:rsid w:val="00A461B1"/>
    <w:rsid w:val="00A50244"/>
    <w:rsid w:val="00A62E26"/>
    <w:rsid w:val="00AA4917"/>
    <w:rsid w:val="00AB5B2A"/>
    <w:rsid w:val="00AC2BB9"/>
    <w:rsid w:val="00AE490B"/>
    <w:rsid w:val="00AF22BE"/>
    <w:rsid w:val="00B06881"/>
    <w:rsid w:val="00B260DF"/>
    <w:rsid w:val="00B42591"/>
    <w:rsid w:val="00B53DC6"/>
    <w:rsid w:val="00B6048B"/>
    <w:rsid w:val="00B8163E"/>
    <w:rsid w:val="00B902D9"/>
    <w:rsid w:val="00BA1BA5"/>
    <w:rsid w:val="00BA5FC8"/>
    <w:rsid w:val="00BD1499"/>
    <w:rsid w:val="00BD2254"/>
    <w:rsid w:val="00BD4713"/>
    <w:rsid w:val="00BE5589"/>
    <w:rsid w:val="00C1673B"/>
    <w:rsid w:val="00C20305"/>
    <w:rsid w:val="00C20801"/>
    <w:rsid w:val="00C25F1F"/>
    <w:rsid w:val="00C7458D"/>
    <w:rsid w:val="00C92ADD"/>
    <w:rsid w:val="00C93A8B"/>
    <w:rsid w:val="00CA69BD"/>
    <w:rsid w:val="00CB22EE"/>
    <w:rsid w:val="00CD7A15"/>
    <w:rsid w:val="00CE4E98"/>
    <w:rsid w:val="00CE79E4"/>
    <w:rsid w:val="00CF0591"/>
    <w:rsid w:val="00CF636E"/>
    <w:rsid w:val="00CF71C3"/>
    <w:rsid w:val="00D020F3"/>
    <w:rsid w:val="00D03B61"/>
    <w:rsid w:val="00D11F5E"/>
    <w:rsid w:val="00D42AE7"/>
    <w:rsid w:val="00D645A2"/>
    <w:rsid w:val="00D936DF"/>
    <w:rsid w:val="00DC018E"/>
    <w:rsid w:val="00DC76BF"/>
    <w:rsid w:val="00DE3ED1"/>
    <w:rsid w:val="00E14E30"/>
    <w:rsid w:val="00E23CD1"/>
    <w:rsid w:val="00E366AC"/>
    <w:rsid w:val="00E551DE"/>
    <w:rsid w:val="00E5644E"/>
    <w:rsid w:val="00E83E5A"/>
    <w:rsid w:val="00EC00E0"/>
    <w:rsid w:val="00EC77C2"/>
    <w:rsid w:val="00ED6B8A"/>
    <w:rsid w:val="00EE0A9B"/>
    <w:rsid w:val="00EE10CB"/>
    <w:rsid w:val="00EE6F79"/>
    <w:rsid w:val="00F01474"/>
    <w:rsid w:val="00F13AE9"/>
    <w:rsid w:val="00F16F18"/>
    <w:rsid w:val="00F2687D"/>
    <w:rsid w:val="00F27F01"/>
    <w:rsid w:val="00F40BF3"/>
    <w:rsid w:val="00F6371E"/>
    <w:rsid w:val="00F678B9"/>
    <w:rsid w:val="00F9021A"/>
    <w:rsid w:val="00FA5897"/>
    <w:rsid w:val="00FB02A3"/>
    <w:rsid w:val="00FB5285"/>
    <w:rsid w:val="00FC326B"/>
    <w:rsid w:val="00FC574C"/>
    <w:rsid w:val="00FD7EE5"/>
    <w:rsid w:val="00FF0A0E"/>
    <w:rsid w:val="00FF38B3"/>
    <w:rsid w:val="00FF7DF8"/>
    <w:rsid w:val="0A95FAE6"/>
    <w:rsid w:val="236B585A"/>
    <w:rsid w:val="684BA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60080"/>
  <w15:docId w15:val="{C0A179B9-4697-4B35-93DC-F407151B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8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7E27"/>
    <w:pPr>
      <w:ind w:left="720"/>
      <w:contextualSpacing/>
    </w:pPr>
  </w:style>
  <w:style w:type="paragraph" w:styleId="Bezodstpw">
    <w:name w:val="No Spacing"/>
    <w:uiPriority w:val="1"/>
    <w:qFormat/>
    <w:rsid w:val="001E1CEF"/>
    <w:rPr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29D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9D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10870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BD225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omylnaczcionkaakapitu"/>
    <w:rsid w:val="00BD2254"/>
  </w:style>
  <w:style w:type="character" w:customStyle="1" w:styleId="eop">
    <w:name w:val="eop"/>
    <w:basedOn w:val="Domylnaczcionkaakapitu"/>
    <w:rsid w:val="00BD2254"/>
  </w:style>
  <w:style w:type="paragraph" w:styleId="Poprawka">
    <w:name w:val="Revision"/>
    <w:hidden/>
    <w:uiPriority w:val="99"/>
    <w:semiHidden/>
    <w:rsid w:val="00BD4713"/>
  </w:style>
  <w:style w:type="character" w:styleId="Odwoaniedokomentarza">
    <w:name w:val="annotation reference"/>
    <w:basedOn w:val="Domylnaczcionkaakapitu"/>
    <w:uiPriority w:val="99"/>
    <w:semiHidden/>
    <w:unhideWhenUsed/>
    <w:rsid w:val="00955C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5C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5C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5C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5C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7ec8c9-28cc-4886-8b17-bda15eea0f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21FFEEB86DE24498D2D40DB267525A" ma:contentTypeVersion="14" ma:contentTypeDescription="Create a new document." ma:contentTypeScope="" ma:versionID="522c354edd40f2adb709bf910b718132">
  <xsd:schema xmlns:xsd="http://www.w3.org/2001/XMLSchema" xmlns:xs="http://www.w3.org/2001/XMLSchema" xmlns:p="http://schemas.microsoft.com/office/2006/metadata/properties" xmlns:ns3="f97ec8c9-28cc-4886-8b17-bda15eea0f81" xmlns:ns4="7eb4246f-6093-4b72-99d1-97353ffa84fb" targetNamespace="http://schemas.microsoft.com/office/2006/metadata/properties" ma:root="true" ma:fieldsID="c90201234d8303de771b7bb07fb3e675" ns3:_="" ns4:_="">
    <xsd:import namespace="f97ec8c9-28cc-4886-8b17-bda15eea0f81"/>
    <xsd:import namespace="7eb4246f-6093-4b72-99d1-97353ffa84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ec8c9-28cc-4886-8b17-bda15eea0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4246f-6093-4b72-99d1-97353ffa8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59FC53-BC32-441E-8C40-E97F2622E4D3}">
  <ds:schemaRefs>
    <ds:schemaRef ds:uri="http://schemas.microsoft.com/office/2006/metadata/properties"/>
    <ds:schemaRef ds:uri="http://schemas.microsoft.com/office/infopath/2007/PartnerControls"/>
    <ds:schemaRef ds:uri="f97ec8c9-28cc-4886-8b17-bda15eea0f81"/>
  </ds:schemaRefs>
</ds:datastoreItem>
</file>

<file path=customXml/itemProps2.xml><?xml version="1.0" encoding="utf-8"?>
<ds:datastoreItem xmlns:ds="http://schemas.openxmlformats.org/officeDocument/2006/customXml" ds:itemID="{B8F95038-A7F7-4E52-BCA7-6BADB7F86B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9A430-F3BF-4722-8E26-A75E01A43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ec8c9-28cc-4886-8b17-bda15eea0f81"/>
    <ds:schemaRef ds:uri="7eb4246f-6093-4b72-99d1-97353ffa8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880</Words>
  <Characters>5281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MB</cp:lastModifiedBy>
  <cp:revision>2</cp:revision>
  <cp:lastPrinted>2023-06-22T11:07:00Z</cp:lastPrinted>
  <dcterms:created xsi:type="dcterms:W3CDTF">2026-09-20T16:48:00Z</dcterms:created>
  <dcterms:modified xsi:type="dcterms:W3CDTF">2026-09-20T16:48:00Z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0x010100A121FFEEB86DE24498D2D40DB267525A</vt:lpwstr>
  </property>
</Properties>
</file>