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1FEB" w14:textId="77777777" w:rsidR="00292204" w:rsidRPr="00277A81" w:rsidRDefault="00292204" w:rsidP="00292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A81">
        <w:rPr>
          <w:rFonts w:ascii="Times New Roman" w:hAnsi="Times New Roman" w:cs="Times New Roman"/>
          <w:b/>
          <w:sz w:val="24"/>
          <w:szCs w:val="24"/>
          <w:u w:val="single"/>
        </w:rPr>
        <w:t>Wybrane instytucje, w których studenci UG odbyli praktyki translatoryczne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(j. hiszpański)</w:t>
      </w:r>
    </w:p>
    <w:p w14:paraId="55B661D9" w14:textId="77777777" w:rsidR="00292204" w:rsidRDefault="00292204" w:rsidP="00292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495C0" w14:textId="77777777" w:rsidR="00292204" w:rsidRDefault="00292204" w:rsidP="0049783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5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Biuro tłumaczeń </w:t>
      </w:r>
      <w:r w:rsidRPr="006D5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Superior</w:t>
      </w:r>
      <w:r w:rsidRPr="006D5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Rafał Wilkoński, ul F.</w:t>
      </w:r>
      <w:r w:rsidR="00CC4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ckiego 6/5, 80-318 Gdańsk;</w:t>
      </w:r>
    </w:p>
    <w:p w14:paraId="3D4A158F" w14:textId="77777777" w:rsidR="00292204" w:rsidRDefault="00292204" w:rsidP="004978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B17">
        <w:rPr>
          <w:rFonts w:ascii="Times New Roman" w:hAnsi="Times New Roman" w:cs="Times New Roman"/>
          <w:sz w:val="24"/>
          <w:szCs w:val="24"/>
        </w:rPr>
        <w:t xml:space="preserve">Biuro tłumaczeń </w:t>
      </w:r>
      <w:r w:rsidRPr="006D5B17">
        <w:rPr>
          <w:rFonts w:ascii="Times New Roman" w:hAnsi="Times New Roman" w:cs="Times New Roman"/>
          <w:i/>
          <w:sz w:val="24"/>
          <w:szCs w:val="24"/>
        </w:rPr>
        <w:t>Gerlang</w:t>
      </w:r>
      <w:r w:rsidRPr="006D5B17">
        <w:rPr>
          <w:rFonts w:ascii="Times New Roman" w:hAnsi="Times New Roman" w:cs="Times New Roman"/>
          <w:sz w:val="24"/>
          <w:szCs w:val="24"/>
        </w:rPr>
        <w:t xml:space="preserve">, ul. Żwirki i Wigury 2, </w:t>
      </w:r>
      <w:r>
        <w:rPr>
          <w:rFonts w:ascii="Times New Roman" w:hAnsi="Times New Roman" w:cs="Times New Roman"/>
          <w:sz w:val="24"/>
          <w:szCs w:val="24"/>
        </w:rPr>
        <w:t>Gdańsk;</w:t>
      </w:r>
    </w:p>
    <w:p w14:paraId="5E29E5F0" w14:textId="77777777" w:rsidR="00292204" w:rsidRPr="00497836" w:rsidRDefault="00292204" w:rsidP="0049783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Trójmiejskie Centrum Tłumaczeń, Aleja Grunwaldzka 102, 80-244 Gdańsk;</w:t>
      </w:r>
    </w:p>
    <w:p w14:paraId="086723F9" w14:textId="77777777" w:rsidR="00292204" w:rsidRDefault="00292204" w:rsidP="0049783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5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97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Gdańska Organizacja Turystyczna</w:t>
      </w:r>
      <w:r w:rsidRPr="006D5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ul. Uczniowska 22, 80-530 Gdańsk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7DBBDA1" w14:textId="77777777" w:rsidR="00497836" w:rsidRDefault="00292204" w:rsidP="0049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D5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6D5B1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Santander Global Operations SA, </w:t>
      </w:r>
      <w:r w:rsidRPr="006D5B17">
        <w:rPr>
          <w:rFonts w:ascii="Times New Roman" w:eastAsia="Calibri" w:hAnsi="Times New Roman" w:cs="Times New Roman"/>
          <w:sz w:val="24"/>
          <w:szCs w:val="24"/>
          <w:lang w:eastAsia="pl-PL"/>
        </w:rPr>
        <w:t>Spółka Akcyjna Oddział w Polsce z siedzibą w Gdyni</w:t>
      </w:r>
      <w:r w:rsidRPr="006D5B1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14:paraId="4406AFD7" w14:textId="77777777" w:rsidR="00292204" w:rsidRDefault="00292204" w:rsidP="0049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D5B17">
        <w:rPr>
          <w:rFonts w:ascii="Times New Roman" w:hAnsi="Times New Roman" w:cs="Times New Roman"/>
          <w:sz w:val="24"/>
          <w:szCs w:val="24"/>
          <w:lang w:eastAsia="pl-PL"/>
        </w:rPr>
        <w:t xml:space="preserve">ul. </w:t>
      </w:r>
      <w:r w:rsidRPr="006D5B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Łuż</w:t>
      </w:r>
      <w:r w:rsidRPr="006D5B17">
        <w:rPr>
          <w:rFonts w:ascii="Times New Roman" w:hAnsi="Times New Roman" w:cs="Times New Roman"/>
          <w:sz w:val="24"/>
          <w:szCs w:val="24"/>
          <w:lang w:eastAsia="pl-PL"/>
        </w:rPr>
        <w:t>ycka</w:t>
      </w:r>
      <w:r w:rsidRPr="006D5B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6B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4F94A9BD" w14:textId="77777777" w:rsidR="00497836" w:rsidRPr="006D5B17" w:rsidRDefault="00497836" w:rsidP="0049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40A150" w14:textId="77777777" w:rsidR="00292204" w:rsidRDefault="00292204" w:rsidP="0049783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5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6D5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Gonito</w:t>
      </w:r>
      <w:r w:rsidRPr="006D5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z o.o., ul. Olimpijska 2, 81-538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Gdynia;</w:t>
      </w:r>
    </w:p>
    <w:p w14:paraId="6B7931E2" w14:textId="77777777" w:rsidR="00292204" w:rsidRPr="006D5B17" w:rsidRDefault="00292204" w:rsidP="004978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5B17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6D5B17">
        <w:rPr>
          <w:rFonts w:ascii="Times New Roman" w:hAnsi="Times New Roman" w:cs="Times New Roman"/>
          <w:i/>
          <w:sz w:val="24"/>
          <w:szCs w:val="24"/>
        </w:rPr>
        <w:t>ADVA Optical Networking Sp. z o.o</w:t>
      </w:r>
      <w:r w:rsidRPr="006D5B17">
        <w:rPr>
          <w:rFonts w:ascii="Times New Roman" w:hAnsi="Times New Roman" w:cs="Times New Roman"/>
          <w:sz w:val="24"/>
          <w:szCs w:val="24"/>
        </w:rPr>
        <w:t xml:space="preserve">., odział w Polsce z siedzibą w Gdyni,  ul. Łużycka 8C </w:t>
      </w:r>
    </w:p>
    <w:p w14:paraId="237B914E" w14:textId="77777777" w:rsidR="00292204" w:rsidRPr="006D5B17" w:rsidRDefault="00292204" w:rsidP="004978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5B17">
        <w:rPr>
          <w:rFonts w:ascii="Times New Roman" w:hAnsi="Times New Roman" w:cs="Times New Roman"/>
          <w:sz w:val="24"/>
          <w:szCs w:val="24"/>
        </w:rPr>
        <w:t>Stowarzyszenie YOUTH HUMAN IMPACT, Łucka 15/207, 00-842 Warszawa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822DE2" w14:textId="77777777" w:rsidR="00292204" w:rsidRPr="006D5B17" w:rsidRDefault="00292204" w:rsidP="004978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D5B17">
        <w:rPr>
          <w:rFonts w:ascii="Times New Roman" w:hAnsi="Times New Roman" w:cs="Times New Roman"/>
          <w:i/>
          <w:sz w:val="24"/>
          <w:szCs w:val="24"/>
        </w:rPr>
        <w:t>Kemira</w:t>
      </w:r>
      <w:r w:rsidR="00A64F2E">
        <w:rPr>
          <w:rFonts w:ascii="Times New Roman" w:hAnsi="Times New Roman" w:cs="Times New Roman"/>
          <w:sz w:val="24"/>
          <w:szCs w:val="24"/>
        </w:rPr>
        <w:t xml:space="preserve"> Gdańsk z o. o., A</w:t>
      </w:r>
      <w:r w:rsidRPr="006D5B17">
        <w:rPr>
          <w:rFonts w:ascii="Times New Roman" w:hAnsi="Times New Roman" w:cs="Times New Roman"/>
          <w:sz w:val="24"/>
          <w:szCs w:val="24"/>
        </w:rPr>
        <w:t>l. Grunwaldzka 411, 80-309 Gdańsk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271B0E" w14:textId="77777777" w:rsidR="00292204" w:rsidRDefault="00292204" w:rsidP="00292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45CDC4" w14:textId="77777777" w:rsidR="00000000" w:rsidRDefault="00000000"/>
    <w:sectPr w:rsidR="00B6020D" w:rsidSect="0022497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204"/>
    <w:rsid w:val="001964F6"/>
    <w:rsid w:val="00224973"/>
    <w:rsid w:val="00287448"/>
    <w:rsid w:val="00292204"/>
    <w:rsid w:val="002E76A6"/>
    <w:rsid w:val="003212A9"/>
    <w:rsid w:val="00497836"/>
    <w:rsid w:val="005516B4"/>
    <w:rsid w:val="007E0FEB"/>
    <w:rsid w:val="009C4F51"/>
    <w:rsid w:val="00A333CC"/>
    <w:rsid w:val="00A64F2E"/>
    <w:rsid w:val="00B05773"/>
    <w:rsid w:val="00CC4B8B"/>
    <w:rsid w:val="00D94C2B"/>
    <w:rsid w:val="00E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AD43"/>
  <w15:docId w15:val="{FA8BC7C2-D1AF-4641-B9F7-49FCBC22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Mirosław Trybisz</cp:lastModifiedBy>
  <cp:revision>7</cp:revision>
  <dcterms:created xsi:type="dcterms:W3CDTF">2021-03-04T17:11:00Z</dcterms:created>
  <dcterms:modified xsi:type="dcterms:W3CDTF">2024-03-07T23:43:00Z</dcterms:modified>
</cp:coreProperties>
</file>