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8" w:rsidRDefault="00D62C78" w:rsidP="00D62C7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bookmarkStart w:id="0" w:name="_Hlk511998283"/>
      <w:r w:rsidRPr="0053134C">
        <w:rPr>
          <w:rFonts w:ascii="Times New Roman" w:hAnsi="Times New Roman"/>
          <w:sz w:val="24"/>
          <w:szCs w:val="24"/>
          <w:lang w:val="pl-PL"/>
        </w:rPr>
        <w:t xml:space="preserve">OBOWIĄZKOWE PRAKTYKI ZAWODOWE </w:t>
      </w: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146A98">
        <w:rPr>
          <w:rFonts w:ascii="Times New Roman" w:hAnsi="Times New Roman"/>
          <w:sz w:val="24"/>
          <w:szCs w:val="24"/>
          <w:lang w:val="pl-PL"/>
        </w:rPr>
        <w:t>INSTRUKCJA</w:t>
      </w:r>
      <w:r w:rsidRPr="0053134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62C78" w:rsidRDefault="00D62C78" w:rsidP="00D62C7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Iberystyka, </w:t>
      </w:r>
      <w:r w:rsidR="00AA3F54">
        <w:rPr>
          <w:rFonts w:ascii="Times New Roman" w:hAnsi="Times New Roman"/>
          <w:sz w:val="24"/>
          <w:szCs w:val="24"/>
          <w:lang w:val="pl-PL"/>
        </w:rPr>
        <w:t>wszystkie specjalności</w:t>
      </w:r>
    </w:p>
    <w:p w:rsidR="00D62C78" w:rsidRPr="0053134C" w:rsidRDefault="00D62C78" w:rsidP="00D62C7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studia </w:t>
      </w:r>
      <w:r w:rsidRPr="0053134C">
        <w:rPr>
          <w:rFonts w:ascii="Times New Roman" w:hAnsi="Times New Roman"/>
          <w:sz w:val="24"/>
          <w:szCs w:val="24"/>
          <w:lang w:val="pl-PL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II</w:t>
      </w:r>
      <w:r w:rsidRPr="0053134C">
        <w:rPr>
          <w:rFonts w:ascii="Times New Roman" w:hAnsi="Times New Roman"/>
          <w:sz w:val="24"/>
          <w:szCs w:val="24"/>
          <w:lang w:val="pl-PL"/>
        </w:rPr>
        <w:t xml:space="preserve"> stopnia</w:t>
      </w:r>
    </w:p>
    <w:bookmarkEnd w:id="0"/>
    <w:p w:rsidR="00AF6F66" w:rsidRDefault="00AF6F66" w:rsidP="00D62C78">
      <w:pPr>
        <w:pStyle w:val="Tytu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:rsidR="00D62C78" w:rsidRPr="0053134C" w:rsidRDefault="00D62C78" w:rsidP="00D62C78">
      <w:pPr>
        <w:pStyle w:val="Tytu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970B1">
        <w:rPr>
          <w:rFonts w:ascii="Times New Roman" w:hAnsi="Times New Roman"/>
          <w:sz w:val="24"/>
          <w:szCs w:val="24"/>
          <w:highlight w:val="yellow"/>
          <w:lang w:val="pl-PL"/>
        </w:rPr>
        <w:t>Etap 1:</w:t>
      </w:r>
    </w:p>
    <w:p w:rsidR="00D62C78" w:rsidRPr="0053134C" w:rsidRDefault="00D62C78" w:rsidP="00D62C78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Student wybiera miejsce odbywania praktyki (szkoły podstawowe, szkoły ponadpodstawowe, biura tłumaczeń, przedsiębiorstwa, wydawnictwa, instytucje kultury itp.) </w:t>
      </w:r>
    </w:p>
    <w:p w:rsidR="00D62C78" w:rsidRDefault="00D62C78" w:rsidP="00D62C78">
      <w:pPr>
        <w:pStyle w:val="Akapitzlist"/>
        <w:spacing w:after="240" w:line="276" w:lineRule="auto"/>
        <w:ind w:left="0"/>
        <w:jc w:val="both"/>
        <w:rPr>
          <w:sz w:val="24"/>
          <w:szCs w:val="24"/>
          <w:lang w:val="pl-PL"/>
        </w:rPr>
      </w:pPr>
    </w:p>
    <w:p w:rsidR="00D62C78" w:rsidRPr="0053134C" w:rsidRDefault="00D62C78" w:rsidP="00D62C78">
      <w:pPr>
        <w:pStyle w:val="Akapitzlist"/>
        <w:spacing w:after="240" w:line="276" w:lineRule="auto"/>
        <w:ind w:left="0"/>
        <w:jc w:val="both"/>
        <w:rPr>
          <w:sz w:val="24"/>
          <w:szCs w:val="24"/>
          <w:lang w:val="pl-PL"/>
        </w:rPr>
      </w:pPr>
      <w:r w:rsidRPr="0053134C">
        <w:rPr>
          <w:sz w:val="24"/>
          <w:szCs w:val="24"/>
          <w:lang w:val="pl-PL"/>
        </w:rPr>
        <w:t>Po otrzymaniu zgody na odbywanie praktyki w danej placówce</w:t>
      </w:r>
      <w:r w:rsidRPr="0053134C">
        <w:rPr>
          <w:b/>
          <w:sz w:val="24"/>
          <w:szCs w:val="24"/>
          <w:lang w:val="pl-PL"/>
        </w:rPr>
        <w:t xml:space="preserve"> </w:t>
      </w:r>
      <w:r w:rsidRPr="0053134C">
        <w:rPr>
          <w:bCs/>
          <w:sz w:val="24"/>
          <w:szCs w:val="24"/>
          <w:lang w:val="pl-PL"/>
        </w:rPr>
        <w:t>student</w:t>
      </w:r>
      <w:r w:rsidRPr="0053134C">
        <w:rPr>
          <w:sz w:val="24"/>
          <w:szCs w:val="24"/>
          <w:lang w:val="pl-PL"/>
        </w:rPr>
        <w:t xml:space="preserve"> przedkłada do zatwierdzenia i podpisu kierownikowi praktyk (dr Hannie Połomskiej) następujące dokumenty : </w:t>
      </w:r>
    </w:p>
    <w:p w:rsidR="00D62C78" w:rsidRPr="00C94B79" w:rsidRDefault="00D62C78" w:rsidP="00D62C78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065C0">
        <w:rPr>
          <w:b/>
          <w:color w:val="00B0F0"/>
          <w:sz w:val="24"/>
          <w:szCs w:val="24"/>
          <w:lang w:val="pl-PL"/>
        </w:rPr>
        <w:t>skierowanie  na  </w:t>
      </w:r>
      <w:r>
        <w:rPr>
          <w:b/>
          <w:color w:val="00B0F0"/>
          <w:sz w:val="24"/>
          <w:szCs w:val="24"/>
          <w:lang w:val="pl-PL"/>
        </w:rPr>
        <w:t>praktykę</w:t>
      </w:r>
      <w:r w:rsidRPr="00C94B79">
        <w:rPr>
          <w:b/>
          <w:color w:val="000000" w:themeColor="text1"/>
          <w:sz w:val="24"/>
          <w:szCs w:val="24"/>
          <w:lang w:val="pl-PL"/>
        </w:rPr>
        <w:t xml:space="preserve">, </w:t>
      </w:r>
    </w:p>
    <w:p w:rsidR="00D62C78" w:rsidRPr="0053134C" w:rsidRDefault="00D62C78" w:rsidP="00D62C78">
      <w:pPr>
        <w:pStyle w:val="Akapitzlist"/>
        <w:numPr>
          <w:ilvl w:val="0"/>
          <w:numId w:val="2"/>
        </w:numPr>
        <w:spacing w:after="240" w:line="276" w:lineRule="auto"/>
        <w:jc w:val="both"/>
        <w:rPr>
          <w:b/>
          <w:sz w:val="24"/>
          <w:szCs w:val="24"/>
          <w:lang w:val="pl-PL"/>
        </w:rPr>
      </w:pPr>
      <w:r w:rsidRPr="00E065C0">
        <w:rPr>
          <w:b/>
          <w:color w:val="00B0F0"/>
          <w:sz w:val="24"/>
          <w:szCs w:val="24"/>
          <w:lang w:val="pl-PL"/>
        </w:rPr>
        <w:t>porozumienie na obowiązkowe praktyki zawodowe</w:t>
      </w:r>
      <w:r w:rsidRPr="0053134C">
        <w:rPr>
          <w:b/>
          <w:sz w:val="24"/>
          <w:szCs w:val="24"/>
          <w:lang w:val="pl-PL"/>
        </w:rPr>
        <w:t xml:space="preserve"> </w:t>
      </w:r>
      <w:r w:rsidRPr="0053134C">
        <w:rPr>
          <w:sz w:val="24"/>
          <w:szCs w:val="24"/>
          <w:lang w:val="pl-PL"/>
        </w:rPr>
        <w:t xml:space="preserve">(w </w:t>
      </w:r>
      <w:r w:rsidRPr="00E065C0">
        <w:rPr>
          <w:b/>
          <w:sz w:val="24"/>
          <w:szCs w:val="24"/>
          <w:lang w:val="pl-PL"/>
        </w:rPr>
        <w:t>dwóch</w:t>
      </w:r>
      <w:r w:rsidRPr="0053134C">
        <w:rPr>
          <w:sz w:val="24"/>
          <w:szCs w:val="24"/>
          <w:lang w:val="pl-PL"/>
        </w:rPr>
        <w:t xml:space="preserve"> egzemplarzach)</w:t>
      </w:r>
      <w:r w:rsidRPr="0053134C">
        <w:rPr>
          <w:b/>
          <w:sz w:val="24"/>
          <w:szCs w:val="24"/>
          <w:lang w:val="pl-PL"/>
        </w:rPr>
        <w:t xml:space="preserve"> </w:t>
      </w:r>
      <w:r w:rsidRPr="0053134C">
        <w:rPr>
          <w:bCs/>
          <w:sz w:val="24"/>
          <w:szCs w:val="24"/>
          <w:lang w:val="pl-PL"/>
        </w:rPr>
        <w:t>/</w:t>
      </w:r>
      <w:r w:rsidRPr="0053134C">
        <w:rPr>
          <w:b/>
          <w:sz w:val="24"/>
          <w:szCs w:val="24"/>
          <w:lang w:val="pl-PL"/>
        </w:rPr>
        <w:t xml:space="preserve"> </w:t>
      </w:r>
      <w:r w:rsidRPr="00E065C0">
        <w:rPr>
          <w:sz w:val="24"/>
          <w:szCs w:val="24"/>
          <w:lang w:val="pl-PL"/>
        </w:rPr>
        <w:t>porozumienie na obowiązkowe praktyki zawodowe przygotowujące do wykonywania zawodu nauczyciela</w:t>
      </w:r>
      <w:r w:rsidRPr="0053134C">
        <w:rPr>
          <w:sz w:val="24"/>
          <w:szCs w:val="24"/>
          <w:lang w:val="pl-PL"/>
        </w:rPr>
        <w:t xml:space="preserve"> (w dwóch egzemplarzach)</w:t>
      </w:r>
      <w:r w:rsidRPr="0053134C">
        <w:rPr>
          <w:sz w:val="24"/>
          <w:szCs w:val="24"/>
          <w:lang w:val="pl-PL" w:eastAsia="pl-PL"/>
        </w:rPr>
        <w:t>,</w:t>
      </w:r>
    </w:p>
    <w:p w:rsidR="00D62C78" w:rsidRDefault="00D62C78" w:rsidP="00D62C7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24"/>
          <w:szCs w:val="24"/>
          <w:lang w:val="pl-PL"/>
        </w:rPr>
      </w:pPr>
      <w:r w:rsidRPr="00330E94">
        <w:rPr>
          <w:b/>
          <w:color w:val="00B0F0"/>
          <w:sz w:val="24"/>
          <w:szCs w:val="24"/>
          <w:lang w:val="pl-PL"/>
        </w:rPr>
        <w:t>formularz ubezpieczenia</w:t>
      </w:r>
      <w:bookmarkStart w:id="1" w:name="_Hlk511998606"/>
      <w:r w:rsidRPr="00330E94">
        <w:rPr>
          <w:b/>
          <w:color w:val="000000" w:themeColor="text1"/>
          <w:sz w:val="24"/>
          <w:szCs w:val="24"/>
          <w:lang w:val="pl-PL" w:eastAsia="pl-PL"/>
        </w:rPr>
        <w:t>,</w:t>
      </w:r>
    </w:p>
    <w:p w:rsidR="00E66CAE" w:rsidRPr="00E66CAE" w:rsidRDefault="00E66CAE" w:rsidP="00E66CAE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4E0193">
        <w:rPr>
          <w:b/>
          <w:color w:val="00B0F0"/>
          <w:sz w:val="24"/>
          <w:szCs w:val="24"/>
          <w:lang w:val="pl-PL"/>
        </w:rPr>
        <w:t>plan praktyk</w:t>
      </w:r>
      <w:r>
        <w:rPr>
          <w:b/>
          <w:color w:val="00B0F0"/>
          <w:sz w:val="24"/>
          <w:szCs w:val="24"/>
          <w:lang w:val="pl-PL"/>
        </w:rPr>
        <w:t xml:space="preserve"> </w:t>
      </w:r>
      <w:r w:rsidRPr="00716F4D">
        <w:rPr>
          <w:bCs/>
          <w:sz w:val="24"/>
          <w:szCs w:val="24"/>
          <w:lang w:val="pl-PL"/>
        </w:rPr>
        <w:t>(to dokument samodzielnie redagowany</w:t>
      </w:r>
      <w:r>
        <w:rPr>
          <w:bCs/>
          <w:sz w:val="24"/>
          <w:szCs w:val="24"/>
          <w:lang w:val="pl-PL"/>
        </w:rPr>
        <w:t xml:space="preserve"> przez studenta</w:t>
      </w:r>
      <w:r w:rsidRPr="00716F4D">
        <w:rPr>
          <w:bCs/>
          <w:sz w:val="24"/>
          <w:szCs w:val="24"/>
          <w:lang w:val="pl-PL"/>
        </w:rPr>
        <w:t xml:space="preserve">, w którym wyjaśnia, </w:t>
      </w:r>
      <w:r w:rsidRPr="00716F4D">
        <w:rPr>
          <w:sz w:val="24"/>
          <w:szCs w:val="24"/>
          <w:shd w:val="clear" w:color="auto" w:fill="FFFFFF"/>
          <w:lang w:val="pl-PL"/>
        </w:rPr>
        <w:t>co konkretnie będzie robić podczas praktyk</w:t>
      </w:r>
      <w:r>
        <w:rPr>
          <w:sz w:val="24"/>
          <w:szCs w:val="24"/>
          <w:shd w:val="clear" w:color="auto" w:fill="FFFFFF"/>
          <w:lang w:val="pl-PL"/>
        </w:rPr>
        <w:t xml:space="preserve"> – przykładowy plany praktyk znajduje</w:t>
      </w:r>
      <w:r w:rsidRPr="00716F4D">
        <w:rPr>
          <w:sz w:val="24"/>
          <w:szCs w:val="24"/>
          <w:shd w:val="clear" w:color="auto" w:fill="FFFFFF"/>
          <w:lang w:val="pl-PL"/>
        </w:rPr>
        <w:t xml:space="preserve"> się na stronie Instytutu</w:t>
      </w:r>
      <w:r w:rsidRPr="00C94B79">
        <w:rPr>
          <w:shd w:val="clear" w:color="auto" w:fill="FFFFFF"/>
          <w:lang w:val="pl-PL"/>
        </w:rPr>
        <w:t>)</w:t>
      </w:r>
      <w:r w:rsidRPr="004E0193">
        <w:rPr>
          <w:b/>
          <w:color w:val="000000" w:themeColor="text1"/>
          <w:sz w:val="24"/>
          <w:szCs w:val="24"/>
          <w:lang w:val="pl-PL"/>
        </w:rPr>
        <w:t>,</w:t>
      </w:r>
    </w:p>
    <w:p w:rsidR="00D62C78" w:rsidRPr="00330E94" w:rsidRDefault="00D62C78" w:rsidP="00D62C78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b/>
          <w:bCs/>
          <w:color w:val="000000" w:themeColor="text1"/>
          <w:sz w:val="24"/>
          <w:szCs w:val="24"/>
          <w:lang w:val="pl-PL" w:eastAsia="pl-PL"/>
        </w:rPr>
        <w:t>ocena</w:t>
      </w:r>
      <w:r w:rsidRPr="00330E94">
        <w:rPr>
          <w:b/>
          <w:bCs/>
          <w:color w:val="000000" w:themeColor="text1"/>
          <w:sz w:val="24"/>
          <w:szCs w:val="24"/>
          <w:lang w:val="pl-PL" w:eastAsia="pl-PL"/>
        </w:rPr>
        <w:t xml:space="preserve"> miejsca praktyki. </w:t>
      </w:r>
      <w:r w:rsidRPr="00330E94">
        <w:rPr>
          <w:bCs/>
          <w:color w:val="000000" w:themeColor="text1"/>
          <w:sz w:val="24"/>
          <w:szCs w:val="24"/>
          <w:lang w:val="pl-PL" w:eastAsia="pl-PL"/>
        </w:rPr>
        <w:t>Druk ten będzie konieczny tylko w przypadku miejsca</w:t>
      </w:r>
      <w:r w:rsidRPr="00330E94">
        <w:rPr>
          <w:bCs/>
          <w:sz w:val="24"/>
          <w:szCs w:val="24"/>
          <w:lang w:val="pl-PL" w:eastAsia="pl-PL"/>
        </w:rPr>
        <w:t xml:space="preserve"> praktyki wybranego samodzielnie przez studenta, a nie spośród miejsc proponowanych na stronie IFR.</w:t>
      </w:r>
    </w:p>
    <w:p w:rsidR="00D62C78" w:rsidRDefault="00D62C78" w:rsidP="00D62C7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pl-PL"/>
        </w:rPr>
      </w:pPr>
      <w:r w:rsidRPr="0053134C">
        <w:rPr>
          <w:sz w:val="24"/>
          <w:szCs w:val="24"/>
          <w:lang w:val="pl-PL"/>
        </w:rPr>
        <w:t xml:space="preserve">Dodatkowo student przygotowuje </w:t>
      </w:r>
      <w:r w:rsidRPr="00E065C0">
        <w:rPr>
          <w:b/>
          <w:sz w:val="24"/>
          <w:szCs w:val="24"/>
          <w:lang w:val="pl-PL"/>
        </w:rPr>
        <w:t>po jednym egzemplarzu</w:t>
      </w:r>
      <w:r w:rsidRPr="0053134C">
        <w:rPr>
          <w:sz w:val="24"/>
          <w:szCs w:val="24"/>
          <w:lang w:val="pl-PL"/>
        </w:rPr>
        <w:t xml:space="preserve"> każdego dokumentu </w:t>
      </w:r>
      <w:r w:rsidRPr="00E065C0">
        <w:rPr>
          <w:b/>
          <w:sz w:val="24"/>
          <w:szCs w:val="24"/>
          <w:lang w:val="pl-PL"/>
        </w:rPr>
        <w:t>do archiwum</w:t>
      </w:r>
      <w:r w:rsidRPr="0053134C">
        <w:rPr>
          <w:sz w:val="24"/>
          <w:szCs w:val="24"/>
          <w:lang w:val="pl-PL"/>
        </w:rPr>
        <w:t xml:space="preserve"> kierownika praktyk.</w:t>
      </w:r>
    </w:p>
    <w:p w:rsidR="00D62C78" w:rsidRDefault="00D62C78" w:rsidP="00D62C78">
      <w:pPr>
        <w:pStyle w:val="Akapitzlist"/>
        <w:spacing w:after="240" w:line="276" w:lineRule="auto"/>
        <w:ind w:left="0"/>
        <w:jc w:val="both"/>
        <w:rPr>
          <w:b/>
          <w:color w:val="FF0000"/>
          <w:sz w:val="24"/>
          <w:szCs w:val="24"/>
          <w:lang w:val="pl-PL"/>
        </w:rPr>
      </w:pPr>
      <w:r w:rsidRPr="0053134C">
        <w:rPr>
          <w:b/>
          <w:color w:val="FF0000"/>
          <w:sz w:val="24"/>
          <w:szCs w:val="24"/>
          <w:lang w:val="pl-PL"/>
        </w:rPr>
        <w:t>Bardzo prosimy o pobranie dokumentów ze strony IFR, a nie ze strony Wydziału (dokument „Ocena przebiegu praktyk” jest inny na poszczególnych kierunkach)</w:t>
      </w:r>
      <w:r w:rsidR="00410A62">
        <w:rPr>
          <w:b/>
          <w:color w:val="FF0000"/>
          <w:sz w:val="24"/>
          <w:szCs w:val="24"/>
          <w:lang w:val="pl-PL"/>
        </w:rPr>
        <w:t>:</w:t>
      </w:r>
    </w:p>
    <w:p w:rsidR="00410A62" w:rsidRPr="00410A62" w:rsidRDefault="00410A62" w:rsidP="00410A62">
      <w:pPr>
        <w:pStyle w:val="Akapitzlist"/>
        <w:ind w:left="0"/>
        <w:jc w:val="both"/>
        <w:rPr>
          <w:color w:val="00B050"/>
          <w:lang w:val="pl-PL"/>
        </w:rPr>
      </w:pPr>
      <w:r w:rsidRPr="00410A62">
        <w:rPr>
          <w:color w:val="00B050"/>
          <w:lang w:val="pl-PL"/>
        </w:rPr>
        <w:t>https://fil.ug.edu.pl/wydzial/instytuty/instytut-filologii-romanskiej/studenci-i-sluchacze/biezacy-rok-akademicki/praktyki-zawodowo-pedagogiczne/praktyki-w-jezyku-hiszpanskim</w:t>
      </w:r>
    </w:p>
    <w:p w:rsidR="00D62C78" w:rsidRPr="0053134C" w:rsidRDefault="00D62C78" w:rsidP="00D62C7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Dokumenty</w:t>
      </w:r>
      <w:r w:rsidRPr="0053134C">
        <w:rPr>
          <w:sz w:val="24"/>
          <w:szCs w:val="24"/>
          <w:lang w:val="pl-PL"/>
        </w:rPr>
        <w:t xml:space="preserve"> </w:t>
      </w:r>
      <w:r w:rsidRPr="0053134C">
        <w:rPr>
          <w:b/>
          <w:bCs/>
          <w:sz w:val="24"/>
          <w:szCs w:val="24"/>
          <w:lang w:val="pl-PL"/>
        </w:rPr>
        <w:t>wypełnione komputerowo</w:t>
      </w:r>
      <w:r>
        <w:rPr>
          <w:b/>
          <w:bCs/>
          <w:sz w:val="24"/>
          <w:szCs w:val="24"/>
          <w:lang w:val="pl-PL"/>
        </w:rPr>
        <w:t xml:space="preserve"> tłustym drukiem</w:t>
      </w:r>
      <w:r w:rsidRPr="0053134C">
        <w:rPr>
          <w:sz w:val="24"/>
          <w:szCs w:val="24"/>
          <w:lang w:val="pl-PL"/>
        </w:rPr>
        <w:t xml:space="preserve"> należy przedłożyć </w:t>
      </w:r>
      <w:r w:rsidR="00A722ED">
        <w:rPr>
          <w:b/>
          <w:sz w:val="24"/>
          <w:szCs w:val="24"/>
          <w:lang w:val="pl-PL"/>
        </w:rPr>
        <w:t>2</w:t>
      </w:r>
      <w:r w:rsidRPr="0053134C">
        <w:rPr>
          <w:b/>
          <w:sz w:val="24"/>
          <w:szCs w:val="24"/>
          <w:lang w:val="pl-PL"/>
        </w:rPr>
        <w:t xml:space="preserve"> tygodnie przed rozpoczęciem praktyki</w:t>
      </w:r>
      <w:r w:rsidRPr="0053134C">
        <w:rPr>
          <w:sz w:val="24"/>
          <w:szCs w:val="24"/>
          <w:lang w:val="pl-PL"/>
        </w:rPr>
        <w:t xml:space="preserve">. </w:t>
      </w:r>
    </w:p>
    <w:p w:rsidR="00D62C78" w:rsidRPr="0053134C" w:rsidRDefault="00D62C78" w:rsidP="00D62C7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pl-PL" w:eastAsia="pl-PL"/>
        </w:rPr>
      </w:pPr>
      <w:r w:rsidRPr="0053134C">
        <w:rPr>
          <w:sz w:val="24"/>
          <w:szCs w:val="24"/>
          <w:lang w:val="pl-PL"/>
        </w:rPr>
        <w:t xml:space="preserve">Dokumenty </w:t>
      </w:r>
      <w:r w:rsidRPr="0053134C">
        <w:rPr>
          <w:sz w:val="24"/>
          <w:szCs w:val="24"/>
          <w:lang w:val="pl-PL" w:eastAsia="pl-PL"/>
        </w:rPr>
        <w:t>muszą być dokładnie i prawidłowo wypełnione – bez skreśleń, odpowiednio sformatowane (np. każda ze stron porozumienia musi się zaczynać od logo UG).</w:t>
      </w:r>
    </w:p>
    <w:p w:rsidR="00D62C78" w:rsidRPr="0053134C" w:rsidRDefault="00D62C78" w:rsidP="00D62C7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pl-PL" w:eastAsia="pl-PL"/>
        </w:rPr>
      </w:pPr>
      <w:r w:rsidRPr="0053134C">
        <w:rPr>
          <w:sz w:val="24"/>
          <w:szCs w:val="24"/>
          <w:lang w:val="pl-PL" w:eastAsia="pl-PL"/>
        </w:rPr>
        <w:t xml:space="preserve">Dokumenty muszą zawierać </w:t>
      </w:r>
      <w:r w:rsidRPr="00E065C0">
        <w:rPr>
          <w:b/>
          <w:sz w:val="24"/>
          <w:szCs w:val="24"/>
          <w:lang w:val="pl-PL" w:eastAsia="pl-PL"/>
        </w:rPr>
        <w:t>kompletne dane</w:t>
      </w:r>
      <w:r w:rsidRPr="0053134C">
        <w:rPr>
          <w:sz w:val="24"/>
          <w:szCs w:val="24"/>
          <w:lang w:val="pl-PL" w:eastAsia="pl-PL"/>
        </w:rPr>
        <w:t>: dokładne daty rozpoczęcia i zakończenia praktyki – te same na skierowaniu, porozumieniu na czas określony</w:t>
      </w:r>
      <w:r>
        <w:rPr>
          <w:sz w:val="24"/>
          <w:szCs w:val="24"/>
          <w:lang w:val="pl-PL" w:eastAsia="pl-PL"/>
        </w:rPr>
        <w:t xml:space="preserve"> i ubezpieczeniu</w:t>
      </w:r>
      <w:r w:rsidRPr="0053134C">
        <w:rPr>
          <w:sz w:val="24"/>
          <w:szCs w:val="24"/>
          <w:lang w:val="pl-PL" w:eastAsia="pl-PL"/>
        </w:rPr>
        <w:t>, pełne nazwy firm</w:t>
      </w:r>
      <w:r w:rsidR="00AA3F54">
        <w:rPr>
          <w:sz w:val="24"/>
          <w:szCs w:val="24"/>
          <w:lang w:val="pl-PL" w:eastAsia="pl-PL"/>
        </w:rPr>
        <w:t xml:space="preserve">/szkół (specjalność nauczycielska), adresy, imię i nazwisko </w:t>
      </w:r>
      <w:r w:rsidRPr="0053134C">
        <w:rPr>
          <w:sz w:val="24"/>
          <w:szCs w:val="24"/>
          <w:lang w:val="pl-PL" w:eastAsia="pl-PL"/>
        </w:rPr>
        <w:t>reprezentanta firmy</w:t>
      </w:r>
      <w:r w:rsidR="00AA3F54">
        <w:rPr>
          <w:sz w:val="24"/>
          <w:szCs w:val="24"/>
          <w:lang w:val="pl-PL" w:eastAsia="pl-PL"/>
        </w:rPr>
        <w:t>/</w:t>
      </w:r>
      <w:r w:rsidR="00AA3F54" w:rsidRPr="0053134C">
        <w:rPr>
          <w:sz w:val="24"/>
          <w:szCs w:val="24"/>
          <w:lang w:val="pl-PL" w:eastAsia="pl-PL"/>
        </w:rPr>
        <w:t>dyrektora szkoły</w:t>
      </w:r>
      <w:r w:rsidRPr="0053134C">
        <w:rPr>
          <w:sz w:val="24"/>
          <w:szCs w:val="24"/>
          <w:lang w:val="pl-PL" w:eastAsia="pl-PL"/>
        </w:rPr>
        <w:t xml:space="preserve">, funkcję osoby podpisującej porozumienie. </w:t>
      </w:r>
    </w:p>
    <w:p w:rsidR="00D62C78" w:rsidRPr="0053134C" w:rsidRDefault="00D62C78" w:rsidP="00D62C7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pl-PL"/>
        </w:rPr>
      </w:pPr>
      <w:r w:rsidRPr="0053134C">
        <w:rPr>
          <w:sz w:val="24"/>
          <w:szCs w:val="24"/>
          <w:lang w:val="pl-PL" w:eastAsia="pl-PL"/>
        </w:rPr>
        <w:t xml:space="preserve">W przypadku praktyk </w:t>
      </w:r>
      <w:proofErr w:type="spellStart"/>
      <w:r w:rsidRPr="00E065C0">
        <w:rPr>
          <w:b/>
          <w:sz w:val="24"/>
          <w:szCs w:val="24"/>
          <w:lang w:val="pl-PL" w:eastAsia="pl-PL"/>
        </w:rPr>
        <w:t>translatorycznych</w:t>
      </w:r>
      <w:proofErr w:type="spellEnd"/>
      <w:r w:rsidRPr="0053134C">
        <w:rPr>
          <w:sz w:val="24"/>
          <w:szCs w:val="24"/>
          <w:lang w:val="pl-PL" w:eastAsia="pl-PL"/>
        </w:rPr>
        <w:t>, o</w:t>
      </w:r>
      <w:r w:rsidRPr="0053134C">
        <w:rPr>
          <w:color w:val="000000"/>
          <w:sz w:val="24"/>
          <w:szCs w:val="24"/>
          <w:lang w:val="pl-PL" w:eastAsia="pl-PL"/>
        </w:rPr>
        <w:t>k</w:t>
      </w:r>
      <w:r>
        <w:rPr>
          <w:color w:val="000000"/>
          <w:sz w:val="24"/>
          <w:szCs w:val="24"/>
          <w:lang w:val="pl-PL" w:eastAsia="pl-PL"/>
        </w:rPr>
        <w:t xml:space="preserve">res praktyk nie powinien przekraczać </w:t>
      </w:r>
      <w:r w:rsidRPr="00F20B75">
        <w:rPr>
          <w:b/>
          <w:color w:val="000000"/>
          <w:sz w:val="24"/>
          <w:szCs w:val="24"/>
          <w:lang w:val="pl-PL" w:eastAsia="pl-PL"/>
        </w:rPr>
        <w:t>2 miesięcy</w:t>
      </w:r>
      <w:r>
        <w:rPr>
          <w:color w:val="000000"/>
          <w:sz w:val="24"/>
          <w:szCs w:val="24"/>
          <w:lang w:val="pl-PL" w:eastAsia="pl-PL"/>
        </w:rPr>
        <w:t xml:space="preserve"> ani być krótszy niż </w:t>
      </w:r>
      <w:r w:rsidRPr="00F20B75">
        <w:rPr>
          <w:b/>
          <w:color w:val="000000"/>
          <w:sz w:val="24"/>
          <w:szCs w:val="24"/>
          <w:lang w:val="pl-PL" w:eastAsia="pl-PL"/>
        </w:rPr>
        <w:t>1</w:t>
      </w:r>
      <w:r>
        <w:rPr>
          <w:color w:val="000000"/>
          <w:sz w:val="24"/>
          <w:szCs w:val="24"/>
          <w:lang w:val="pl-PL" w:eastAsia="pl-PL"/>
        </w:rPr>
        <w:t xml:space="preserve"> </w:t>
      </w:r>
      <w:r w:rsidRPr="00F20B75">
        <w:rPr>
          <w:b/>
          <w:color w:val="000000"/>
          <w:sz w:val="24"/>
          <w:szCs w:val="24"/>
          <w:lang w:val="pl-PL" w:eastAsia="pl-PL"/>
        </w:rPr>
        <w:t>miesiąc</w:t>
      </w:r>
      <w:r>
        <w:rPr>
          <w:color w:val="000000"/>
          <w:sz w:val="24"/>
          <w:szCs w:val="24"/>
          <w:lang w:val="pl-PL" w:eastAsia="pl-PL"/>
        </w:rPr>
        <w:t>.</w:t>
      </w:r>
      <w:r w:rsidRPr="0053134C">
        <w:rPr>
          <w:color w:val="000000"/>
          <w:sz w:val="24"/>
          <w:szCs w:val="24"/>
          <w:lang w:val="pl-PL" w:eastAsia="pl-PL"/>
        </w:rPr>
        <w:t xml:space="preserve"> Należy podać </w:t>
      </w:r>
      <w:r w:rsidRPr="00E065C0">
        <w:rPr>
          <w:b/>
          <w:color w:val="000000"/>
          <w:sz w:val="24"/>
          <w:szCs w:val="24"/>
          <w:lang w:val="pl-PL" w:eastAsia="pl-PL"/>
        </w:rPr>
        <w:t>datę początku</w:t>
      </w:r>
      <w:r w:rsidRPr="0053134C">
        <w:rPr>
          <w:color w:val="000000"/>
          <w:sz w:val="24"/>
          <w:szCs w:val="24"/>
          <w:lang w:val="pl-PL" w:eastAsia="pl-PL"/>
        </w:rPr>
        <w:t xml:space="preserve"> i </w:t>
      </w:r>
      <w:r w:rsidRPr="00E065C0">
        <w:rPr>
          <w:b/>
          <w:color w:val="000000"/>
          <w:sz w:val="24"/>
          <w:szCs w:val="24"/>
          <w:lang w:val="pl-PL" w:eastAsia="pl-PL"/>
        </w:rPr>
        <w:t>końca praktyk</w:t>
      </w:r>
      <w:r w:rsidRPr="0053134C">
        <w:rPr>
          <w:color w:val="000000"/>
          <w:sz w:val="24"/>
          <w:szCs w:val="24"/>
          <w:lang w:val="pl-PL" w:eastAsia="pl-PL"/>
        </w:rPr>
        <w:t xml:space="preserve"> (nie może to być dzień świąteczny).</w:t>
      </w:r>
    </w:p>
    <w:p w:rsidR="00D62C78" w:rsidRPr="0053134C" w:rsidRDefault="00753483" w:rsidP="00D62C78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pict>
          <v:rect id="Prostokąt 1" o:spid="_x0000_s1026" style="position:absolute;left:0;text-align:left;margin-left:-10.85pt;margin-top:9.15pt;width:491.5pt;height:48pt;z-index:-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" fillcolor="white [3201]" strokecolor="black [3213]" strokeweight="1pt">
            <v:shadow on="t" color="black" opacity="26214f" origin="-.5" offset="3pt,0"/>
          </v:rect>
        </w:pict>
      </w:r>
    </w:p>
    <w:p w:rsidR="00D62C78" w:rsidRPr="0053134C" w:rsidRDefault="00D62C78" w:rsidP="00D62C78">
      <w:pPr>
        <w:jc w:val="both"/>
        <w:rPr>
          <w:sz w:val="24"/>
          <w:szCs w:val="24"/>
          <w:lang w:val="pl-PL"/>
        </w:rPr>
      </w:pPr>
      <w:r w:rsidRPr="0053134C">
        <w:rPr>
          <w:sz w:val="24"/>
          <w:szCs w:val="24"/>
          <w:lang w:val="pl-PL"/>
        </w:rPr>
        <w:t xml:space="preserve">UWAGA ! Obowiązuje absolutny </w:t>
      </w:r>
      <w:r w:rsidRPr="0053134C">
        <w:rPr>
          <w:b/>
          <w:sz w:val="24"/>
          <w:szCs w:val="24"/>
          <w:lang w:val="pl-PL"/>
        </w:rPr>
        <w:t>zakaz rozpoczynania praktyki bez wiedzy kierownika</w:t>
      </w:r>
      <w:r w:rsidRPr="0053134C">
        <w:rPr>
          <w:sz w:val="24"/>
          <w:szCs w:val="24"/>
          <w:lang w:val="pl-PL"/>
        </w:rPr>
        <w:t xml:space="preserve"> praktyk oraz przed załatwieniem wszystkich formalności! Należy </w:t>
      </w:r>
      <w:r w:rsidRPr="0053134C">
        <w:rPr>
          <w:b/>
          <w:sz w:val="24"/>
          <w:szCs w:val="24"/>
          <w:lang w:val="pl-PL"/>
        </w:rPr>
        <w:t>obowiązkowo</w:t>
      </w:r>
      <w:r w:rsidRPr="0053134C">
        <w:rPr>
          <w:sz w:val="24"/>
          <w:szCs w:val="24"/>
          <w:lang w:val="pl-PL"/>
        </w:rPr>
        <w:t xml:space="preserve"> i natychmiastowo zgłaszać kierownikowi praktyk wszelkie zmiany (np. nauczyciela, szkoły, terminy). </w:t>
      </w:r>
    </w:p>
    <w:bookmarkEnd w:id="1"/>
    <w:p w:rsidR="00D62C78" w:rsidRPr="0053134C" w:rsidRDefault="00D62C78" w:rsidP="00D62C78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D62C78" w:rsidRDefault="00D62C78" w:rsidP="00D62C78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:rsidR="00D62C78" w:rsidRPr="0053134C" w:rsidRDefault="00D62C78" w:rsidP="00D62C78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7970B1">
        <w:rPr>
          <w:rFonts w:ascii="Times New Roman" w:hAnsi="Times New Roman"/>
          <w:sz w:val="24"/>
          <w:szCs w:val="24"/>
          <w:highlight w:val="yellow"/>
          <w:lang w:val="pl-PL"/>
        </w:rPr>
        <w:t>Etap 2:</w:t>
      </w:r>
    </w:p>
    <w:p w:rsidR="00D62C78" w:rsidRDefault="00D62C78" w:rsidP="00D62C78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Podpisane przez kierownika praktyk dokumenty należy osobiście </w:t>
      </w:r>
      <w:r w:rsidR="00A722ED">
        <w:rPr>
          <w:rFonts w:ascii="Times New Roman" w:hAnsi="Times New Roman"/>
          <w:b w:val="0"/>
          <w:sz w:val="24"/>
          <w:szCs w:val="24"/>
          <w:lang w:val="pl-PL"/>
        </w:rPr>
        <w:t xml:space="preserve">złożyć w Dziekanacie 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A722ED">
        <w:rPr>
          <w:rFonts w:ascii="Times New Roman" w:hAnsi="Times New Roman"/>
          <w:b w:val="0"/>
          <w:sz w:val="24"/>
          <w:szCs w:val="24"/>
          <w:lang w:val="pl-PL"/>
        </w:rPr>
        <w:t xml:space="preserve">w budynku Neofilologii 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>(</w:t>
      </w:r>
      <w:r w:rsidR="00C22A92">
        <w:rPr>
          <w:rFonts w:ascii="Times New Roman" w:hAnsi="Times New Roman"/>
          <w:b w:val="0"/>
          <w:sz w:val="24"/>
          <w:szCs w:val="24"/>
          <w:lang w:val="pl-PL"/>
        </w:rPr>
        <w:t>mgr</w:t>
      </w:r>
      <w:r w:rsidR="00A722ED">
        <w:rPr>
          <w:rFonts w:ascii="Times New Roman" w:hAnsi="Times New Roman"/>
          <w:b w:val="0"/>
          <w:sz w:val="24"/>
          <w:szCs w:val="24"/>
          <w:lang w:val="pl-PL"/>
        </w:rPr>
        <w:t xml:space="preserve"> Joanna Jaszewska</w:t>
      </w:r>
      <w:r w:rsidR="00C6242F">
        <w:rPr>
          <w:rFonts w:ascii="Times New Roman" w:hAnsi="Times New Roman"/>
          <w:b w:val="0"/>
          <w:sz w:val="24"/>
          <w:szCs w:val="24"/>
          <w:lang w:val="pl-PL"/>
        </w:rPr>
        <w:t>,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 gabinet 162). Mniej więcej dwa tygodnie później, należy odebrać w dziekanacie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podpisane przez Prodziekana 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dwa poniżej wyszczególnione dokumenty tak, aby rozpoczynając praktykę, można było przedstawić je dyrektorowi placówki. </w:t>
      </w:r>
    </w:p>
    <w:p w:rsidR="00D62C78" w:rsidRPr="0053134C" w:rsidRDefault="00D62C78" w:rsidP="00D62C78">
      <w:pPr>
        <w:pStyle w:val="Tytu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Są to: </w:t>
      </w:r>
    </w:p>
    <w:p w:rsidR="00D62C78" w:rsidRPr="0053134C" w:rsidRDefault="00D62C78" w:rsidP="00D62C78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53134C">
        <w:rPr>
          <w:rFonts w:ascii="Times New Roman" w:hAnsi="Times New Roman"/>
          <w:sz w:val="24"/>
          <w:szCs w:val="24"/>
        </w:rPr>
        <w:t>skierowanie</w:t>
      </w:r>
      <w:proofErr w:type="spellEnd"/>
      <w:r w:rsidRPr="0053134C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53134C">
        <w:rPr>
          <w:rFonts w:ascii="Times New Roman" w:hAnsi="Times New Roman"/>
          <w:sz w:val="24"/>
          <w:szCs w:val="24"/>
        </w:rPr>
        <w:t>praktykę</w:t>
      </w:r>
      <w:proofErr w:type="spellEnd"/>
      <w:r w:rsidRPr="0053134C">
        <w:rPr>
          <w:rFonts w:ascii="Times New Roman" w:hAnsi="Times New Roman"/>
          <w:sz w:val="24"/>
          <w:szCs w:val="24"/>
        </w:rPr>
        <w:t xml:space="preserve"> </w:t>
      </w:r>
    </w:p>
    <w:p w:rsidR="00D62C78" w:rsidRPr="0053134C" w:rsidRDefault="00D62C78" w:rsidP="00D62C78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Należy je przekazać dyrektorowi instytucji, w której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student 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będzie </w:t>
      </w:r>
      <w:r>
        <w:rPr>
          <w:rFonts w:ascii="Times New Roman" w:hAnsi="Times New Roman"/>
          <w:b w:val="0"/>
          <w:sz w:val="24"/>
          <w:szCs w:val="24"/>
          <w:lang w:val="pl-PL"/>
        </w:rPr>
        <w:t>o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>dbywać praktyki.</w:t>
      </w:r>
    </w:p>
    <w:p w:rsidR="00D62C78" w:rsidRPr="0053134C" w:rsidRDefault="00D62C78" w:rsidP="00D62C78">
      <w:pPr>
        <w:jc w:val="both"/>
        <w:rPr>
          <w:b/>
          <w:sz w:val="24"/>
          <w:szCs w:val="24"/>
          <w:lang w:val="pl-PL"/>
        </w:rPr>
      </w:pPr>
      <w:r w:rsidRPr="0053134C">
        <w:rPr>
          <w:color w:val="000000"/>
          <w:sz w:val="24"/>
          <w:szCs w:val="24"/>
          <w:lang w:val="pl-PL" w:eastAsia="pl-PL"/>
        </w:rPr>
        <w:t xml:space="preserve">Przekazując skierowanie pracodawcy, trzeba obowiązkowo dołączyć do niego </w:t>
      </w:r>
      <w:r w:rsidRPr="0053134C">
        <w:rPr>
          <w:b/>
          <w:bCs/>
          <w:color w:val="000000"/>
          <w:sz w:val="24"/>
          <w:szCs w:val="24"/>
          <w:lang w:val="pl-PL" w:eastAsia="pl-PL"/>
        </w:rPr>
        <w:t xml:space="preserve">program praktyk </w:t>
      </w:r>
      <w:r w:rsidRPr="0053134C">
        <w:rPr>
          <w:color w:val="000000"/>
          <w:sz w:val="24"/>
          <w:szCs w:val="24"/>
          <w:lang w:val="pl-PL" w:eastAsia="pl-PL"/>
        </w:rPr>
        <w:t>(dokument ten znajduje się na stronie IFR).</w:t>
      </w:r>
    </w:p>
    <w:p w:rsidR="00D62C78" w:rsidRPr="0053134C" w:rsidRDefault="00D62C78" w:rsidP="00D62C78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53134C">
        <w:rPr>
          <w:rFonts w:ascii="Times New Roman" w:hAnsi="Times New Roman"/>
          <w:sz w:val="24"/>
          <w:szCs w:val="24"/>
          <w:lang w:val="pl-PL"/>
        </w:rPr>
        <w:t>porozumienie na obowiązkowe praktyki zawodowe / porozumienie na obowiązkowe praktyki zawodowe przygotowujące do wykonywania zawodu nauczyciela.</w:t>
      </w:r>
    </w:p>
    <w:p w:rsidR="00D62C78" w:rsidRDefault="00D62C78" w:rsidP="00D62C78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Obydwa egzemplarze należy przedstawić do podpisu dyrektorowi placówki, w której odbywa się praktyka. Jeden egzemplarz pozostaje w miejscu praktyki, drugi egzemplarz, podpisany przez dyrektora, przekazuje </w:t>
      </w:r>
      <w:r>
        <w:rPr>
          <w:rFonts w:ascii="Times New Roman" w:hAnsi="Times New Roman"/>
          <w:b w:val="0"/>
          <w:sz w:val="24"/>
          <w:szCs w:val="24"/>
          <w:lang w:val="pl-PL"/>
        </w:rPr>
        <w:t>student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 do dziekanatu </w:t>
      </w:r>
      <w:r w:rsidRPr="0053134C">
        <w:rPr>
          <w:rFonts w:ascii="Times New Roman" w:hAnsi="Times New Roman"/>
          <w:b w:val="0"/>
          <w:sz w:val="24"/>
          <w:szCs w:val="24"/>
          <w:u w:val="single"/>
          <w:lang w:val="pl-PL"/>
        </w:rPr>
        <w:t>natychmiast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 xml:space="preserve"> po uzyskaniu podpisów. </w:t>
      </w:r>
    </w:p>
    <w:p w:rsidR="00D62C78" w:rsidRPr="00E065C0" w:rsidRDefault="00D62C78" w:rsidP="00D62C78">
      <w:pPr>
        <w:pStyle w:val="Tytu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E065C0">
        <w:rPr>
          <w:rFonts w:ascii="Times New Roman" w:hAnsi="Times New Roman"/>
          <w:color w:val="FF0000"/>
          <w:sz w:val="24"/>
          <w:szCs w:val="24"/>
          <w:lang w:val="pl-PL"/>
        </w:rPr>
        <w:t>Brak podpisanego porozumienia będzie traktowany jako rezygnacja z praktyki.</w:t>
      </w:r>
    </w:p>
    <w:p w:rsidR="00D62C78" w:rsidRPr="0053134C" w:rsidRDefault="00D62C78" w:rsidP="00D62C78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D62C78" w:rsidRPr="0053134C" w:rsidRDefault="00D62C78" w:rsidP="00D62C78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  <w:lang w:val="pl-PL"/>
        </w:rPr>
      </w:pPr>
      <w:r w:rsidRPr="007970B1">
        <w:rPr>
          <w:rFonts w:ascii="Times New Roman" w:hAnsi="Times New Roman"/>
          <w:sz w:val="24"/>
          <w:szCs w:val="24"/>
          <w:highlight w:val="yellow"/>
          <w:lang w:val="pl-PL"/>
        </w:rPr>
        <w:t>Etap 3:</w:t>
      </w:r>
    </w:p>
    <w:p w:rsidR="00D62C78" w:rsidRPr="0053134C" w:rsidRDefault="00D62C78" w:rsidP="00D62C78">
      <w:pPr>
        <w:spacing w:line="276" w:lineRule="auto"/>
        <w:jc w:val="both"/>
        <w:rPr>
          <w:sz w:val="24"/>
          <w:szCs w:val="24"/>
          <w:lang w:val="pl-PL"/>
        </w:rPr>
      </w:pPr>
      <w:r w:rsidRPr="0053134C">
        <w:rPr>
          <w:sz w:val="24"/>
          <w:szCs w:val="24"/>
          <w:lang w:val="pl-PL"/>
        </w:rPr>
        <w:t>Student odbywa praktykę i rozlicza się z niej po jej zakończeniu.</w:t>
      </w:r>
      <w:r w:rsidRPr="0053134C">
        <w:rPr>
          <w:b/>
          <w:sz w:val="24"/>
          <w:szCs w:val="24"/>
          <w:lang w:val="pl-PL"/>
        </w:rPr>
        <w:t xml:space="preserve"> </w:t>
      </w:r>
    </w:p>
    <w:p w:rsidR="00D62C78" w:rsidRDefault="00D62C78" w:rsidP="00D62C78">
      <w:pPr>
        <w:pStyle w:val="Tytu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</w:p>
    <w:p w:rsidR="00D62C78" w:rsidRPr="0053134C" w:rsidRDefault="00D62C78" w:rsidP="00BA235A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53134C">
        <w:rPr>
          <w:rFonts w:ascii="Times New Roman" w:hAnsi="Times New Roman"/>
          <w:b w:val="0"/>
          <w:sz w:val="24"/>
          <w:szCs w:val="24"/>
          <w:lang w:val="pl-PL"/>
        </w:rPr>
        <w:t>Zaliczenia praktyk dokonuje kierownik praktyki na podstawie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poniższych dokumentów</w:t>
      </w:r>
      <w:r w:rsidRPr="0053134C">
        <w:rPr>
          <w:rFonts w:ascii="Times New Roman" w:hAnsi="Times New Roman"/>
          <w:b w:val="0"/>
          <w:sz w:val="24"/>
          <w:szCs w:val="24"/>
          <w:lang w:val="pl-PL"/>
        </w:rPr>
        <w:t> :</w:t>
      </w:r>
    </w:p>
    <w:p w:rsidR="00D62C78" w:rsidRPr="0053134C" w:rsidRDefault="00D62C78" w:rsidP="00BA235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color w:val="000000"/>
          <w:sz w:val="24"/>
          <w:szCs w:val="24"/>
          <w:lang w:val="pl-PL" w:eastAsia="pl-PL"/>
        </w:rPr>
      </w:pPr>
      <w:r w:rsidRPr="00E065C0">
        <w:rPr>
          <w:b/>
          <w:color w:val="00B0F0"/>
          <w:sz w:val="24"/>
          <w:szCs w:val="24"/>
          <w:lang w:val="pl-PL"/>
        </w:rPr>
        <w:t xml:space="preserve">pozytywnej </w:t>
      </w:r>
      <w:r w:rsidR="00D73B63">
        <w:rPr>
          <w:b/>
          <w:color w:val="00B0F0"/>
          <w:sz w:val="24"/>
          <w:szCs w:val="24"/>
          <w:lang w:val="pl-PL"/>
        </w:rPr>
        <w:t xml:space="preserve">oceny przebiegu praktyk </w:t>
      </w:r>
      <w:r w:rsidR="00D73B63" w:rsidRPr="00D73B63">
        <w:rPr>
          <w:color w:val="000000" w:themeColor="text1"/>
          <w:sz w:val="24"/>
          <w:szCs w:val="24"/>
          <w:lang w:val="pl-PL"/>
        </w:rPr>
        <w:t>uzyskanej w</w:t>
      </w:r>
      <w:r w:rsidR="00D73B63">
        <w:rPr>
          <w:color w:val="000000" w:themeColor="text1"/>
          <w:sz w:val="24"/>
          <w:szCs w:val="24"/>
          <w:lang w:val="pl-PL"/>
        </w:rPr>
        <w:t xml:space="preserve"> miejscu</w:t>
      </w:r>
      <w:r w:rsidRPr="00D73B63">
        <w:rPr>
          <w:color w:val="000000" w:themeColor="text1"/>
          <w:sz w:val="24"/>
          <w:szCs w:val="24"/>
          <w:lang w:val="pl-PL"/>
        </w:rPr>
        <w:t xml:space="preserve"> odbycia praktyki,</w:t>
      </w:r>
      <w:r w:rsidRPr="0053134C">
        <w:rPr>
          <w:sz w:val="24"/>
          <w:szCs w:val="24"/>
          <w:lang w:val="pl-PL"/>
        </w:rPr>
        <w:t xml:space="preserve"> poświadczonej stemplem dyrektora placówki, w której odbywa się praktyka lub osoby przez niego wyznaczonej,</w:t>
      </w:r>
    </w:p>
    <w:p w:rsidR="00D62C78" w:rsidRPr="0053134C" w:rsidRDefault="00D73B63" w:rsidP="00BA235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color w:val="000000"/>
          <w:sz w:val="24"/>
          <w:szCs w:val="24"/>
          <w:lang w:val="pl-PL" w:eastAsia="pl-PL"/>
        </w:rPr>
      </w:pPr>
      <w:r>
        <w:rPr>
          <w:b/>
          <w:iCs/>
          <w:color w:val="00B0F0"/>
          <w:sz w:val="24"/>
          <w:szCs w:val="24"/>
          <w:lang w:val="pl-PL"/>
        </w:rPr>
        <w:t>dzienni</w:t>
      </w:r>
      <w:r w:rsidR="00D62C78" w:rsidRPr="00E065C0">
        <w:rPr>
          <w:b/>
          <w:iCs/>
          <w:color w:val="00B0F0"/>
          <w:sz w:val="24"/>
          <w:szCs w:val="24"/>
          <w:lang w:val="pl-PL"/>
        </w:rPr>
        <w:t>ka praktyk</w:t>
      </w:r>
      <w:r w:rsidR="00D62C78" w:rsidRPr="0053134C">
        <w:rPr>
          <w:sz w:val="24"/>
          <w:szCs w:val="24"/>
          <w:lang w:val="pl-PL"/>
        </w:rPr>
        <w:t xml:space="preserve"> </w:t>
      </w:r>
      <w:r w:rsidR="00D62C78" w:rsidRPr="0053134C">
        <w:rPr>
          <w:color w:val="000000"/>
          <w:sz w:val="24"/>
          <w:szCs w:val="24"/>
          <w:lang w:val="pl-PL" w:eastAsia="pl-PL"/>
        </w:rPr>
        <w:t xml:space="preserve">z wyszczególnieniem </w:t>
      </w:r>
      <w:r w:rsidR="00D62C78" w:rsidRPr="00B35D5B">
        <w:rPr>
          <w:b/>
          <w:color w:val="000000"/>
          <w:sz w:val="24"/>
          <w:szCs w:val="24"/>
          <w:lang w:val="pl-PL" w:eastAsia="pl-PL"/>
        </w:rPr>
        <w:t>rodzaju tłumaczonych dokumentów</w:t>
      </w:r>
      <w:r w:rsidR="00D62C78" w:rsidRPr="0053134C">
        <w:rPr>
          <w:color w:val="000000"/>
          <w:sz w:val="24"/>
          <w:szCs w:val="24"/>
          <w:lang w:val="pl-PL" w:eastAsia="pl-PL"/>
        </w:rPr>
        <w:t xml:space="preserve"> lub prowadzonych lekcji oraz </w:t>
      </w:r>
      <w:r w:rsidR="00D62C78" w:rsidRPr="00B35D5B">
        <w:rPr>
          <w:b/>
          <w:color w:val="000000"/>
          <w:sz w:val="24"/>
          <w:szCs w:val="24"/>
          <w:lang w:val="pl-PL" w:eastAsia="pl-PL"/>
        </w:rPr>
        <w:t>ilości godzin</w:t>
      </w:r>
      <w:r w:rsidR="00D62C78" w:rsidRPr="0053134C">
        <w:rPr>
          <w:color w:val="000000"/>
          <w:sz w:val="24"/>
          <w:szCs w:val="24"/>
          <w:lang w:val="pl-PL" w:eastAsia="pl-PL"/>
        </w:rPr>
        <w:t xml:space="preserve"> poświęconych na poszczególne czynności</w:t>
      </w:r>
      <w:r w:rsidR="00C22A92">
        <w:rPr>
          <w:color w:val="000000"/>
          <w:sz w:val="24"/>
          <w:szCs w:val="24"/>
          <w:lang w:val="pl-PL" w:eastAsia="pl-PL"/>
        </w:rPr>
        <w:t xml:space="preserve"> </w:t>
      </w:r>
      <w:r w:rsidR="00C22A92" w:rsidRPr="00B35D5B">
        <w:rPr>
          <w:b/>
          <w:color w:val="000000"/>
          <w:sz w:val="24"/>
          <w:szCs w:val="24"/>
          <w:lang w:val="pl-PL" w:eastAsia="pl-PL"/>
        </w:rPr>
        <w:t xml:space="preserve">(w sumie </w:t>
      </w:r>
      <w:r w:rsidR="00C22A92">
        <w:rPr>
          <w:b/>
          <w:color w:val="000000"/>
          <w:sz w:val="24"/>
          <w:szCs w:val="24"/>
          <w:lang w:val="pl-PL" w:eastAsia="pl-PL"/>
        </w:rPr>
        <w:t>musi być równa wymiarowi całej praktyki</w:t>
      </w:r>
      <w:r w:rsidR="00C22A92" w:rsidRPr="00B35D5B">
        <w:rPr>
          <w:b/>
          <w:color w:val="000000"/>
          <w:sz w:val="24"/>
          <w:szCs w:val="24"/>
          <w:lang w:val="pl-PL" w:eastAsia="pl-PL"/>
        </w:rPr>
        <w:t>)</w:t>
      </w:r>
      <w:r w:rsidR="00D62C78" w:rsidRPr="0053134C">
        <w:rPr>
          <w:color w:val="000000"/>
          <w:sz w:val="24"/>
          <w:szCs w:val="24"/>
          <w:lang w:val="pl-PL" w:eastAsia="pl-PL"/>
        </w:rPr>
        <w:t>,</w:t>
      </w:r>
    </w:p>
    <w:p w:rsidR="00D62C78" w:rsidRDefault="00D62C78" w:rsidP="00BA235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  <w:lang w:val="pl-PL" w:eastAsia="pl-PL"/>
        </w:rPr>
      </w:pPr>
      <w:r w:rsidRPr="00E065C0">
        <w:rPr>
          <w:b/>
          <w:bCs/>
          <w:color w:val="00B0F0"/>
          <w:sz w:val="24"/>
          <w:szCs w:val="24"/>
          <w:lang w:val="pl-PL"/>
        </w:rPr>
        <w:t>karty zaliczenia praktyk</w:t>
      </w:r>
      <w:r w:rsidRPr="0053134C">
        <w:rPr>
          <w:sz w:val="24"/>
          <w:szCs w:val="24"/>
          <w:lang w:val="pl-PL" w:eastAsia="pl-PL"/>
        </w:rPr>
        <w:t xml:space="preserve"> wypełnionej przez studenta (podpisuje ją kierownik praktyk - dr Hanna Połomska - a nie pracodawca),</w:t>
      </w:r>
    </w:p>
    <w:p w:rsidR="00D62C78" w:rsidRPr="007970B1" w:rsidRDefault="00D62C78" w:rsidP="00D62C78">
      <w:pPr>
        <w:pStyle w:val="Akapitzlist"/>
        <w:spacing w:after="240" w:line="276" w:lineRule="auto"/>
        <w:ind w:left="0"/>
        <w:rPr>
          <w:sz w:val="24"/>
          <w:szCs w:val="24"/>
          <w:lang w:val="pl-PL" w:eastAsia="pl-PL"/>
        </w:rPr>
      </w:pPr>
    </w:p>
    <w:p w:rsidR="00D62C78" w:rsidRPr="0053134C" w:rsidRDefault="00D62C78" w:rsidP="00D62C78">
      <w:pPr>
        <w:pStyle w:val="Akapitzlist"/>
        <w:spacing w:after="240" w:line="276" w:lineRule="auto"/>
        <w:ind w:left="0"/>
        <w:rPr>
          <w:b/>
          <w:color w:val="FF0000"/>
          <w:sz w:val="24"/>
          <w:szCs w:val="24"/>
          <w:lang w:val="pl-PL"/>
        </w:rPr>
      </w:pPr>
      <w:r w:rsidRPr="0053134C">
        <w:rPr>
          <w:b/>
          <w:color w:val="FF0000"/>
          <w:sz w:val="24"/>
          <w:szCs w:val="24"/>
          <w:lang w:val="pl-PL"/>
        </w:rPr>
        <w:t>Bardzo prosimy o pobranie dokumentów ze strony IFR, a nie ze strony Wydziału (dokument „Ocena przebiegu praktyk” jest inny na poszczególnych kierunkach).</w:t>
      </w:r>
    </w:p>
    <w:p w:rsidR="00D62C78" w:rsidRPr="0053134C" w:rsidRDefault="00753483" w:rsidP="00D62C78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pict>
          <v:rect id="_x0000_s1027" style="position:absolute;left:0;text-align:left;margin-left:-10.85pt;margin-top:9.15pt;width:491.5pt;height:48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" fillcolor="white [3201]" strokecolor="black [3213]" strokeweight="1pt">
            <v:shadow on="t" color="black" opacity="26214f" origin="-.5" offset="3pt,0"/>
          </v:rect>
        </w:pict>
      </w:r>
    </w:p>
    <w:p w:rsidR="00BC4726" w:rsidRPr="0053134C" w:rsidRDefault="00D62C78" w:rsidP="00BC4726">
      <w:pPr>
        <w:jc w:val="both"/>
        <w:rPr>
          <w:sz w:val="24"/>
          <w:szCs w:val="24"/>
          <w:lang w:val="pl-PL"/>
        </w:rPr>
      </w:pPr>
      <w:r w:rsidRPr="0053134C">
        <w:rPr>
          <w:color w:val="000000"/>
          <w:sz w:val="24"/>
          <w:szCs w:val="24"/>
          <w:lang w:val="pl-PL" w:eastAsia="pl-PL"/>
        </w:rPr>
        <w:t xml:space="preserve">UWAGA ! Dokumenty </w:t>
      </w:r>
      <w:r>
        <w:rPr>
          <w:color w:val="000000"/>
          <w:sz w:val="24"/>
          <w:szCs w:val="24"/>
          <w:lang w:val="pl-PL" w:eastAsia="pl-PL"/>
        </w:rPr>
        <w:t xml:space="preserve">końca praktyk </w:t>
      </w:r>
      <w:r w:rsidRPr="0053134C">
        <w:rPr>
          <w:color w:val="000000"/>
          <w:sz w:val="24"/>
          <w:szCs w:val="24"/>
          <w:lang w:val="pl-PL" w:eastAsia="pl-PL"/>
        </w:rPr>
        <w:t xml:space="preserve">należy oddać kierownikowi praktyk </w:t>
      </w:r>
      <w:r w:rsidRPr="0053134C">
        <w:rPr>
          <w:b/>
          <w:color w:val="000000"/>
          <w:sz w:val="24"/>
          <w:szCs w:val="24"/>
          <w:lang w:val="pl-PL" w:eastAsia="pl-PL"/>
        </w:rPr>
        <w:t>do dwóch tygodni</w:t>
      </w:r>
      <w:r w:rsidRPr="0053134C">
        <w:rPr>
          <w:color w:val="000000"/>
          <w:sz w:val="24"/>
          <w:szCs w:val="24"/>
          <w:lang w:val="pl-PL" w:eastAsia="pl-PL"/>
        </w:rPr>
        <w:t xml:space="preserve"> po zakończeniu praktyk</w:t>
      </w:r>
      <w:r>
        <w:rPr>
          <w:color w:val="000000"/>
          <w:sz w:val="24"/>
          <w:szCs w:val="24"/>
          <w:lang w:val="pl-PL" w:eastAsia="pl-PL"/>
        </w:rPr>
        <w:t>i</w:t>
      </w:r>
      <w:r w:rsidRPr="0053134C">
        <w:rPr>
          <w:color w:val="000000"/>
          <w:sz w:val="24"/>
          <w:szCs w:val="24"/>
          <w:lang w:val="pl-PL" w:eastAsia="pl-PL"/>
        </w:rPr>
        <w:t xml:space="preserve"> i najpóźniej </w:t>
      </w:r>
      <w:r>
        <w:rPr>
          <w:b/>
          <w:color w:val="000000"/>
          <w:sz w:val="24"/>
          <w:szCs w:val="24"/>
          <w:lang w:val="pl-PL" w:eastAsia="pl-PL"/>
        </w:rPr>
        <w:t>do końca maja</w:t>
      </w:r>
      <w:r w:rsidRPr="0053134C">
        <w:rPr>
          <w:sz w:val="24"/>
          <w:szCs w:val="24"/>
          <w:lang w:val="pl-PL"/>
        </w:rPr>
        <w:t>.</w:t>
      </w:r>
    </w:p>
    <w:p w:rsidR="00BC4726" w:rsidRDefault="00BC4726" w:rsidP="00D62C78">
      <w:pPr>
        <w:spacing w:line="276" w:lineRule="auto"/>
        <w:rPr>
          <w:b/>
          <w:sz w:val="24"/>
          <w:szCs w:val="24"/>
          <w:lang w:val="pl-PL"/>
        </w:rPr>
      </w:pPr>
    </w:p>
    <w:p w:rsidR="00BC4726" w:rsidRDefault="00BC4726" w:rsidP="00D62C78">
      <w:pPr>
        <w:spacing w:line="276" w:lineRule="auto"/>
        <w:rPr>
          <w:b/>
          <w:sz w:val="24"/>
          <w:szCs w:val="24"/>
          <w:lang w:val="pl-PL"/>
        </w:rPr>
      </w:pPr>
    </w:p>
    <w:p w:rsidR="00D62C78" w:rsidRPr="0053134C" w:rsidRDefault="00D62C78" w:rsidP="00D62C78">
      <w:pPr>
        <w:spacing w:line="276" w:lineRule="auto"/>
        <w:rPr>
          <w:sz w:val="24"/>
          <w:szCs w:val="24"/>
          <w:lang w:val="pl-PL"/>
        </w:rPr>
      </w:pPr>
      <w:r w:rsidRPr="0053134C">
        <w:rPr>
          <w:b/>
          <w:sz w:val="24"/>
          <w:szCs w:val="24"/>
          <w:lang w:val="pl-PL"/>
        </w:rPr>
        <w:t xml:space="preserve">Kierownik studenckich praktyk obowiązkowych na kierunku </w:t>
      </w:r>
      <w:r w:rsidRPr="0053134C">
        <w:rPr>
          <w:b/>
          <w:bCs/>
          <w:sz w:val="24"/>
          <w:szCs w:val="24"/>
          <w:lang w:val="pl-PL"/>
        </w:rPr>
        <w:t>Iberystyka</w:t>
      </w:r>
      <w:r w:rsidRPr="0053134C">
        <w:rPr>
          <w:sz w:val="24"/>
          <w:szCs w:val="24"/>
          <w:lang w:val="pl-PL"/>
        </w:rPr>
        <w:t>:</w:t>
      </w:r>
    </w:p>
    <w:p w:rsidR="00D62C78" w:rsidRPr="0053134C" w:rsidRDefault="00AA3F54" w:rsidP="00D62C78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dr </w:t>
      </w:r>
      <w:r w:rsidR="00D62C78" w:rsidRPr="0053134C">
        <w:rPr>
          <w:sz w:val="24"/>
          <w:szCs w:val="24"/>
          <w:lang w:val="pl-PL"/>
        </w:rPr>
        <w:t>Hanna Połomska – hanna.polomska@ug.edu.pl – gabinet 251</w:t>
      </w:r>
    </w:p>
    <w:p w:rsidR="00D62C78" w:rsidRPr="0053134C" w:rsidRDefault="00D62C78" w:rsidP="00D62C78">
      <w:pPr>
        <w:spacing w:line="276" w:lineRule="auto"/>
        <w:rPr>
          <w:b/>
          <w:sz w:val="24"/>
          <w:szCs w:val="24"/>
          <w:lang w:val="pl-PL"/>
        </w:rPr>
      </w:pPr>
    </w:p>
    <w:p w:rsidR="00D62C78" w:rsidRPr="0053134C" w:rsidRDefault="007976B8" w:rsidP="00D62C78">
      <w:pPr>
        <w:spacing w:line="276" w:lineRule="auto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Dziekanat – osoba odpowiedzialna</w:t>
      </w:r>
      <w:r w:rsidR="00D62C78" w:rsidRPr="0053134C">
        <w:rPr>
          <w:b/>
          <w:sz w:val="24"/>
          <w:szCs w:val="24"/>
          <w:lang w:val="pl-PL"/>
        </w:rPr>
        <w:t xml:space="preserve"> za praktyki studenckie </w:t>
      </w:r>
      <w:r>
        <w:rPr>
          <w:b/>
          <w:sz w:val="24"/>
          <w:szCs w:val="24"/>
          <w:lang w:val="pl-PL"/>
        </w:rPr>
        <w:t>na kierunku Iberystyka</w:t>
      </w:r>
      <w:r w:rsidR="00D62C78" w:rsidRPr="0053134C">
        <w:rPr>
          <w:sz w:val="24"/>
          <w:szCs w:val="24"/>
          <w:lang w:val="pl-PL"/>
        </w:rPr>
        <w:t> :</w:t>
      </w:r>
    </w:p>
    <w:p w:rsidR="00D62C78" w:rsidRPr="0053134C" w:rsidRDefault="00AA3F54" w:rsidP="00D62C78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mgr </w:t>
      </w:r>
      <w:r w:rsidR="00A722ED">
        <w:rPr>
          <w:sz w:val="24"/>
          <w:szCs w:val="24"/>
          <w:lang w:val="pl-PL"/>
        </w:rPr>
        <w:t>Joanna Jaszewska</w:t>
      </w:r>
      <w:r w:rsidR="00D62C78" w:rsidRPr="0053134C">
        <w:rPr>
          <w:sz w:val="24"/>
          <w:szCs w:val="24"/>
          <w:lang w:val="pl-PL"/>
        </w:rPr>
        <w:t xml:space="preserve"> </w:t>
      </w:r>
      <w:r w:rsidR="000645AC">
        <w:rPr>
          <w:sz w:val="24"/>
          <w:szCs w:val="24"/>
          <w:lang w:val="pl-PL"/>
        </w:rPr>
        <w:t>(i</w:t>
      </w:r>
      <w:r w:rsidR="00BA235A">
        <w:rPr>
          <w:sz w:val="24"/>
          <w:szCs w:val="24"/>
          <w:lang w:val="pl-PL"/>
        </w:rPr>
        <w:t xml:space="preserve">berystyka) </w:t>
      </w:r>
      <w:r w:rsidR="00D62C78" w:rsidRPr="0053134C">
        <w:rPr>
          <w:sz w:val="24"/>
          <w:szCs w:val="24"/>
          <w:lang w:val="pl-PL"/>
        </w:rPr>
        <w:t>– gabinet 162</w:t>
      </w:r>
    </w:p>
    <w:sectPr w:rsidR="00D62C78" w:rsidRPr="0053134C" w:rsidSect="00BC4726">
      <w:headerReference w:type="default" r:id="rId7"/>
      <w:footerReference w:type="even" r:id="rId8"/>
      <w:footerReference w:type="default" r:id="rId9"/>
      <w:pgSz w:w="11906" w:h="16838"/>
      <w:pgMar w:top="568" w:right="991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04" w:rsidRDefault="00210804" w:rsidP="00071259">
      <w:r>
        <w:separator/>
      </w:r>
    </w:p>
  </w:endnote>
  <w:endnote w:type="continuationSeparator" w:id="0">
    <w:p w:rsidR="00210804" w:rsidRDefault="00210804" w:rsidP="0007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6D" w:rsidRDefault="007534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6A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6E6D" w:rsidRDefault="002108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6D" w:rsidRDefault="007534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6A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6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6E6D" w:rsidRDefault="0021080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04" w:rsidRDefault="00210804" w:rsidP="00071259">
      <w:r>
        <w:separator/>
      </w:r>
    </w:p>
  </w:footnote>
  <w:footnote w:type="continuationSeparator" w:id="0">
    <w:p w:rsidR="00210804" w:rsidRDefault="00210804" w:rsidP="00071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6D" w:rsidRDefault="00753483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6A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6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6E6D" w:rsidRDefault="00210804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DD6"/>
    <w:multiLevelType w:val="multilevel"/>
    <w:tmpl w:val="5DFC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A428A"/>
    <w:multiLevelType w:val="hybridMultilevel"/>
    <w:tmpl w:val="F2369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7505E4"/>
    <w:multiLevelType w:val="hybridMultilevel"/>
    <w:tmpl w:val="2A2059CA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1646B7"/>
    <w:multiLevelType w:val="multilevel"/>
    <w:tmpl w:val="77E402E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75"/>
        </w:tabs>
        <w:ind w:left="97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78"/>
    <w:rsid w:val="00015D61"/>
    <w:rsid w:val="000645AC"/>
    <w:rsid w:val="00071259"/>
    <w:rsid w:val="00146A98"/>
    <w:rsid w:val="00210804"/>
    <w:rsid w:val="002E76A6"/>
    <w:rsid w:val="00311ACA"/>
    <w:rsid w:val="00385723"/>
    <w:rsid w:val="00410A62"/>
    <w:rsid w:val="00545E3F"/>
    <w:rsid w:val="00680623"/>
    <w:rsid w:val="0073539A"/>
    <w:rsid w:val="00753483"/>
    <w:rsid w:val="007976B8"/>
    <w:rsid w:val="00846EDC"/>
    <w:rsid w:val="00993162"/>
    <w:rsid w:val="009D2D99"/>
    <w:rsid w:val="00A4007E"/>
    <w:rsid w:val="00A722ED"/>
    <w:rsid w:val="00AA3F54"/>
    <w:rsid w:val="00AF1746"/>
    <w:rsid w:val="00AF6F66"/>
    <w:rsid w:val="00BA235A"/>
    <w:rsid w:val="00BC4726"/>
    <w:rsid w:val="00BD43B8"/>
    <w:rsid w:val="00C035A2"/>
    <w:rsid w:val="00C22A92"/>
    <w:rsid w:val="00C6242F"/>
    <w:rsid w:val="00CF636D"/>
    <w:rsid w:val="00D62C78"/>
    <w:rsid w:val="00D73B63"/>
    <w:rsid w:val="00D94C2B"/>
    <w:rsid w:val="00DC7CF2"/>
    <w:rsid w:val="00E025CB"/>
    <w:rsid w:val="00E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D62C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62C78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Numerstrony">
    <w:name w:val="page number"/>
    <w:uiPriority w:val="99"/>
    <w:semiHidden/>
    <w:rsid w:val="00D62C78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62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C7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topka">
    <w:name w:val="footer"/>
    <w:basedOn w:val="Normalny"/>
    <w:link w:val="StopkaZnak"/>
    <w:uiPriority w:val="99"/>
    <w:semiHidden/>
    <w:rsid w:val="00D62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C7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kapitzlist">
    <w:name w:val="List Paragraph"/>
    <w:basedOn w:val="Normalny"/>
    <w:uiPriority w:val="34"/>
    <w:qFormat/>
    <w:rsid w:val="00D6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4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2023-10-27T08:47:00Z</cp:lastPrinted>
  <dcterms:created xsi:type="dcterms:W3CDTF">2023-07-02T13:50:00Z</dcterms:created>
  <dcterms:modified xsi:type="dcterms:W3CDTF">2023-11-18T11:47:00Z</dcterms:modified>
</cp:coreProperties>
</file>