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3CFF" w14:textId="77777777" w:rsidR="00D714CD" w:rsidRDefault="00D714CD" w:rsidP="00D714CD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val="pl-PL" w:eastAsia="pl-PL"/>
        </w:rPr>
      </w:pPr>
    </w:p>
    <w:p w14:paraId="731A0E76" w14:textId="3D697F37" w:rsidR="00D714CD" w:rsidRPr="00D714CD" w:rsidRDefault="00D714CD" w:rsidP="00D714CD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val="pl-PL" w:eastAsia="pl-PL"/>
        </w:rPr>
      </w:pPr>
      <w:r w:rsidRPr="00D714CD">
        <w:rPr>
          <w:rFonts w:asciiTheme="majorHAnsi" w:eastAsia="Times New Roman" w:hAnsiTheme="majorHAnsi"/>
          <w:b/>
          <w:bCs/>
          <w:sz w:val="24"/>
          <w:szCs w:val="24"/>
          <w:lang w:val="pl-PL" w:eastAsia="pl-PL"/>
        </w:rPr>
        <w:t>ROZKŁAD ZAJĘĆ W SEMESTRZE ZIMA 2023/2024</w:t>
      </w:r>
    </w:p>
    <w:p w14:paraId="49A9BCAD" w14:textId="356BD8E9" w:rsidR="00D714CD" w:rsidRPr="00D714CD" w:rsidRDefault="00D714CD" w:rsidP="00D714CD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val="pl-PL" w:eastAsia="pl-PL"/>
        </w:rPr>
      </w:pPr>
      <w:r w:rsidRPr="00D714CD">
        <w:rPr>
          <w:rFonts w:asciiTheme="majorHAnsi" w:eastAsia="Times New Roman" w:hAnsiTheme="majorHAnsi"/>
          <w:b/>
          <w:bCs/>
          <w:sz w:val="24"/>
          <w:szCs w:val="24"/>
          <w:lang w:val="pl-PL" w:eastAsia="pl-PL"/>
        </w:rPr>
        <w:t>MSU II / stopień II</w:t>
      </w:r>
      <w:r>
        <w:rPr>
          <w:rFonts w:asciiTheme="majorHAnsi" w:eastAsia="Times New Roman" w:hAnsiTheme="majorHAnsi"/>
          <w:b/>
          <w:bCs/>
          <w:sz w:val="24"/>
          <w:szCs w:val="24"/>
          <w:lang w:val="pl-PL" w:eastAsia="pl-PL"/>
        </w:rPr>
        <w:t xml:space="preserve"> filologia germańska </w:t>
      </w:r>
    </w:p>
    <w:p w14:paraId="0FB823C6" w14:textId="77777777" w:rsidR="00D714CD" w:rsidRPr="00D714CD" w:rsidRDefault="00D714CD" w:rsidP="00D714CD">
      <w:pPr>
        <w:rPr>
          <w:rFonts w:asciiTheme="majorHAnsi" w:hAnsiTheme="majorHAnsi"/>
          <w:sz w:val="18"/>
          <w:szCs w:val="18"/>
          <w:lang w:val="pl-PL"/>
        </w:rPr>
      </w:pPr>
      <w:r w:rsidRPr="00D714CD">
        <w:rPr>
          <w:rFonts w:asciiTheme="majorHAnsi" w:hAnsiTheme="majorHAnsi"/>
          <w:sz w:val="18"/>
          <w:szCs w:val="18"/>
          <w:lang w:val="pl-PL"/>
        </w:rPr>
        <w:t>Grupy specjalizacyjne: 1N – nauczycielska, 2T – translatorska,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389"/>
        <w:gridCol w:w="3261"/>
        <w:gridCol w:w="3118"/>
        <w:gridCol w:w="3242"/>
        <w:gridCol w:w="2835"/>
      </w:tblGrid>
      <w:tr w:rsidR="00D714CD" w:rsidRPr="00D714CD" w14:paraId="53C40863" w14:textId="77777777" w:rsidTr="00A471A3">
        <w:tc>
          <w:tcPr>
            <w:tcW w:w="43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/>
            <w:vAlign w:val="bottom"/>
          </w:tcPr>
          <w:p w14:paraId="26411E20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Arial"/>
                <w:b/>
                <w:bCs/>
                <w:sz w:val="18"/>
                <w:szCs w:val="18"/>
                <w:lang w:val="pl-PL" w:eastAsia="pl-PL"/>
              </w:rPr>
              <w:t>MSU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2B2D7822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  <w:t>PONIEDZIAŁEK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0A668746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  <w:t>WTOREK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1A603085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  <w:t>ŚRODA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7732189C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  <w:t>CZWARTEK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  <w:vAlign w:val="bottom"/>
          </w:tcPr>
          <w:p w14:paraId="57E6FEA6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  <w:t>PIĄTEK</w:t>
            </w:r>
          </w:p>
        </w:tc>
      </w:tr>
      <w:tr w:rsidR="003336A6" w:rsidRPr="00D714CD" w14:paraId="37A4EE93" w14:textId="77777777" w:rsidTr="00E7100F">
        <w:tc>
          <w:tcPr>
            <w:tcW w:w="431" w:type="dxa"/>
            <w:vMerge/>
          </w:tcPr>
          <w:p w14:paraId="22828EE4" w14:textId="77777777" w:rsidR="003336A6" w:rsidRPr="00D714CD" w:rsidRDefault="003336A6" w:rsidP="00D714C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05B07AE7" w14:textId="77777777" w:rsidR="003336A6" w:rsidRPr="00D714CD" w:rsidRDefault="003336A6" w:rsidP="00D714C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  <w:t>T/N</w:t>
            </w:r>
          </w:p>
          <w:p w14:paraId="5E679AA0" w14:textId="77777777" w:rsidR="003336A6" w:rsidRPr="00D714CD" w:rsidRDefault="003336A6" w:rsidP="00D714C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47A3DA7F" w14:textId="49CF7E2D" w:rsidR="003336A6" w:rsidRPr="00D714CD" w:rsidRDefault="00820CFB" w:rsidP="00D714C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  <w:t>T</w:t>
            </w:r>
            <w:r w:rsidR="00F00112"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  <w:t>/N</w:t>
            </w:r>
          </w:p>
          <w:p w14:paraId="740202F7" w14:textId="77777777" w:rsidR="003336A6" w:rsidRPr="00D714CD" w:rsidRDefault="003336A6" w:rsidP="00D714C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0C38ACDA" w14:textId="77777777" w:rsidR="003336A6" w:rsidRPr="00D714CD" w:rsidRDefault="003336A6" w:rsidP="00D714C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  <w:t>T/N</w:t>
            </w:r>
          </w:p>
          <w:p w14:paraId="754BE90E" w14:textId="77777777" w:rsidR="003336A6" w:rsidRPr="00D714CD" w:rsidRDefault="003336A6" w:rsidP="00D714C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7C38B153" w14:textId="77777777" w:rsidR="003336A6" w:rsidRPr="00D714CD" w:rsidRDefault="003336A6" w:rsidP="00D714C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/>
                <w:b/>
                <w:sz w:val="18"/>
                <w:szCs w:val="18"/>
                <w:lang w:val="pl-PL" w:eastAsia="pl-PL"/>
              </w:rPr>
              <w:t>T/ N</w:t>
            </w:r>
          </w:p>
          <w:p w14:paraId="25F7A514" w14:textId="77777777" w:rsidR="003336A6" w:rsidRPr="00D714CD" w:rsidRDefault="003336A6" w:rsidP="00D714C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</w:tcPr>
          <w:p w14:paraId="08EE439F" w14:textId="5DD2E387" w:rsidR="003336A6" w:rsidRPr="00D714CD" w:rsidRDefault="003336A6" w:rsidP="003336A6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/>
                <w:b/>
                <w:bCs/>
                <w:sz w:val="18"/>
                <w:szCs w:val="18"/>
                <w:lang w:val="pl-PL" w:eastAsia="pl-PL"/>
              </w:rPr>
              <w:t>T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val="pl-PL" w:eastAsia="pl-PL"/>
              </w:rPr>
              <w:t>/</w:t>
            </w:r>
            <w:r w:rsidRPr="00D714CD">
              <w:rPr>
                <w:rFonts w:asciiTheme="majorHAnsi" w:hAnsiTheme="majorHAnsi"/>
                <w:b/>
                <w:bCs/>
                <w:sz w:val="18"/>
                <w:szCs w:val="18"/>
                <w:lang w:val="pl-PL" w:eastAsia="pl-PL"/>
              </w:rPr>
              <w:t>N</w:t>
            </w:r>
          </w:p>
        </w:tc>
      </w:tr>
      <w:tr w:rsidR="00D714CD" w:rsidRPr="00D714CD" w14:paraId="2BC4C884" w14:textId="77777777" w:rsidTr="00A471A3">
        <w:trPr>
          <w:trHeight w:val="99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4D613FA3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  <w:t>08:00-09:30</w:t>
            </w:r>
          </w:p>
        </w:tc>
        <w:tc>
          <w:tcPr>
            <w:tcW w:w="23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6D33FEF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b/>
                <w:bCs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886FF" w14:textId="309FCA56" w:rsidR="00D714CD" w:rsidRPr="00365D13" w:rsidRDefault="00D714CD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44444"/>
                <w:sz w:val="18"/>
                <w:szCs w:val="18"/>
                <w:lang w:val="pl-PL" w:eastAsia="pl-PL"/>
              </w:rPr>
            </w:pPr>
            <w:r w:rsidRPr="00D714CD">
              <w:rPr>
                <w:rFonts w:eastAsia="Times New Roman" w:cs="Calibri"/>
                <w:color w:val="444444"/>
                <w:lang w:val="pl-PL" w:eastAsia="pl-PL"/>
              </w:rPr>
              <w:br/>
            </w:r>
            <w:r w:rsidRPr="00365D13">
              <w:rPr>
                <w:rFonts w:eastAsia="Times New Roman" w:cs="Calibri"/>
                <w:b/>
                <w:bCs/>
                <w:color w:val="444444"/>
                <w:sz w:val="18"/>
                <w:szCs w:val="18"/>
                <w:lang w:val="pl-PL" w:eastAsia="pl-PL"/>
              </w:rPr>
              <w:t>Do 31.10</w:t>
            </w:r>
            <w:r w:rsidR="00365D13">
              <w:rPr>
                <w:rFonts w:eastAsia="Times New Roman" w:cs="Calibri"/>
                <w:b/>
                <w:bCs/>
                <w:color w:val="444444"/>
                <w:sz w:val="18"/>
                <w:szCs w:val="18"/>
                <w:lang w:val="pl-PL" w:eastAsia="pl-PL"/>
              </w:rPr>
              <w:t xml:space="preserve"> (N)</w:t>
            </w:r>
          </w:p>
          <w:p w14:paraId="266FAFF1" w14:textId="77777777" w:rsidR="00D714CD" w:rsidRPr="00D714CD" w:rsidRDefault="00D714CD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</w:pPr>
            <w:r w:rsidRPr="00D714CD"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  <w:t>Aspekty psychologiczne 1/5</w:t>
            </w:r>
          </w:p>
          <w:p w14:paraId="25BD7915" w14:textId="77777777" w:rsidR="00D714CD" w:rsidRPr="00D714CD" w:rsidRDefault="00D714CD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</w:pPr>
            <w:r w:rsidRPr="00D714CD"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  <w:t>dr P Dąbrowski</w:t>
            </w:r>
          </w:p>
          <w:p w14:paraId="70DAEDDF" w14:textId="77777777" w:rsidR="00D714CD" w:rsidRPr="00D714CD" w:rsidRDefault="00D714CD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</w:pPr>
            <w:r w:rsidRPr="00D714CD"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  <w:t xml:space="preserve">Wydział Filologiczny, </w:t>
            </w:r>
            <w:r w:rsidRPr="00D714CD">
              <w:rPr>
                <w:rFonts w:eastAsia="Times New Roman" w:cs="Calibri"/>
                <w:b/>
                <w:bCs/>
                <w:color w:val="444444"/>
                <w:sz w:val="20"/>
                <w:szCs w:val="20"/>
                <w:lang w:val="pl-PL" w:eastAsia="pl-PL"/>
              </w:rPr>
              <w:t>sala 1.45</w:t>
            </w:r>
          </w:p>
          <w:p w14:paraId="19E47CA6" w14:textId="77777777" w:rsidR="00D714CD" w:rsidRPr="00D714CD" w:rsidRDefault="00D714CD" w:rsidP="00D714CD">
            <w:pPr>
              <w:spacing w:after="0" w:line="240" w:lineRule="auto"/>
              <w:ind w:right="-57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EB0DD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23EFD8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B4F81F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color w:val="000000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bCs/>
                <w:color w:val="000000"/>
                <w:sz w:val="18"/>
                <w:szCs w:val="18"/>
                <w:lang w:val="pl-PL" w:eastAsia="pl-PL"/>
              </w:rPr>
              <w:t xml:space="preserve">Od 8.45. PNJN Wybrane zagadnienia gramatyczne </w:t>
            </w:r>
          </w:p>
          <w:p w14:paraId="689FC87A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color w:val="000000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bCs/>
                <w:color w:val="000000"/>
                <w:sz w:val="18"/>
                <w:szCs w:val="18"/>
                <w:lang w:val="pl-PL" w:eastAsia="pl-PL"/>
              </w:rPr>
              <w:t>Dr Janus</w:t>
            </w:r>
          </w:p>
          <w:p w14:paraId="54DADD0A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color w:val="000000"/>
                <w:sz w:val="18"/>
                <w:szCs w:val="18"/>
                <w:lang w:val="pl-PL" w:eastAsia="pl-PL"/>
              </w:rPr>
            </w:pPr>
          </w:p>
          <w:p w14:paraId="6B5EB7F9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b/>
                <w:color w:val="000000"/>
                <w:sz w:val="20"/>
                <w:szCs w:val="20"/>
                <w:lang w:val="pl-PL" w:eastAsia="pl-PL"/>
              </w:rPr>
              <w:t>168</w:t>
            </w:r>
          </w:p>
        </w:tc>
      </w:tr>
      <w:tr w:rsidR="00D714CD" w:rsidRPr="00D714CD" w14:paraId="1DDE5DF0" w14:textId="77777777" w:rsidTr="00A471A3">
        <w:trPr>
          <w:trHeight w:val="833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374D2993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  <w:t>09:45-11:15</w:t>
            </w:r>
          </w:p>
        </w:tc>
        <w:tc>
          <w:tcPr>
            <w:tcW w:w="2389" w:type="dxa"/>
            <w:tcBorders>
              <w:right w:val="single" w:sz="12" w:space="0" w:color="auto"/>
            </w:tcBorders>
            <w:vAlign w:val="center"/>
          </w:tcPr>
          <w:p w14:paraId="2640BA08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D7F47" w14:textId="77777777" w:rsidR="00D714CD" w:rsidRPr="00D714CD" w:rsidRDefault="00D714CD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</w:pPr>
          </w:p>
          <w:p w14:paraId="18788D61" w14:textId="4FD491A2" w:rsidR="00D714CD" w:rsidRPr="00A03D79" w:rsidRDefault="00365D13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44444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Calibri"/>
                <w:b/>
                <w:bCs/>
                <w:color w:val="444444"/>
                <w:sz w:val="18"/>
                <w:szCs w:val="18"/>
                <w:lang w:val="pl-PL" w:eastAsia="pl-PL"/>
              </w:rPr>
              <w:t>D</w:t>
            </w:r>
            <w:r w:rsidR="00D714CD" w:rsidRPr="00A03D79">
              <w:rPr>
                <w:rFonts w:eastAsia="Times New Roman" w:cs="Calibri"/>
                <w:b/>
                <w:bCs/>
                <w:color w:val="444444"/>
                <w:sz w:val="18"/>
                <w:szCs w:val="18"/>
                <w:lang w:val="pl-PL" w:eastAsia="pl-PL"/>
              </w:rPr>
              <w:t>o 31.10</w:t>
            </w:r>
            <w:r>
              <w:rPr>
                <w:rFonts w:eastAsia="Times New Roman" w:cs="Calibri"/>
                <w:b/>
                <w:bCs/>
                <w:color w:val="444444"/>
                <w:sz w:val="18"/>
                <w:szCs w:val="18"/>
                <w:lang w:val="pl-PL" w:eastAsia="pl-PL"/>
              </w:rPr>
              <w:t xml:space="preserve"> (N)</w:t>
            </w:r>
          </w:p>
          <w:p w14:paraId="63D479C2" w14:textId="77777777" w:rsidR="00D714CD" w:rsidRPr="00D714CD" w:rsidRDefault="00D714CD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</w:pPr>
            <w:r w:rsidRPr="00D714CD"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  <w:t>Aspekty pedagogiczne 1/5</w:t>
            </w:r>
          </w:p>
          <w:p w14:paraId="694FF82B" w14:textId="77777777" w:rsidR="00D714CD" w:rsidRPr="00D714CD" w:rsidRDefault="00D714CD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</w:pPr>
            <w:r w:rsidRPr="00D714CD"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  <w:t>dr I Majcher</w:t>
            </w:r>
          </w:p>
          <w:p w14:paraId="3BF06AA7" w14:textId="18C04DA4" w:rsidR="00D714CD" w:rsidRDefault="00D714CD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44444"/>
                <w:sz w:val="20"/>
                <w:szCs w:val="20"/>
                <w:lang w:val="pl-PL" w:eastAsia="pl-PL"/>
              </w:rPr>
            </w:pPr>
            <w:r w:rsidRPr="00D714CD"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  <w:t xml:space="preserve">Wydział Biologii, </w:t>
            </w:r>
            <w:r w:rsidRPr="00D714CD">
              <w:rPr>
                <w:rFonts w:eastAsia="Times New Roman" w:cs="Calibri"/>
                <w:b/>
                <w:bCs/>
                <w:color w:val="444444"/>
                <w:sz w:val="20"/>
                <w:szCs w:val="20"/>
                <w:lang w:val="pl-PL" w:eastAsia="pl-PL"/>
              </w:rPr>
              <w:t>sala C117</w:t>
            </w:r>
          </w:p>
          <w:p w14:paraId="246F4A8C" w14:textId="5C8B98A7" w:rsidR="00820CFB" w:rsidRDefault="00820CFB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44444"/>
                <w:sz w:val="20"/>
                <w:szCs w:val="20"/>
                <w:lang w:val="pl-PL" w:eastAsia="pl-PL"/>
              </w:rPr>
            </w:pPr>
          </w:p>
          <w:p w14:paraId="726C168E" w14:textId="6F5AA363" w:rsidR="00820CFB" w:rsidRDefault="00365D13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</w:pPr>
            <w:r w:rsidRPr="00365D13">
              <w:rPr>
                <w:rFonts w:eastAsia="Times New Roman" w:cs="Calibri"/>
                <w:b/>
                <w:bCs/>
                <w:color w:val="444444"/>
                <w:sz w:val="18"/>
                <w:szCs w:val="18"/>
                <w:lang w:val="pl-PL" w:eastAsia="pl-PL"/>
              </w:rPr>
              <w:t>(T/N)</w:t>
            </w:r>
            <w:r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  <w:t xml:space="preserve"> </w:t>
            </w:r>
            <w:r w:rsidR="00820CFB"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  <w:t>Lektorat jęz. szwedzki</w:t>
            </w:r>
          </w:p>
          <w:p w14:paraId="561FE3F3" w14:textId="54459EEA" w:rsidR="00820CFB" w:rsidRDefault="00820CFB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  <w:t>M</w:t>
            </w:r>
            <w:r w:rsidR="00365D13"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  <w:t>gr.</w:t>
            </w:r>
            <w:r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  <w:t xml:space="preserve"> Jurgielewicz</w:t>
            </w:r>
          </w:p>
          <w:p w14:paraId="0DEE538C" w14:textId="77777777" w:rsidR="005A7FA3" w:rsidRDefault="005A7FA3" w:rsidP="00D714C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val="pl-PL" w:eastAsia="pl-PL"/>
              </w:rPr>
            </w:pPr>
          </w:p>
          <w:p w14:paraId="59F5AAAE" w14:textId="0B07E1DA" w:rsidR="00820CFB" w:rsidRPr="005A7FA3" w:rsidRDefault="005A7FA3" w:rsidP="005A7FA3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44444"/>
                <w:sz w:val="20"/>
                <w:szCs w:val="20"/>
                <w:lang w:val="pl-PL" w:eastAsia="pl-PL"/>
              </w:rPr>
            </w:pPr>
            <w:r w:rsidRPr="005A7FA3">
              <w:rPr>
                <w:rFonts w:eastAsia="Times New Roman" w:cs="Calibri"/>
                <w:b/>
                <w:bCs/>
                <w:color w:val="444444"/>
                <w:sz w:val="20"/>
                <w:szCs w:val="20"/>
                <w:lang w:val="pl-PL" w:eastAsia="pl-PL"/>
              </w:rPr>
              <w:t>273</w:t>
            </w:r>
          </w:p>
          <w:p w14:paraId="11386B20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27807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  <w:t xml:space="preserve">Wykład literaturoznawczy I </w:t>
            </w:r>
          </w:p>
          <w:p w14:paraId="0E737060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  <w:t>Prof. Haas</w:t>
            </w:r>
            <w:r w:rsidRPr="00D714CD"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  <w:t xml:space="preserve"> </w:t>
            </w:r>
          </w:p>
          <w:p w14:paraId="7DAABF74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</w:p>
          <w:p w14:paraId="3332ADBF" w14:textId="48702051" w:rsidR="00D714CD" w:rsidRPr="005A7FA3" w:rsidRDefault="00D714CD" w:rsidP="005A7FA3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/>
                <w:sz w:val="20"/>
                <w:szCs w:val="20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b/>
                <w:sz w:val="20"/>
                <w:szCs w:val="20"/>
                <w:lang w:val="pl-PL" w:eastAsia="pl-PL"/>
              </w:rPr>
              <w:t>358</w:t>
            </w: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</w:tcPr>
          <w:p w14:paraId="3A405872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Arial"/>
                <w:b/>
                <w:bCs/>
                <w:color w:val="0070C0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18DE202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  <w:t>PNJN pisanie kreatywne</w:t>
            </w:r>
          </w:p>
          <w:p w14:paraId="4B244356" w14:textId="45241771" w:rsid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  <w:t xml:space="preserve"> Prof. Haas </w:t>
            </w:r>
            <w:r w:rsidRPr="00D714CD">
              <w:rPr>
                <w:rFonts w:asciiTheme="majorHAnsi" w:hAnsiTheme="majorHAnsi" w:cs="Calibri"/>
                <w:b/>
                <w:bCs/>
                <w:sz w:val="18"/>
                <w:szCs w:val="18"/>
                <w:lang w:val="pl-PL" w:eastAsia="pl-PL"/>
              </w:rPr>
              <w:t>(15 godz.)</w:t>
            </w:r>
            <w:r w:rsidRPr="00D714CD"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  <w:t xml:space="preserve"> </w:t>
            </w:r>
          </w:p>
          <w:p w14:paraId="14A41116" w14:textId="3856A047" w:rsidR="003B6570" w:rsidRPr="003B6570" w:rsidRDefault="003B6570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pl-PL" w:eastAsia="pl-PL"/>
              </w:rPr>
            </w:pPr>
            <w:r w:rsidRPr="003B6570">
              <w:rPr>
                <w:rFonts w:asciiTheme="majorHAnsi" w:hAnsiTheme="majorHAnsi" w:cs="Calibri"/>
                <w:b/>
                <w:bCs/>
                <w:sz w:val="18"/>
                <w:szCs w:val="18"/>
                <w:lang w:val="pl-PL" w:eastAsia="pl-PL"/>
              </w:rPr>
              <w:t>(od 13.10</w:t>
            </w:r>
            <w:r>
              <w:rPr>
                <w:rFonts w:asciiTheme="majorHAnsi" w:hAnsiTheme="majorHAnsi" w:cs="Calibri"/>
                <w:b/>
                <w:bCs/>
                <w:sz w:val="18"/>
                <w:szCs w:val="18"/>
                <w:lang w:val="pl-PL" w:eastAsia="pl-PL"/>
              </w:rPr>
              <w:t>.</w:t>
            </w:r>
            <w:r w:rsidRPr="003B6570">
              <w:rPr>
                <w:rFonts w:asciiTheme="majorHAnsi" w:hAnsiTheme="majorHAnsi" w:cs="Calibri"/>
                <w:b/>
                <w:bCs/>
                <w:sz w:val="18"/>
                <w:szCs w:val="18"/>
                <w:lang w:val="pl-PL" w:eastAsia="pl-PL"/>
              </w:rPr>
              <w:t>)</w:t>
            </w:r>
          </w:p>
          <w:p w14:paraId="49382790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</w:p>
          <w:p w14:paraId="0A5299AE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b/>
                <w:bCs/>
                <w:sz w:val="20"/>
                <w:szCs w:val="20"/>
                <w:lang w:val="pl-PL" w:eastAsia="pl-PL"/>
              </w:rPr>
              <w:t>167</w:t>
            </w:r>
          </w:p>
        </w:tc>
      </w:tr>
      <w:tr w:rsidR="00D714CD" w:rsidRPr="00D714CD" w14:paraId="6549E5C7" w14:textId="77777777" w:rsidTr="00820CFB">
        <w:trPr>
          <w:trHeight w:val="1101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76C67CBA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  <w:t>11:30-13:00</w:t>
            </w:r>
          </w:p>
        </w:tc>
        <w:tc>
          <w:tcPr>
            <w:tcW w:w="2389" w:type="dxa"/>
            <w:tcBorders>
              <w:right w:val="single" w:sz="12" w:space="0" w:color="auto"/>
            </w:tcBorders>
            <w:vAlign w:val="center"/>
          </w:tcPr>
          <w:p w14:paraId="37ABE2C8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7EC32" w14:textId="77777777" w:rsidR="00D714CD" w:rsidRPr="00D714CD" w:rsidRDefault="00D714CD" w:rsidP="00D714CD">
            <w:pPr>
              <w:spacing w:after="0" w:line="240" w:lineRule="auto"/>
              <w:ind w:right="-57"/>
              <w:rPr>
                <w:rFonts w:asciiTheme="majorHAnsi" w:hAnsiTheme="majorHAnsi" w:cs="Calibri"/>
                <w:b/>
                <w:bCs/>
                <w:color w:val="833C0B" w:themeColor="accent2" w:themeShade="80"/>
                <w:sz w:val="18"/>
                <w:szCs w:val="18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D1654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/>
              </w:rPr>
            </w:pPr>
          </w:p>
          <w:p w14:paraId="3B6E5807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/>
              </w:rPr>
              <w:t>PNJN konwersacje i prasówki</w:t>
            </w:r>
          </w:p>
          <w:p w14:paraId="1333D146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/>
              </w:rPr>
              <w:t>Dr Wojaczek</w:t>
            </w:r>
          </w:p>
          <w:p w14:paraId="45F01DE8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/>
              </w:rPr>
            </w:pPr>
          </w:p>
          <w:p w14:paraId="27B81EF4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</w:pPr>
            <w:r w:rsidRPr="00D714CD"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  <w:t>269</w:t>
            </w:r>
          </w:p>
          <w:p w14:paraId="5D885007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31121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65111B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</w:p>
          <w:p w14:paraId="2E4E04CA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  <w:t xml:space="preserve">Wykład literaturoznawczy II </w:t>
            </w:r>
          </w:p>
          <w:p w14:paraId="021A73E8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  <w:t>Prof. Brandt</w:t>
            </w:r>
          </w:p>
          <w:p w14:paraId="4BDD3970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</w:p>
          <w:p w14:paraId="00F15356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</w:pPr>
            <w:r w:rsidRPr="00D714CD">
              <w:rPr>
                <w:rFonts w:asciiTheme="majorHAnsi" w:hAnsiTheme="majorHAnsi" w:cs="Calibri"/>
                <w:b/>
                <w:bCs/>
                <w:sz w:val="20"/>
                <w:szCs w:val="20"/>
                <w:lang w:val="pl-PL"/>
              </w:rPr>
              <w:t>166</w:t>
            </w:r>
          </w:p>
          <w:p w14:paraId="4516C5F6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</w:p>
          <w:p w14:paraId="15B53F4B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color w:val="ED7D31" w:themeColor="accent2"/>
                <w:sz w:val="18"/>
                <w:szCs w:val="18"/>
                <w:lang w:val="pl-PL" w:eastAsia="pl-PL"/>
              </w:rPr>
            </w:pPr>
          </w:p>
        </w:tc>
      </w:tr>
      <w:tr w:rsidR="00D714CD" w:rsidRPr="00D714CD" w14:paraId="223FA876" w14:textId="77777777" w:rsidTr="00A471A3">
        <w:trPr>
          <w:trHeight w:val="124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DAEEF3"/>
            <w:textDirection w:val="btLr"/>
            <w:vAlign w:val="center"/>
          </w:tcPr>
          <w:p w14:paraId="5F00F2B6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  <w:t>13:15-14:45</w:t>
            </w:r>
          </w:p>
        </w:tc>
        <w:tc>
          <w:tcPr>
            <w:tcW w:w="2389" w:type="dxa"/>
            <w:tcBorders>
              <w:right w:val="single" w:sz="12" w:space="0" w:color="auto"/>
            </w:tcBorders>
            <w:vAlign w:val="center"/>
          </w:tcPr>
          <w:p w14:paraId="426C0DC7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96714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b/>
                <w:bCs/>
                <w:color w:val="ED7D31" w:themeColor="accent2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D457A9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/>
              </w:rPr>
              <w:t xml:space="preserve">Tłumaczenia biznesowe </w:t>
            </w:r>
          </w:p>
          <w:p w14:paraId="6333CFB9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/>
              </w:rPr>
              <w:t>Dr Turska</w:t>
            </w:r>
          </w:p>
          <w:p w14:paraId="55B4EA9C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/>
              </w:rPr>
            </w:pPr>
          </w:p>
          <w:p w14:paraId="18994CEC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/>
                <w:bCs/>
                <w:sz w:val="18"/>
                <w:szCs w:val="18"/>
                <w:lang w:val="pl-PL"/>
              </w:rPr>
            </w:pPr>
            <w:r w:rsidRPr="00D714CD">
              <w:rPr>
                <w:rFonts w:asciiTheme="majorHAnsi" w:hAnsiTheme="majorHAnsi" w:cs="Calibri"/>
                <w:b/>
                <w:bCs/>
                <w:sz w:val="18"/>
                <w:szCs w:val="18"/>
                <w:lang w:val="pl-PL"/>
              </w:rPr>
              <w:t>167</w:t>
            </w:r>
          </w:p>
          <w:p w14:paraId="4C28C2F0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/>
              </w:rPr>
            </w:pP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CB5CC9" w14:textId="77777777" w:rsidR="00D714CD" w:rsidRPr="00D714CD" w:rsidRDefault="00D714CD" w:rsidP="00D714CD">
            <w:pPr>
              <w:spacing w:after="0" w:line="240" w:lineRule="auto"/>
              <w:ind w:right="-57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EB35E90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b/>
                <w:bCs/>
                <w:color w:val="ED7D31" w:themeColor="accent2"/>
                <w:sz w:val="18"/>
                <w:szCs w:val="18"/>
                <w:lang w:val="pl-PL" w:eastAsia="pl-PL"/>
              </w:rPr>
            </w:pPr>
          </w:p>
        </w:tc>
      </w:tr>
      <w:tr w:rsidR="00D714CD" w:rsidRPr="00D714CD" w14:paraId="2E6A82A0" w14:textId="77777777" w:rsidTr="00A471A3">
        <w:trPr>
          <w:trHeight w:val="416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DAEEF3"/>
            <w:textDirection w:val="btLr"/>
            <w:vAlign w:val="center"/>
          </w:tcPr>
          <w:p w14:paraId="7F2E6ACA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  <w:t>15:00-16:30</w:t>
            </w:r>
          </w:p>
        </w:tc>
        <w:tc>
          <w:tcPr>
            <w:tcW w:w="2389" w:type="dxa"/>
            <w:tcBorders>
              <w:right w:val="single" w:sz="12" w:space="0" w:color="auto"/>
            </w:tcBorders>
            <w:vAlign w:val="center"/>
          </w:tcPr>
          <w:p w14:paraId="32C3C2DE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177F50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color w:val="ED7D31" w:themeColor="accent2"/>
                <w:sz w:val="18"/>
                <w:szCs w:val="18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7BF088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  <w:t xml:space="preserve">Tłumaczenia administracyjno-prawne </w:t>
            </w:r>
          </w:p>
          <w:p w14:paraId="00C794C2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  <w:t>Dr Turska</w:t>
            </w:r>
          </w:p>
          <w:p w14:paraId="03A299FE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Cs/>
                <w:sz w:val="18"/>
                <w:szCs w:val="18"/>
                <w:lang w:val="pl-PL" w:eastAsia="pl-PL"/>
              </w:rPr>
            </w:pPr>
          </w:p>
          <w:p w14:paraId="0FFA4BA4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b/>
                <w:sz w:val="18"/>
                <w:szCs w:val="18"/>
                <w:lang w:val="pl-PL" w:eastAsia="pl-PL"/>
              </w:rPr>
              <w:t>170</w:t>
            </w:r>
          </w:p>
          <w:p w14:paraId="1034918E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C0A6EB" w14:textId="77777777" w:rsidR="00D714CD" w:rsidRPr="00D714CD" w:rsidRDefault="00D714CD" w:rsidP="00D714CD">
            <w:pPr>
              <w:spacing w:after="0" w:line="240" w:lineRule="auto"/>
              <w:ind w:right="-57"/>
              <w:rPr>
                <w:rFonts w:asciiTheme="majorHAnsi" w:hAnsiTheme="majorHAnsi" w:cs="Calibri"/>
                <w:b/>
                <w:bCs/>
                <w:color w:val="833C0B" w:themeColor="accent2" w:themeShade="80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38D06975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b/>
                <w:bCs/>
                <w:color w:val="0070C0"/>
                <w:sz w:val="18"/>
                <w:szCs w:val="18"/>
                <w:lang w:val="pl-PL" w:eastAsia="pl-PL"/>
              </w:rPr>
            </w:pPr>
          </w:p>
        </w:tc>
      </w:tr>
      <w:tr w:rsidR="00D714CD" w:rsidRPr="00D714CD" w14:paraId="102F5515" w14:textId="77777777" w:rsidTr="00A471A3">
        <w:trPr>
          <w:trHeight w:val="1764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4721F4CA" w14:textId="77777777" w:rsidR="00D714CD" w:rsidRPr="00D714CD" w:rsidRDefault="00D714CD" w:rsidP="00D714CD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Arial"/>
                <w:sz w:val="18"/>
                <w:szCs w:val="18"/>
                <w:lang w:val="pl-PL" w:eastAsia="pl-PL"/>
              </w:rPr>
              <w:lastRenderedPageBreak/>
              <w:t>16:45-19:00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B8B9DA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EE38B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C355F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  <w:t xml:space="preserve">Seminarium mgr </w:t>
            </w:r>
          </w:p>
          <w:p w14:paraId="16084A3E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  <w:t xml:space="preserve">Prof. Lukas </w:t>
            </w:r>
            <w:r w:rsidRPr="00D714CD">
              <w:rPr>
                <w:rFonts w:asciiTheme="majorHAnsi" w:hAnsiTheme="majorHAnsi" w:cs="Calibri"/>
                <w:b/>
                <w:bCs/>
                <w:sz w:val="18"/>
                <w:szCs w:val="18"/>
                <w:lang w:val="pl-PL" w:eastAsia="pl-PL"/>
              </w:rPr>
              <w:t>(163)</w:t>
            </w:r>
          </w:p>
          <w:p w14:paraId="5714E000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</w:p>
          <w:p w14:paraId="56E231AC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  <w:t>Seminarium mgr</w:t>
            </w:r>
          </w:p>
          <w:p w14:paraId="3E986CE0" w14:textId="77777777" w:rsidR="00D714CD" w:rsidRPr="00D714CD" w:rsidRDefault="00D714CD" w:rsidP="00D714CD">
            <w:pPr>
              <w:spacing w:after="0" w:line="240" w:lineRule="auto"/>
              <w:ind w:right="-57"/>
              <w:jc w:val="center"/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</w:pPr>
            <w:r w:rsidRPr="00D714CD">
              <w:rPr>
                <w:rFonts w:asciiTheme="majorHAnsi" w:hAnsiTheme="majorHAnsi" w:cs="Calibri"/>
                <w:sz w:val="18"/>
                <w:szCs w:val="18"/>
                <w:lang w:val="pl-PL" w:eastAsia="pl-PL"/>
              </w:rPr>
              <w:t xml:space="preserve">Dr Socka </w:t>
            </w:r>
            <w:r w:rsidRPr="00D714CD">
              <w:rPr>
                <w:rFonts w:asciiTheme="majorHAnsi" w:hAnsiTheme="majorHAnsi" w:cs="Calibri"/>
                <w:b/>
                <w:bCs/>
                <w:sz w:val="20"/>
                <w:szCs w:val="20"/>
                <w:lang w:val="pl-PL" w:eastAsia="pl-PL"/>
              </w:rPr>
              <w:t>(167)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59B99" w14:textId="77777777" w:rsidR="00D714CD" w:rsidRPr="00D714CD" w:rsidRDefault="00D714CD" w:rsidP="00D714CD">
            <w:pPr>
              <w:spacing w:after="0" w:line="240" w:lineRule="auto"/>
              <w:ind w:right="-57"/>
              <w:rPr>
                <w:rFonts w:asciiTheme="majorHAnsi" w:hAnsiTheme="majorHAnsi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7F2EB3" w14:textId="77777777" w:rsidR="00D714CD" w:rsidRPr="00D714CD" w:rsidRDefault="00D714CD" w:rsidP="00D714CD">
            <w:pPr>
              <w:spacing w:after="0" w:line="240" w:lineRule="auto"/>
              <w:ind w:left="-57" w:right="-57"/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76F69EF1" w14:textId="77777777" w:rsidR="00EB4E7B" w:rsidRDefault="00EB4E7B"/>
    <w:sectPr w:rsidR="00EB4E7B" w:rsidSect="003220F6">
      <w:pgSz w:w="16838" w:h="11906" w:orient="landscape"/>
      <w:pgMar w:top="284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E7"/>
    <w:rsid w:val="003336A6"/>
    <w:rsid w:val="00365D13"/>
    <w:rsid w:val="003B6570"/>
    <w:rsid w:val="00464FDD"/>
    <w:rsid w:val="005A7FA3"/>
    <w:rsid w:val="006C34E7"/>
    <w:rsid w:val="00820CFB"/>
    <w:rsid w:val="00A03D79"/>
    <w:rsid w:val="00D714CD"/>
    <w:rsid w:val="00EB4E7B"/>
    <w:rsid w:val="00EB505C"/>
    <w:rsid w:val="00F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0E65"/>
  <w15:chartTrackingRefBased/>
  <w15:docId w15:val="{AE060058-0725-445A-B9E8-E38D3DB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FDD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Braun-Gwiazdowska</dc:creator>
  <cp:keywords/>
  <dc:description/>
  <cp:lastModifiedBy>Izabela Braun-Gwiazdowska</cp:lastModifiedBy>
  <cp:revision>7</cp:revision>
  <dcterms:created xsi:type="dcterms:W3CDTF">2023-10-03T06:00:00Z</dcterms:created>
  <dcterms:modified xsi:type="dcterms:W3CDTF">2023-10-03T06:20:00Z</dcterms:modified>
</cp:coreProperties>
</file>