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C397" w14:textId="1A66D0F0" w:rsidR="00D16FDD" w:rsidRPr="00CD59DE" w:rsidRDefault="00D16FDD" w:rsidP="00CD59DE">
      <w:r w:rsidRPr="00CD59DE">
        <w:rPr>
          <w:rFonts w:hint="eastAsia"/>
        </w:rPr>
        <w:t>加須屋</w:t>
      </w:r>
      <w:r w:rsidR="001E5D98" w:rsidRPr="00CD59DE">
        <w:t>科研公開</w:t>
      </w:r>
      <w:r w:rsidR="00E872EE" w:rsidRPr="00CD59DE">
        <w:rPr>
          <w:rFonts w:hint="eastAsia"/>
        </w:rPr>
        <w:t>国際</w:t>
      </w:r>
      <w:r w:rsidR="000E7513" w:rsidRPr="00CD59DE">
        <w:rPr>
          <w:rFonts w:hint="eastAsia"/>
        </w:rPr>
        <w:t>ワークショップ</w:t>
      </w:r>
      <w:r w:rsidR="001E5D98" w:rsidRPr="00CD59DE">
        <w:t>（オンライン）</w:t>
      </w:r>
      <w:r w:rsidR="001E5D98" w:rsidRPr="00CD59DE">
        <w:br/>
      </w:r>
      <w:r w:rsidR="001E5D98" w:rsidRPr="00CD59DE">
        <w:br/>
        <w:t>「</w:t>
      </w:r>
      <w:r w:rsidRPr="00CD59DE">
        <w:rPr>
          <w:rFonts w:hint="eastAsia"/>
        </w:rPr>
        <w:t>表現の自由をめぐって～インガルデン哲学と現代美術の</w:t>
      </w:r>
      <w:r w:rsidR="000E7513" w:rsidRPr="00CD59DE">
        <w:rPr>
          <w:rFonts w:hint="eastAsia"/>
        </w:rPr>
        <w:t>視点</w:t>
      </w:r>
      <w:r w:rsidRPr="00CD59DE">
        <w:rPr>
          <w:rFonts w:hint="eastAsia"/>
        </w:rPr>
        <w:t>から～」</w:t>
      </w:r>
    </w:p>
    <w:p w14:paraId="3678598F" w14:textId="1B114ED8" w:rsidR="001237EA" w:rsidRDefault="001E5D98" w:rsidP="00CD59DE">
      <w:r w:rsidRPr="00CD59DE">
        <w:br/>
      </w:r>
      <w:r w:rsidRPr="00CD59DE">
        <w:rPr>
          <w:rFonts w:hint="eastAsia"/>
        </w:rPr>
        <w:t>●</w:t>
      </w:r>
      <w:r w:rsidRPr="00CD59DE">
        <w:t>日時</w:t>
      </w:r>
      <w:r w:rsidRPr="00CD59DE">
        <w:br/>
      </w:r>
      <w:r w:rsidR="00D16FDD" w:rsidRPr="00CD59DE">
        <w:rPr>
          <w:rFonts w:hint="eastAsia"/>
        </w:rPr>
        <w:t>２</w:t>
      </w:r>
      <w:r w:rsidRPr="00CD59DE">
        <w:t>月</w:t>
      </w:r>
      <w:r w:rsidR="00BE0998">
        <w:rPr>
          <w:rFonts w:hint="eastAsia"/>
        </w:rPr>
        <w:t>13</w:t>
      </w:r>
      <w:r w:rsidRPr="00CD59DE">
        <w:t>日（日）</w:t>
      </w:r>
      <w:r w:rsidR="000E2BDD" w:rsidRPr="00CD59DE">
        <w:rPr>
          <w:rFonts w:hint="eastAsia"/>
        </w:rPr>
        <w:t>開始</w:t>
      </w:r>
      <w:r w:rsidR="00D16FDD" w:rsidRPr="00CD59DE">
        <w:rPr>
          <w:rFonts w:hint="eastAsia"/>
        </w:rPr>
        <w:t>18</w:t>
      </w:r>
      <w:r w:rsidRPr="00CD59DE">
        <w:t>時</w:t>
      </w:r>
      <w:r w:rsidR="00B6152E">
        <w:rPr>
          <w:rFonts w:hint="eastAsia"/>
        </w:rPr>
        <w:t>30分</w:t>
      </w:r>
      <w:r w:rsidR="000E2BDD" w:rsidRPr="00CD59DE">
        <w:rPr>
          <w:rFonts w:hint="eastAsia"/>
        </w:rPr>
        <w:t>（終了予定</w:t>
      </w:r>
      <w:r w:rsidR="000E7513" w:rsidRPr="00CD59DE">
        <w:rPr>
          <w:rFonts w:hint="eastAsia"/>
        </w:rPr>
        <w:t>22</w:t>
      </w:r>
      <w:r w:rsidRPr="00CD59DE">
        <w:t>時</w:t>
      </w:r>
      <w:r w:rsidR="000E2BDD" w:rsidRPr="00CD59DE">
        <w:rPr>
          <w:rFonts w:hint="eastAsia"/>
        </w:rPr>
        <w:t>）日本時間</w:t>
      </w:r>
    </w:p>
    <w:p w14:paraId="2999DF2E" w14:textId="77777777" w:rsidR="001237EA" w:rsidRDefault="001237EA" w:rsidP="001237EA">
      <w:pPr>
        <w:ind w:firstLineChars="100" w:firstLine="210"/>
      </w:pPr>
      <w:r>
        <w:rPr>
          <w:rFonts w:hint="eastAsia"/>
        </w:rPr>
        <w:t>18:30-18:40　趣旨説明（加須屋）</w:t>
      </w:r>
    </w:p>
    <w:p w14:paraId="5CFDDDA7" w14:textId="77777777" w:rsidR="00984E85" w:rsidRDefault="001237EA" w:rsidP="001237EA">
      <w:pPr>
        <w:ind w:firstLineChars="100" w:firstLine="210"/>
      </w:pPr>
      <w:r>
        <w:rPr>
          <w:rFonts w:hint="eastAsia"/>
        </w:rPr>
        <w:t>18:40-</w:t>
      </w:r>
      <w:r w:rsidR="00984E85">
        <w:rPr>
          <w:rFonts w:hint="eastAsia"/>
        </w:rPr>
        <w:t>19:40　レシェク・ソスノフスキ講演（逐次通訳）</w:t>
      </w:r>
    </w:p>
    <w:p w14:paraId="4037A3DB" w14:textId="77777777" w:rsidR="00984E85" w:rsidRDefault="00984E85" w:rsidP="001237EA">
      <w:pPr>
        <w:ind w:firstLineChars="100" w:firstLine="210"/>
      </w:pPr>
      <w:r>
        <w:rPr>
          <w:rFonts w:hint="eastAsia"/>
        </w:rPr>
        <w:t>19:40-20:10　質疑応答</w:t>
      </w:r>
    </w:p>
    <w:p w14:paraId="1C2C965D" w14:textId="77777777" w:rsidR="00984E85" w:rsidRDefault="00984E85" w:rsidP="001237EA">
      <w:pPr>
        <w:ind w:firstLineChars="100" w:firstLine="210"/>
      </w:pPr>
      <w:r>
        <w:rPr>
          <w:rFonts w:hint="eastAsia"/>
        </w:rPr>
        <w:t>20:10-20:20　休憩</w:t>
      </w:r>
    </w:p>
    <w:p w14:paraId="3BD062FA" w14:textId="77777777" w:rsidR="00984E85" w:rsidRDefault="00984E85" w:rsidP="001237EA">
      <w:pPr>
        <w:ind w:firstLineChars="100" w:firstLine="210"/>
      </w:pPr>
      <w:r>
        <w:rPr>
          <w:rFonts w:hint="eastAsia"/>
        </w:rPr>
        <w:t>20:20-21:20　アンダ・ロッテンベルク講演（逐次通訳）</w:t>
      </w:r>
    </w:p>
    <w:p w14:paraId="1C8C0281" w14:textId="2B359344" w:rsidR="00984E85" w:rsidRDefault="00984E85" w:rsidP="00984E85">
      <w:pPr>
        <w:ind w:leftChars="100" w:left="210"/>
      </w:pPr>
      <w:r>
        <w:rPr>
          <w:rFonts w:hint="eastAsia"/>
        </w:rPr>
        <w:t>21:20-21:50　質疑応答</w:t>
      </w:r>
      <w:r w:rsidR="001E5D98" w:rsidRPr="00CD59DE">
        <w:br/>
      </w:r>
      <w:r>
        <w:rPr>
          <w:rFonts w:hint="eastAsia"/>
        </w:rPr>
        <w:t>21:50-22:00　まとめ</w:t>
      </w:r>
    </w:p>
    <w:p w14:paraId="32732902" w14:textId="4678EB11" w:rsidR="00D16FDD" w:rsidRPr="00CD59DE" w:rsidRDefault="001E5D98" w:rsidP="001237EA">
      <w:pPr>
        <w:ind w:firstLineChars="100" w:firstLine="210"/>
      </w:pPr>
      <w:r w:rsidRPr="00CD59DE">
        <w:br/>
      </w:r>
      <w:r w:rsidRPr="00CD59DE">
        <w:rPr>
          <w:rFonts w:hint="eastAsia"/>
        </w:rPr>
        <w:t>●</w:t>
      </w:r>
      <w:r w:rsidRPr="00CD59DE">
        <w:t>趣旨</w:t>
      </w:r>
      <w:r w:rsidRPr="00CD59DE">
        <w:br/>
      </w:r>
      <w:r w:rsidR="000E7513" w:rsidRPr="00CD59DE">
        <w:rPr>
          <w:rFonts w:hint="eastAsia"/>
        </w:rPr>
        <w:t>表現の自由を</w:t>
      </w:r>
      <w:r w:rsidRPr="00CD59DE">
        <w:t>めぐ</w:t>
      </w:r>
      <w:r w:rsidR="000E7513" w:rsidRPr="00CD59DE">
        <w:rPr>
          <w:rFonts w:hint="eastAsia"/>
        </w:rPr>
        <w:t>っては、</w:t>
      </w:r>
      <w:r w:rsidR="00E872EE" w:rsidRPr="00CD59DE">
        <w:rPr>
          <w:rFonts w:hint="eastAsia"/>
        </w:rPr>
        <w:t>検閲や自主規制の問題など、</w:t>
      </w:r>
      <w:r w:rsidR="00E5471A" w:rsidRPr="00CD59DE">
        <w:rPr>
          <w:rFonts w:hint="eastAsia"/>
        </w:rPr>
        <w:t>歴史的にも</w:t>
      </w:r>
      <w:r w:rsidR="000E7513" w:rsidRPr="00CD59DE">
        <w:rPr>
          <w:rFonts w:hint="eastAsia"/>
        </w:rPr>
        <w:t>様々な軋轢を生みながら議論が続けられてきました。</w:t>
      </w:r>
      <w:r w:rsidR="00E5471A" w:rsidRPr="00CD59DE">
        <w:rPr>
          <w:rFonts w:hint="eastAsia"/>
        </w:rPr>
        <w:t>自由と責任、</w:t>
      </w:r>
      <w:r w:rsidR="000E7513" w:rsidRPr="00CD59DE">
        <w:rPr>
          <w:rFonts w:hint="eastAsia"/>
        </w:rPr>
        <w:t>倫理的観点</w:t>
      </w:r>
      <w:r w:rsidR="00E5471A" w:rsidRPr="00CD59DE">
        <w:rPr>
          <w:rFonts w:hint="eastAsia"/>
        </w:rPr>
        <w:t>と</w:t>
      </w:r>
      <w:r w:rsidR="000E7513" w:rsidRPr="00CD59DE">
        <w:rPr>
          <w:rFonts w:hint="eastAsia"/>
        </w:rPr>
        <w:t>共に、歴史修正主義</w:t>
      </w:r>
      <w:r w:rsidR="00E5471A" w:rsidRPr="00CD59DE">
        <w:rPr>
          <w:rFonts w:hint="eastAsia"/>
        </w:rPr>
        <w:t>の問題など</w:t>
      </w:r>
      <w:r w:rsidR="000E7513" w:rsidRPr="00CD59DE">
        <w:rPr>
          <w:rFonts w:hint="eastAsia"/>
        </w:rPr>
        <w:t>多様な課題が累積しています。加須屋</w:t>
      </w:r>
      <w:r w:rsidRPr="00CD59DE">
        <w:t>科研のメンバーは、これらの課題</w:t>
      </w:r>
      <w:r w:rsidR="000E7513" w:rsidRPr="00CD59DE">
        <w:rPr>
          <w:rFonts w:hint="eastAsia"/>
        </w:rPr>
        <w:t>と取り組み、</w:t>
      </w:r>
      <w:r w:rsidR="00E5471A" w:rsidRPr="00CD59DE">
        <w:rPr>
          <w:rFonts w:hint="eastAsia"/>
        </w:rPr>
        <w:t>各</w:t>
      </w:r>
      <w:r w:rsidR="000E7513" w:rsidRPr="00CD59DE">
        <w:rPr>
          <w:rFonts w:hint="eastAsia"/>
        </w:rPr>
        <w:t>専門領域において考察を重ねてきました。</w:t>
      </w:r>
      <w:r w:rsidRPr="00CD59DE">
        <w:t>今回はその研究</w:t>
      </w:r>
      <w:r w:rsidR="000E7513" w:rsidRPr="00CD59DE">
        <w:rPr>
          <w:rFonts w:hint="eastAsia"/>
        </w:rPr>
        <w:t>の一環として、ポーランドから美学者と批評家を招</w:t>
      </w:r>
      <w:r w:rsidR="00B6152E">
        <w:rPr>
          <w:rFonts w:hint="eastAsia"/>
        </w:rPr>
        <w:t>き、ロマン・インガルデンの哲学からの示唆を得つつ理論的アプローチを試み、更に現代美術の状況分析を通じて</w:t>
      </w:r>
      <w:r w:rsidR="000E7513" w:rsidRPr="00CD59DE">
        <w:rPr>
          <w:rFonts w:hint="eastAsia"/>
        </w:rPr>
        <w:t>多角的視点</w:t>
      </w:r>
      <w:r w:rsidR="00B6152E">
        <w:rPr>
          <w:rFonts w:hint="eastAsia"/>
        </w:rPr>
        <w:t>からの</w:t>
      </w:r>
      <w:r w:rsidR="000E7513" w:rsidRPr="00CD59DE">
        <w:rPr>
          <w:rFonts w:hint="eastAsia"/>
        </w:rPr>
        <w:t>考察を深めようとするものです。</w:t>
      </w:r>
      <w:r w:rsidRPr="00CD59DE">
        <w:br/>
      </w:r>
      <w:r w:rsidRPr="00CD59DE">
        <w:br/>
      </w:r>
      <w:r w:rsidRPr="00CD59DE">
        <w:rPr>
          <w:rFonts w:hint="eastAsia"/>
        </w:rPr>
        <w:t>●</w:t>
      </w:r>
      <w:r w:rsidRPr="00CD59DE">
        <w:t>スペシャルゲスト</w:t>
      </w:r>
      <w:r w:rsidRPr="00CD59DE">
        <w:br/>
      </w:r>
      <w:r w:rsidR="000E7513" w:rsidRPr="00CD59DE">
        <w:rPr>
          <w:rFonts w:hint="eastAsia"/>
        </w:rPr>
        <w:t>レシェク・ソスノフスキ</w:t>
      </w:r>
      <w:proofErr w:type="spellStart"/>
      <w:r w:rsidR="000E2BDD" w:rsidRPr="000713A9">
        <w:rPr>
          <w:rFonts w:hint="eastAsia"/>
        </w:rPr>
        <w:t>Prof.dr</w:t>
      </w:r>
      <w:proofErr w:type="spellEnd"/>
      <w:r w:rsidR="000713A9" w:rsidRPr="000713A9">
        <w:rPr>
          <w:rFonts w:hint="eastAsia"/>
        </w:rPr>
        <w:t xml:space="preserve"> </w:t>
      </w:r>
      <w:proofErr w:type="spellStart"/>
      <w:r w:rsidR="000713A9" w:rsidRPr="000713A9">
        <w:t>hab</w:t>
      </w:r>
      <w:r w:rsidR="000E2BDD" w:rsidRPr="000713A9">
        <w:rPr>
          <w:rFonts w:hint="eastAsia"/>
        </w:rPr>
        <w:t>.Leszek</w:t>
      </w:r>
      <w:proofErr w:type="spellEnd"/>
      <w:r w:rsidR="000E2BDD" w:rsidRPr="000713A9">
        <w:rPr>
          <w:rFonts w:hint="eastAsia"/>
        </w:rPr>
        <w:t xml:space="preserve"> </w:t>
      </w:r>
      <w:proofErr w:type="spellStart"/>
      <w:r w:rsidR="000E2BDD" w:rsidRPr="000713A9">
        <w:rPr>
          <w:rFonts w:hint="eastAsia"/>
        </w:rPr>
        <w:t>Sosnowski</w:t>
      </w:r>
      <w:proofErr w:type="spellEnd"/>
      <w:r w:rsidRPr="00CD59DE">
        <w:t>（</w:t>
      </w:r>
      <w:r w:rsidR="000E7513" w:rsidRPr="00CD59DE">
        <w:rPr>
          <w:rFonts w:hint="eastAsia"/>
        </w:rPr>
        <w:t>ヤギェロン大学、ポーランド</w:t>
      </w:r>
      <w:r w:rsidRPr="00CD59DE">
        <w:t>）</w:t>
      </w:r>
      <w:r w:rsidRPr="00CD59DE">
        <w:br/>
      </w:r>
      <w:r w:rsidR="000E2BDD" w:rsidRPr="00CD59DE">
        <w:rPr>
          <w:rFonts w:hint="eastAsia"/>
        </w:rPr>
        <w:t xml:space="preserve">アンダ・ロッテンベルク　Anda </w:t>
      </w:r>
      <w:proofErr w:type="spellStart"/>
      <w:r w:rsidR="000E2BDD" w:rsidRPr="00CD59DE">
        <w:rPr>
          <w:rFonts w:hint="eastAsia"/>
        </w:rPr>
        <w:t>Rottenberg</w:t>
      </w:r>
      <w:proofErr w:type="spellEnd"/>
      <w:r w:rsidRPr="00CD59DE">
        <w:t>（</w:t>
      </w:r>
      <w:r w:rsidR="00E5471A" w:rsidRPr="00CD59DE">
        <w:rPr>
          <w:rFonts w:hint="eastAsia"/>
        </w:rPr>
        <w:t>美術史家、美術批評家</w:t>
      </w:r>
      <w:r w:rsidRPr="00CD59DE">
        <w:t>）</w:t>
      </w:r>
      <w:r w:rsidRPr="00CD59DE">
        <w:br/>
      </w:r>
      <w:r w:rsidRPr="00CD59DE">
        <w:br/>
      </w:r>
      <w:r w:rsidRPr="00CD59DE">
        <w:rPr>
          <w:rFonts w:hint="eastAsia"/>
        </w:rPr>
        <w:t>●</w:t>
      </w:r>
      <w:r w:rsidRPr="00CD59DE">
        <w:t>発言者</w:t>
      </w:r>
      <w:r w:rsidRPr="00CD59DE">
        <w:br/>
      </w:r>
      <w:r w:rsidR="00D16FDD" w:rsidRPr="00CD59DE">
        <w:rPr>
          <w:rFonts w:hint="eastAsia"/>
        </w:rPr>
        <w:t>加須屋明子（</w:t>
      </w:r>
      <w:r w:rsidR="00D16FDD" w:rsidRPr="00CD59DE">
        <w:t>京都市立芸術大学</w:t>
      </w:r>
      <w:r w:rsidR="00D16FDD" w:rsidRPr="00CD59DE">
        <w:rPr>
          <w:rFonts w:hint="eastAsia"/>
        </w:rPr>
        <w:t>）</w:t>
      </w:r>
    </w:p>
    <w:p w14:paraId="6587AEE0" w14:textId="77777777" w:rsidR="00D16FDD" w:rsidRPr="00742F79" w:rsidRDefault="00E91096" w:rsidP="00CD59DE">
      <w:pPr>
        <w:rPr>
          <w:color w:val="000000" w:themeColor="text1"/>
        </w:rPr>
      </w:pPr>
      <w:hyperlink r:id="rId4" w:history="1">
        <w:r w:rsidR="00D16FDD" w:rsidRPr="00742F79">
          <w:rPr>
            <w:rStyle w:val="a3"/>
            <w:color w:val="000000" w:themeColor="text1"/>
            <w:u w:val="none"/>
          </w:rPr>
          <w:t>井出 明</w:t>
        </w:r>
      </w:hyperlink>
      <w:r w:rsidR="00D16FDD" w:rsidRPr="00742F79">
        <w:rPr>
          <w:rFonts w:hint="eastAsia"/>
          <w:color w:val="000000" w:themeColor="text1"/>
        </w:rPr>
        <w:t>（</w:t>
      </w:r>
      <w:r w:rsidR="00D16FDD" w:rsidRPr="00742F79">
        <w:rPr>
          <w:color w:val="000000" w:themeColor="text1"/>
        </w:rPr>
        <w:t>金沢大学</w:t>
      </w:r>
      <w:r w:rsidR="00D16FDD" w:rsidRPr="00742F79">
        <w:rPr>
          <w:rFonts w:hint="eastAsia"/>
          <w:color w:val="000000" w:themeColor="text1"/>
        </w:rPr>
        <w:t>）</w:t>
      </w:r>
    </w:p>
    <w:p w14:paraId="7CAF46F7" w14:textId="77777777" w:rsidR="00D16FDD" w:rsidRPr="00742F79" w:rsidRDefault="00E91096" w:rsidP="00CD59DE">
      <w:pPr>
        <w:rPr>
          <w:color w:val="000000" w:themeColor="text1"/>
        </w:rPr>
      </w:pPr>
      <w:hyperlink r:id="rId5" w:history="1">
        <w:r w:rsidR="00D16FDD" w:rsidRPr="00742F79">
          <w:rPr>
            <w:rStyle w:val="a3"/>
            <w:color w:val="000000" w:themeColor="text1"/>
            <w:u w:val="none"/>
          </w:rPr>
          <w:t>加藤 有子</w:t>
        </w:r>
      </w:hyperlink>
      <w:r w:rsidR="00D16FDD" w:rsidRPr="00742F79">
        <w:rPr>
          <w:color w:val="000000" w:themeColor="text1"/>
        </w:rPr>
        <w:t> </w:t>
      </w:r>
      <w:r w:rsidR="00D16FDD" w:rsidRPr="00742F79">
        <w:rPr>
          <w:rFonts w:hint="eastAsia"/>
          <w:color w:val="000000" w:themeColor="text1"/>
        </w:rPr>
        <w:t>（</w:t>
      </w:r>
      <w:r w:rsidR="00D16FDD" w:rsidRPr="00742F79">
        <w:rPr>
          <w:color w:val="000000" w:themeColor="text1"/>
        </w:rPr>
        <w:t>名古屋外国語大学</w:t>
      </w:r>
      <w:r w:rsidR="00D16FDD" w:rsidRPr="00742F79">
        <w:rPr>
          <w:rFonts w:hint="eastAsia"/>
          <w:color w:val="000000" w:themeColor="text1"/>
        </w:rPr>
        <w:t>）</w:t>
      </w:r>
    </w:p>
    <w:p w14:paraId="3596CCC1" w14:textId="77777777" w:rsidR="00DC2BED" w:rsidRDefault="00E91096" w:rsidP="00CD59DE">
      <w:pPr>
        <w:rPr>
          <w:color w:val="000000" w:themeColor="text1"/>
        </w:rPr>
      </w:pPr>
      <w:hyperlink r:id="rId6" w:history="1">
        <w:r w:rsidR="00D16FDD" w:rsidRPr="00742F79">
          <w:rPr>
            <w:rStyle w:val="a3"/>
            <w:color w:val="000000" w:themeColor="text1"/>
            <w:u w:val="none"/>
          </w:rPr>
          <w:t>山下 晃平</w:t>
        </w:r>
      </w:hyperlink>
      <w:r w:rsidR="00D16FDD" w:rsidRPr="00742F79">
        <w:rPr>
          <w:color w:val="000000" w:themeColor="text1"/>
        </w:rPr>
        <w:t>  </w:t>
      </w:r>
      <w:r w:rsidR="00D16FDD" w:rsidRPr="00742F79">
        <w:rPr>
          <w:rFonts w:hint="eastAsia"/>
          <w:color w:val="000000" w:themeColor="text1"/>
        </w:rPr>
        <w:t>（</w:t>
      </w:r>
      <w:r w:rsidR="00D16FDD" w:rsidRPr="00742F79">
        <w:rPr>
          <w:color w:val="000000" w:themeColor="text1"/>
        </w:rPr>
        <w:t>京都市立芸術大学</w:t>
      </w:r>
      <w:r w:rsidR="00D16FDD" w:rsidRPr="00742F79">
        <w:rPr>
          <w:rFonts w:hint="eastAsia"/>
          <w:color w:val="000000" w:themeColor="text1"/>
        </w:rPr>
        <w:t>）</w:t>
      </w:r>
    </w:p>
    <w:p w14:paraId="34FAEB93" w14:textId="379C9FAD" w:rsidR="000E2BDD" w:rsidRPr="00CD59DE" w:rsidRDefault="00DC2BED" w:rsidP="00CD59DE">
      <w:r>
        <w:rPr>
          <w:rFonts w:hint="eastAsia"/>
          <w:color w:val="000000" w:themeColor="text1"/>
        </w:rPr>
        <w:t>パヴェウ・パフチャレク（多摩美術大学）</w:t>
      </w:r>
      <w:r w:rsidR="00BF1940" w:rsidRPr="00CD59DE">
        <w:rPr>
          <w:rFonts w:hint="eastAsia"/>
        </w:rPr>
        <w:t>※</w:t>
      </w:r>
      <w:r w:rsidR="00BF1940">
        <w:rPr>
          <w:rFonts w:hint="eastAsia"/>
        </w:rPr>
        <w:t>兼通訳</w:t>
      </w:r>
      <w:r w:rsidR="00D16FDD" w:rsidRPr="00742F79">
        <w:rPr>
          <w:color w:val="000000" w:themeColor="text1"/>
        </w:rPr>
        <w:br/>
      </w:r>
      <w:r w:rsidR="001E5D98" w:rsidRPr="00CD59DE">
        <w:br/>
      </w:r>
      <w:r w:rsidR="001E5D98" w:rsidRPr="00CD59DE">
        <w:rPr>
          <w:rFonts w:hint="eastAsia"/>
        </w:rPr>
        <w:t>●</w:t>
      </w:r>
      <w:r w:rsidR="001E5D98" w:rsidRPr="00CD59DE">
        <w:t xml:space="preserve">主催　</w:t>
      </w:r>
      <w:r w:rsidR="001E5D98" w:rsidRPr="00CD59DE">
        <w:rPr>
          <w:rFonts w:hint="eastAsia"/>
        </w:rPr>
        <w:t>京都市立芸術大学加須屋</w:t>
      </w:r>
      <w:r w:rsidR="001E5D98" w:rsidRPr="00CD59DE">
        <w:t>研究室</w:t>
      </w:r>
      <w:r w:rsidR="001E5D98" w:rsidRPr="00CD59DE">
        <w:br/>
      </w:r>
      <w:r w:rsidR="001E5D98" w:rsidRPr="00CD59DE">
        <w:br/>
      </w:r>
      <w:r w:rsidR="001E5D98" w:rsidRPr="00CD59DE">
        <w:rPr>
          <w:rFonts w:hint="eastAsia"/>
        </w:rPr>
        <w:t>●</w:t>
      </w:r>
      <w:r w:rsidR="001E5D98" w:rsidRPr="00CD59DE">
        <w:t xml:space="preserve">運営　</w:t>
      </w:r>
      <w:r w:rsidR="001E5D98" w:rsidRPr="00CD59DE">
        <w:rPr>
          <w:rFonts w:hint="eastAsia"/>
        </w:rPr>
        <w:t>加須屋</w:t>
      </w:r>
      <w:r w:rsidR="001E5D98" w:rsidRPr="00CD59DE">
        <w:t>科研メンバー</w:t>
      </w:r>
      <w:r w:rsidR="001E5D98" w:rsidRPr="00CD59DE">
        <w:br/>
      </w:r>
    </w:p>
    <w:p w14:paraId="411B4A54" w14:textId="1075983E" w:rsidR="00DC2BED" w:rsidRDefault="00DC2BED" w:rsidP="00CD59DE">
      <w:r w:rsidRPr="00CD59DE">
        <w:rPr>
          <w:rFonts w:hint="eastAsia"/>
        </w:rPr>
        <w:t>●</w:t>
      </w:r>
      <w:r w:rsidR="000E2BDD" w:rsidRPr="00CD59DE">
        <w:rPr>
          <w:rFonts w:hint="eastAsia"/>
        </w:rPr>
        <w:t>使用言語：日本語</w:t>
      </w:r>
      <w:r>
        <w:rPr>
          <w:rFonts w:hint="eastAsia"/>
        </w:rPr>
        <w:t>、ポーランド語</w:t>
      </w:r>
      <w:r w:rsidR="00F923DF">
        <w:rPr>
          <w:rFonts w:hint="eastAsia"/>
        </w:rPr>
        <w:t>（</w:t>
      </w:r>
      <w:r w:rsidR="00F923DF">
        <w:rPr>
          <w:rFonts w:ascii="Arial" w:hAnsi="Arial" w:cs="Arial"/>
          <w:color w:val="222222"/>
          <w:shd w:val="clear" w:color="auto" w:fill="FFFFFF"/>
        </w:rPr>
        <w:t>日ポ逐次通訳付き</w:t>
      </w:r>
      <w:r w:rsidR="00F923DF">
        <w:rPr>
          <w:rFonts w:ascii="Arial" w:hAnsi="Arial" w:cs="Arial" w:hint="eastAsia"/>
          <w:color w:val="222222"/>
          <w:shd w:val="clear" w:color="auto" w:fill="FFFFFF"/>
        </w:rPr>
        <w:t>）</w:t>
      </w:r>
    </w:p>
    <w:p w14:paraId="192C48F0" w14:textId="065A7F84" w:rsidR="000E2BDD" w:rsidRPr="00CD59DE" w:rsidRDefault="000E2BDD" w:rsidP="00CD59DE">
      <w:r w:rsidRPr="00CD59DE">
        <w:rPr>
          <w:rFonts w:hint="eastAsia"/>
        </w:rPr>
        <w:br/>
      </w:r>
      <w:r w:rsidR="00DC2BED" w:rsidRPr="00CD59DE">
        <w:rPr>
          <w:rFonts w:hint="eastAsia"/>
        </w:rPr>
        <w:t>●</w:t>
      </w:r>
      <w:r w:rsidRPr="00CD59DE">
        <w:rPr>
          <w:rFonts w:hint="eastAsia"/>
        </w:rPr>
        <w:t>事前申し込み制</w:t>
      </w:r>
      <w:r w:rsidR="00E872EE" w:rsidRPr="00CD59DE">
        <w:rPr>
          <w:rFonts w:hint="eastAsia"/>
        </w:rPr>
        <w:t>。こちらのフォームからお申込みください。</w:t>
      </w:r>
    </w:p>
    <w:p w14:paraId="583B99C4" w14:textId="5BAD63A9" w:rsidR="00FE45AD" w:rsidRPr="00FE45AD" w:rsidRDefault="00CB59A8" w:rsidP="00CD59DE">
      <w:pPr>
        <w:rPr>
          <w:color w:val="0000FF"/>
          <w:u w:val="single"/>
        </w:rPr>
      </w:pPr>
      <w:bookmarkStart w:id="0" w:name="_Hlk92702468"/>
      <w:r w:rsidRPr="00CB59A8">
        <w:t>https://docs.google.com/forms/d/1vgBj1U4hS9DehoWjtTRXGZJA-JkiSJQV6Wc6-kqOCCw</w:t>
      </w:r>
      <w:bookmarkEnd w:id="0"/>
      <w:r w:rsidR="00FE45AD" w:rsidRPr="00FE45AD">
        <w:rPr>
          <w:rStyle w:val="a3"/>
          <w:rFonts w:hint="eastAsia"/>
          <w:u w:val="none"/>
        </w:rPr>
        <w:t xml:space="preserve">　</w:t>
      </w:r>
      <w:r w:rsidR="003A1FBE">
        <w:rPr>
          <w:noProof/>
        </w:rPr>
        <w:drawing>
          <wp:inline distT="0" distB="0" distL="0" distR="0" wp14:anchorId="43420AE5" wp14:editId="198B6D97">
            <wp:extent cx="587826" cy="587826"/>
            <wp:effectExtent l="0" t="0" r="3175" b="317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74" cy="59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673F1" w14:textId="77777777" w:rsidR="00FE45AD" w:rsidRDefault="00FE45AD" w:rsidP="00CD59DE"/>
    <w:p w14:paraId="0413F513" w14:textId="3363C26C" w:rsidR="00E872EE" w:rsidRPr="00CD59DE" w:rsidRDefault="00E872EE" w:rsidP="00CD59DE">
      <w:r w:rsidRPr="00CD59DE">
        <w:rPr>
          <w:rFonts w:hint="eastAsia"/>
        </w:rPr>
        <w:t>※</w:t>
      </w:r>
      <w:r w:rsidRPr="00CD59DE">
        <w:t>お申し込みをいただいた方に、後日、</w:t>
      </w:r>
      <w:r w:rsidRPr="00CD59DE">
        <w:rPr>
          <w:rFonts w:hint="eastAsia"/>
        </w:rPr>
        <w:t>Meet</w:t>
      </w:r>
      <w:r w:rsidRPr="00CD59DE">
        <w:t>のアクセス情報をお知らせします。</w:t>
      </w:r>
    </w:p>
    <w:p w14:paraId="65D7C033" w14:textId="21820C01" w:rsidR="001E5D98" w:rsidRPr="00742F79" w:rsidRDefault="001E5D98" w:rsidP="00CD59DE">
      <w:pPr>
        <w:rPr>
          <w:color w:val="000000" w:themeColor="text1"/>
        </w:rPr>
      </w:pPr>
      <w:r w:rsidRPr="00CD59DE">
        <w:br/>
      </w:r>
      <w:r w:rsidRPr="00742F79">
        <w:rPr>
          <w:color w:val="000000" w:themeColor="text1"/>
        </w:rPr>
        <w:t>※本研究はJSPS科研費 20H01220の助成を受けたものです。</w:t>
      </w:r>
    </w:p>
    <w:p w14:paraId="20F54291" w14:textId="77777777" w:rsidR="001E5D98" w:rsidRPr="00742F79" w:rsidRDefault="001E5D98" w:rsidP="00CD59DE">
      <w:pPr>
        <w:rPr>
          <w:color w:val="000000" w:themeColor="text1"/>
        </w:rPr>
      </w:pPr>
      <w:r w:rsidRPr="00742F79">
        <w:rPr>
          <w:rFonts w:hint="eastAsia"/>
          <w:color w:val="000000" w:themeColor="text1"/>
        </w:rPr>
        <w:t>基盤研究（B</w:t>
      </w:r>
      <w:r w:rsidRPr="00742F79">
        <w:rPr>
          <w:color w:val="000000" w:themeColor="text1"/>
        </w:rPr>
        <w:t>）</w:t>
      </w:r>
      <w:r w:rsidRPr="00742F79">
        <w:rPr>
          <w:rFonts w:hint="eastAsia"/>
          <w:color w:val="000000" w:themeColor="text1"/>
        </w:rPr>
        <w:t>「</w:t>
      </w:r>
      <w:r w:rsidRPr="00742F79">
        <w:rPr>
          <w:color w:val="000000" w:themeColor="text1"/>
        </w:rPr>
        <w:fldChar w:fldCharType="begin"/>
      </w:r>
      <w:r w:rsidRPr="00742F79">
        <w:rPr>
          <w:color w:val="000000" w:themeColor="text1"/>
        </w:rPr>
        <w:instrText xml:space="preserve"> HYPERLINK "https://nrid.nii.ac.jp/ja/external/1000010231721/?lid=KAKENHI-PROJECT-20H01220&amp;mode=kaken-d" </w:instrText>
      </w:r>
      <w:r w:rsidRPr="00742F79">
        <w:rPr>
          <w:color w:val="000000" w:themeColor="text1"/>
        </w:rPr>
        <w:fldChar w:fldCharType="separate"/>
      </w:r>
      <w:r w:rsidRPr="00742F79">
        <w:rPr>
          <w:rStyle w:val="a3"/>
          <w:color w:val="000000" w:themeColor="text1"/>
          <w:u w:val="none"/>
        </w:rPr>
        <w:t>芸術と社会－「表現の自由」と倫理の相剋　歴史修正主義を超えて</w:t>
      </w:r>
      <w:r w:rsidRPr="00742F79">
        <w:rPr>
          <w:color w:val="000000" w:themeColor="text1"/>
        </w:rPr>
        <w:fldChar w:fldCharType="end"/>
      </w:r>
      <w:r w:rsidRPr="00742F79">
        <w:rPr>
          <w:rFonts w:hint="eastAsia"/>
          <w:color w:val="000000" w:themeColor="text1"/>
        </w:rPr>
        <w:t>」</w:t>
      </w:r>
    </w:p>
    <w:p w14:paraId="7C076693" w14:textId="3ECE5C44" w:rsidR="001E5D98" w:rsidRPr="00742F79" w:rsidRDefault="001E5D98" w:rsidP="00CD59DE">
      <w:pPr>
        <w:rPr>
          <w:color w:val="000000" w:themeColor="text1"/>
        </w:rPr>
      </w:pPr>
      <w:r w:rsidRPr="00742F79">
        <w:rPr>
          <w:color w:val="000000" w:themeColor="text1"/>
        </w:rPr>
        <w:t>2020 – 2024</w:t>
      </w:r>
      <w:r w:rsidRPr="00742F79">
        <w:rPr>
          <w:rFonts w:hint="eastAsia"/>
          <w:color w:val="000000" w:themeColor="text1"/>
        </w:rPr>
        <w:t>年度　研究代表者：加須屋明子</w:t>
      </w:r>
      <w:r w:rsidR="00D16FDD" w:rsidRPr="00742F79">
        <w:rPr>
          <w:rFonts w:hint="eastAsia"/>
          <w:color w:val="000000" w:themeColor="text1"/>
        </w:rPr>
        <w:t>（</w:t>
      </w:r>
      <w:r w:rsidR="00D16FDD" w:rsidRPr="00742F79">
        <w:rPr>
          <w:color w:val="000000" w:themeColor="text1"/>
        </w:rPr>
        <w:t>京都市立芸術大学,美術学部/美術研究科</w:t>
      </w:r>
      <w:r w:rsidR="00D16FDD" w:rsidRPr="00742F79">
        <w:rPr>
          <w:rFonts w:hint="eastAsia"/>
          <w:color w:val="000000" w:themeColor="text1"/>
        </w:rPr>
        <w:t>教授）</w:t>
      </w:r>
    </w:p>
    <w:p w14:paraId="45EA90A7" w14:textId="77777777" w:rsidR="00B35C1C" w:rsidRDefault="001E5D98" w:rsidP="00742F79">
      <w:pPr>
        <w:ind w:leftChars="300" w:left="1890" w:hangingChars="600" w:hanging="1260"/>
      </w:pPr>
      <w:r w:rsidRPr="00742F79">
        <w:rPr>
          <w:rFonts w:hint="eastAsia"/>
          <w:color w:val="000000" w:themeColor="text1"/>
        </w:rPr>
        <w:t>研究分担者：</w:t>
      </w:r>
      <w:r w:rsidR="00B35C1C">
        <w:rPr>
          <w:rFonts w:hint="eastAsia"/>
          <w:color w:val="000000" w:themeColor="text1"/>
        </w:rPr>
        <w:t>井出明</w:t>
      </w:r>
      <w:r w:rsidR="00D16FDD" w:rsidRPr="00742F79">
        <w:rPr>
          <w:rFonts w:hint="eastAsia"/>
          <w:color w:val="000000" w:themeColor="text1"/>
        </w:rPr>
        <w:t>（</w:t>
      </w:r>
      <w:r w:rsidR="00D16FDD" w:rsidRPr="00742F79">
        <w:rPr>
          <w:color w:val="000000" w:themeColor="text1"/>
        </w:rPr>
        <w:t>金沢大学GS教育系准教授</w:t>
      </w:r>
      <w:r w:rsidR="00D16FDD" w:rsidRPr="00742F79">
        <w:rPr>
          <w:rFonts w:hint="eastAsia"/>
          <w:color w:val="000000" w:themeColor="text1"/>
        </w:rPr>
        <w:t>）</w:t>
      </w:r>
    </w:p>
    <w:p w14:paraId="79E9D094" w14:textId="22C89C76" w:rsidR="00D16FDD" w:rsidRPr="00742F79" w:rsidRDefault="00B35C1C" w:rsidP="00B35C1C">
      <w:pPr>
        <w:ind w:leftChars="900" w:left="1890"/>
        <w:rPr>
          <w:color w:val="000000" w:themeColor="text1"/>
        </w:rPr>
      </w:pPr>
      <w:r>
        <w:rPr>
          <w:rFonts w:hint="eastAsia"/>
        </w:rPr>
        <w:t>加藤有子</w:t>
      </w:r>
      <w:r w:rsidR="00D16FDD" w:rsidRPr="00742F79">
        <w:rPr>
          <w:color w:val="000000" w:themeColor="text1"/>
        </w:rPr>
        <w:t> </w:t>
      </w:r>
      <w:r w:rsidR="00D16FDD" w:rsidRPr="00742F79">
        <w:rPr>
          <w:rFonts w:hint="eastAsia"/>
          <w:color w:val="000000" w:themeColor="text1"/>
        </w:rPr>
        <w:t>（</w:t>
      </w:r>
      <w:r w:rsidR="00D16FDD" w:rsidRPr="00742F79">
        <w:rPr>
          <w:color w:val="000000" w:themeColor="text1"/>
        </w:rPr>
        <w:t>名古屋外国語大学外国語学部准教授</w:t>
      </w:r>
      <w:r w:rsidR="00D16FDD" w:rsidRPr="00742F79">
        <w:rPr>
          <w:rFonts w:hint="eastAsia"/>
          <w:color w:val="000000" w:themeColor="text1"/>
        </w:rPr>
        <w:t>）</w:t>
      </w:r>
    </w:p>
    <w:p w14:paraId="6F68A2EB" w14:textId="343D5305" w:rsidR="001C3006" w:rsidRPr="00BC62E4" w:rsidRDefault="00B35C1C" w:rsidP="00BC62E4">
      <w:pPr>
        <w:ind w:firstLineChars="900" w:firstLine="1890"/>
      </w:pPr>
      <w:r>
        <w:rPr>
          <w:rFonts w:hint="eastAsia"/>
        </w:rPr>
        <w:t>山下晃平（</w:t>
      </w:r>
      <w:r w:rsidR="001E5D98" w:rsidRPr="00742F79">
        <w:rPr>
          <w:color w:val="000000" w:themeColor="text1"/>
        </w:rPr>
        <w:t> 京都市立芸術大学美術学部/美術研究科非常勤講師)</w:t>
      </w:r>
      <w:r w:rsidR="001E5D98" w:rsidRPr="00742F79">
        <w:rPr>
          <w:color w:val="000000" w:themeColor="text1"/>
        </w:rPr>
        <w:br/>
      </w:r>
      <w:r w:rsidR="00BC62E4">
        <w:rPr>
          <w:rFonts w:hint="eastAsia"/>
        </w:rPr>
        <w:t>お問合せ：kasuya@kcua.ac.jp</w:t>
      </w:r>
    </w:p>
    <w:p w14:paraId="28E2D74A" w14:textId="2551A50F" w:rsidR="00A15DBA" w:rsidRDefault="00ED1176" w:rsidP="00FE45AD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:</w:t>
      </w:r>
      <w:r>
        <w:rPr>
          <w:color w:val="000000" w:themeColor="text1"/>
        </w:rPr>
        <w:t>]\/.;</w:t>
      </w:r>
    </w:p>
    <w:p w14:paraId="4B8AA4CA" w14:textId="2717B38E" w:rsidR="00E55F8B" w:rsidRPr="00CD59DE" w:rsidRDefault="00D11BC2" w:rsidP="00CD59DE">
      <w:r w:rsidRPr="00742F79">
        <w:rPr>
          <w:color w:val="000000" w:themeColor="text1"/>
        </w:rPr>
        <w:t>※</w:t>
      </w:r>
      <w:r w:rsidR="00E55F8B" w:rsidRPr="00CD59DE">
        <w:rPr>
          <w:rFonts w:hint="eastAsia"/>
        </w:rPr>
        <w:t>ゲスト略歴</w:t>
      </w:r>
    </w:p>
    <w:p w14:paraId="6D2F4A7F" w14:textId="71C4E062" w:rsidR="00532413" w:rsidRDefault="00532413" w:rsidP="00CD59DE">
      <w:r w:rsidRPr="00CD59DE">
        <w:rPr>
          <w:rFonts w:hint="eastAsia"/>
        </w:rPr>
        <w:t xml:space="preserve">レシェク・ソスノフスキ　</w:t>
      </w:r>
      <w:proofErr w:type="spellStart"/>
      <w:r w:rsidR="00BE79CF">
        <w:rPr>
          <w:rFonts w:ascii="Roboto" w:hAnsi="Roboto" w:hint="eastAsia"/>
          <w:color w:val="888888"/>
          <w:sz w:val="23"/>
          <w:szCs w:val="23"/>
          <w:shd w:val="clear" w:color="auto" w:fill="FFFFFF"/>
        </w:rPr>
        <w:t>Prof.dr</w:t>
      </w:r>
      <w:proofErr w:type="spellEnd"/>
      <w:r w:rsidR="00BE79CF">
        <w:rPr>
          <w:rFonts w:ascii="Roboto" w:hAnsi="Roboto" w:hint="eastAsia"/>
          <w:color w:val="888888"/>
          <w:sz w:val="23"/>
          <w:szCs w:val="23"/>
          <w:shd w:val="clear" w:color="auto" w:fill="FFFFFF"/>
        </w:rPr>
        <w:t xml:space="preserve"> </w:t>
      </w:r>
      <w:r w:rsidR="00BE79CF">
        <w:rPr>
          <w:rFonts w:ascii="Roboto" w:hAnsi="Roboto"/>
          <w:color w:val="888888"/>
          <w:sz w:val="23"/>
          <w:szCs w:val="23"/>
          <w:shd w:val="clear" w:color="auto" w:fill="FFFFFF"/>
        </w:rPr>
        <w:t>hab.</w:t>
      </w:r>
      <w:r w:rsidR="00BE79CF">
        <w:rPr>
          <w:rFonts w:hint="eastAsia"/>
        </w:rPr>
        <w:t xml:space="preserve"> Leszek </w:t>
      </w:r>
      <w:proofErr w:type="spellStart"/>
      <w:r w:rsidR="00BE79CF">
        <w:rPr>
          <w:rFonts w:hint="eastAsia"/>
        </w:rPr>
        <w:t>Sosnowski</w:t>
      </w:r>
      <w:proofErr w:type="spellEnd"/>
    </w:p>
    <w:p w14:paraId="2E28C91E" w14:textId="39B26DB6" w:rsidR="003C103A" w:rsidRPr="00CD59DE" w:rsidRDefault="003C103A" w:rsidP="00CD59DE">
      <w:r>
        <w:rPr>
          <w:noProof/>
        </w:rPr>
        <w:drawing>
          <wp:inline distT="0" distB="0" distL="0" distR="0" wp14:anchorId="32321F2A" wp14:editId="59745C1B">
            <wp:extent cx="1493105" cy="149310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110" cy="1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9ECE3" w14:textId="77777777" w:rsidR="00532413" w:rsidRPr="00CD59DE" w:rsidRDefault="00532413" w:rsidP="00CD59DE">
      <w:r w:rsidRPr="00CD59DE">
        <w:rPr>
          <w:rFonts w:hint="eastAsia"/>
        </w:rPr>
        <w:t>ヤギェロン大学哲学研究所教授。ポーランド科学高等教育省研究プロジェクト「ロマン・インガルデンデジタルアーカイブ」代表。</w:t>
      </w:r>
      <w:r w:rsidRPr="00CD59DE">
        <w:t>「The Polish Journal of Aesthetics」の創設者兼編集長。「ロマン・インガルデンの哲学的概念辞典」（2001年）共著者</w:t>
      </w:r>
      <w:r w:rsidRPr="00CD59DE">
        <w:rPr>
          <w:rFonts w:hint="eastAsia"/>
        </w:rPr>
        <w:t>。</w:t>
      </w:r>
    </w:p>
    <w:p w14:paraId="4A2E4C3B" w14:textId="77777777" w:rsidR="00532413" w:rsidRPr="00CD59DE" w:rsidRDefault="00532413" w:rsidP="00CD59DE"/>
    <w:p w14:paraId="54421FE7" w14:textId="5FFE59D0" w:rsidR="00E55F8B" w:rsidRDefault="00E55F8B" w:rsidP="00CD59DE">
      <w:r w:rsidRPr="00CD59DE">
        <w:rPr>
          <w:rFonts w:hint="eastAsia"/>
        </w:rPr>
        <w:t>アンダ・ロッテンベルク</w:t>
      </w:r>
      <w:r w:rsidR="00532413" w:rsidRPr="00CD59DE">
        <w:rPr>
          <w:rFonts w:hint="eastAsia"/>
        </w:rPr>
        <w:t xml:space="preserve"> </w:t>
      </w:r>
      <w:r w:rsidR="00532413" w:rsidRPr="00CD59DE">
        <w:t xml:space="preserve">Anda </w:t>
      </w:r>
      <w:proofErr w:type="spellStart"/>
      <w:r w:rsidR="00532413" w:rsidRPr="00CD59DE">
        <w:t>Rottenberg</w:t>
      </w:r>
      <w:proofErr w:type="spellEnd"/>
    </w:p>
    <w:p w14:paraId="3BC870E1" w14:textId="5B3620A9" w:rsidR="003C103A" w:rsidRPr="00CD59DE" w:rsidRDefault="003C103A" w:rsidP="00CD59DE">
      <w:r>
        <w:rPr>
          <w:noProof/>
        </w:rPr>
        <w:lastRenderedPageBreak/>
        <w:drawing>
          <wp:inline distT="0" distB="0" distL="0" distR="0" wp14:anchorId="7821F07C" wp14:editId="473D4858">
            <wp:extent cx="1604592" cy="223857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92" cy="223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C8F57" w14:textId="689AA127" w:rsidR="00E55F8B" w:rsidRDefault="00E55F8B" w:rsidP="00E55F8B">
      <w:r w:rsidRPr="00CD59DE">
        <w:rPr>
          <w:rFonts w:hint="eastAsia"/>
        </w:rPr>
        <w:t>美術史家、美術批評家、1991-1992ポーランド文化芸術省芸術部門</w:t>
      </w:r>
      <w:r w:rsidR="008365C0">
        <w:rPr>
          <w:rFonts w:hint="eastAsia"/>
        </w:rPr>
        <w:t>長</w:t>
      </w:r>
      <w:r w:rsidRPr="00CD59DE">
        <w:rPr>
          <w:rFonts w:hint="eastAsia"/>
        </w:rPr>
        <w:t>、1993-2001ザヘンタ国立ギャラリー（ワルシャワ）館長。</w:t>
      </w:r>
      <w:r w:rsidR="008365C0" w:rsidRPr="008365C0">
        <w:rPr>
          <w:rFonts w:hint="eastAsia"/>
        </w:rPr>
        <w:t>マニフェスタ</w:t>
      </w:r>
      <w:r w:rsidR="008365C0" w:rsidRPr="008365C0">
        <w:t>1財団理事、ドクメンタ12ディレクター選考委員会委員、国際協会AICA、CIMAM、IKT委員。</w:t>
      </w:r>
    </w:p>
    <w:sectPr w:rsidR="00E55F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78"/>
    <w:rsid w:val="000713A9"/>
    <w:rsid w:val="000E2BDD"/>
    <w:rsid w:val="000E7513"/>
    <w:rsid w:val="001237EA"/>
    <w:rsid w:val="001C3006"/>
    <w:rsid w:val="001E5D98"/>
    <w:rsid w:val="002B58CE"/>
    <w:rsid w:val="00337341"/>
    <w:rsid w:val="003A1FBE"/>
    <w:rsid w:val="003C103A"/>
    <w:rsid w:val="003D58C4"/>
    <w:rsid w:val="004B736B"/>
    <w:rsid w:val="00532413"/>
    <w:rsid w:val="00742F79"/>
    <w:rsid w:val="008365C0"/>
    <w:rsid w:val="009443B4"/>
    <w:rsid w:val="00984E85"/>
    <w:rsid w:val="00A15DBA"/>
    <w:rsid w:val="00B35C1C"/>
    <w:rsid w:val="00B6152E"/>
    <w:rsid w:val="00BC62E4"/>
    <w:rsid w:val="00BE0998"/>
    <w:rsid w:val="00BE79CF"/>
    <w:rsid w:val="00BF1940"/>
    <w:rsid w:val="00CB59A8"/>
    <w:rsid w:val="00CD59DE"/>
    <w:rsid w:val="00D11BC2"/>
    <w:rsid w:val="00D16FDD"/>
    <w:rsid w:val="00D17578"/>
    <w:rsid w:val="00DC2BED"/>
    <w:rsid w:val="00E5471A"/>
    <w:rsid w:val="00E55F8B"/>
    <w:rsid w:val="00E872EE"/>
    <w:rsid w:val="00E91096"/>
    <w:rsid w:val="00ED1176"/>
    <w:rsid w:val="00F923DF"/>
    <w:rsid w:val="00F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36A010"/>
  <w15:chartTrackingRefBased/>
  <w15:docId w15:val="{B2B6D9BC-1185-4D28-884A-5CE65DE3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D17578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175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17578"/>
    <w:rPr>
      <w:color w:val="0000FF"/>
      <w:u w:val="single"/>
    </w:rPr>
  </w:style>
  <w:style w:type="character" w:customStyle="1" w:styleId="40">
    <w:name w:val="見出し 4 (文字)"/>
    <w:basedOn w:val="a0"/>
    <w:link w:val="4"/>
    <w:uiPriority w:val="9"/>
    <w:rsid w:val="00D17578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E5D98"/>
    <w:rPr>
      <w:b/>
      <w:bCs/>
    </w:rPr>
  </w:style>
  <w:style w:type="character" w:styleId="a5">
    <w:name w:val="Unresolved Mention"/>
    <w:basedOn w:val="a0"/>
    <w:uiPriority w:val="99"/>
    <w:semiHidden/>
    <w:unhideWhenUsed/>
    <w:rsid w:val="00E872E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B73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ken.nii.ac.jp/ja/external/KAKENHI-PROJECT-20H01220/?lid=50792131&amp;mode=nrid-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aken.nii.ac.jp/ja/external/KAKENHI-PROJECT-20H01220/?lid=90583170&amp;mode=nrid-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aken.nii.ac.jp/ja/external/KAKENHI-PROJECT-20H01220/?lid=80341585&amp;mode=nrid-d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kasuya akiko</dc:creator>
  <cp:keywords/>
  <dc:description/>
  <cp:lastModifiedBy>kasuya akiko</cp:lastModifiedBy>
  <cp:revision>22</cp:revision>
  <dcterms:created xsi:type="dcterms:W3CDTF">2022-01-07T02:56:00Z</dcterms:created>
  <dcterms:modified xsi:type="dcterms:W3CDTF">2022-01-10T04:40:00Z</dcterms:modified>
</cp:coreProperties>
</file>