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A6" w:rsidRPr="00A337A2" w:rsidRDefault="00ED00A6" w:rsidP="00ED00A6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337A2">
        <w:rPr>
          <w:rFonts w:ascii="Palatino Linotype" w:hAnsi="Palatino Linotype"/>
          <w:b/>
          <w:sz w:val="24"/>
          <w:szCs w:val="24"/>
        </w:rPr>
        <w:t>ZAPROSZENIE NA KONFERENCJĘ</w:t>
      </w:r>
    </w:p>
    <w:p w:rsidR="00ED00A6" w:rsidRPr="00A27473" w:rsidRDefault="00ED00A6" w:rsidP="00ED00A6">
      <w:pPr>
        <w:spacing w:after="0" w:line="240" w:lineRule="auto"/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ED00A6" w:rsidRDefault="00ED00A6" w:rsidP="00ED00A6">
      <w:pPr>
        <w:spacing w:after="0" w:line="240" w:lineRule="auto"/>
        <w:jc w:val="center"/>
        <w:rPr>
          <w:rFonts w:ascii="Palatino Linotype" w:hAnsi="Palatino Linotype"/>
          <w:b/>
          <w:i/>
          <w:sz w:val="48"/>
          <w:szCs w:val="72"/>
        </w:rPr>
      </w:pPr>
      <w:r w:rsidRPr="00D27ACE">
        <w:rPr>
          <w:rFonts w:ascii="Palatino Linotype" w:hAnsi="Palatino Linotype"/>
          <w:b/>
          <w:i/>
          <w:sz w:val="48"/>
          <w:szCs w:val="72"/>
        </w:rPr>
        <w:t>Sopot w literaturze – literatura w Sopocie</w:t>
      </w:r>
    </w:p>
    <w:p w:rsidR="0070537A" w:rsidRDefault="0070537A" w:rsidP="00ED00A6">
      <w:pPr>
        <w:spacing w:after="0" w:line="240" w:lineRule="auto"/>
        <w:jc w:val="center"/>
        <w:rPr>
          <w:rFonts w:ascii="Palatino Linotype" w:hAnsi="Palatino Linotype"/>
          <w:b/>
          <w:i/>
          <w:sz w:val="48"/>
          <w:szCs w:val="72"/>
        </w:rPr>
      </w:pPr>
    </w:p>
    <w:p w:rsidR="0070537A" w:rsidRDefault="0070537A" w:rsidP="00ED00A6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24 – 25 listopada 2017</w:t>
      </w:r>
    </w:p>
    <w:p w:rsidR="0070537A" w:rsidRPr="0070537A" w:rsidRDefault="0070537A" w:rsidP="00ED00A6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„Teatr na Plaży” , Al. Franciszka </w:t>
      </w:r>
      <w:proofErr w:type="spellStart"/>
      <w:r>
        <w:rPr>
          <w:rFonts w:ascii="Palatino Linotype" w:hAnsi="Palatino Linotype"/>
          <w:b/>
          <w:sz w:val="36"/>
          <w:szCs w:val="36"/>
        </w:rPr>
        <w:t>Mamuszki</w:t>
      </w:r>
      <w:proofErr w:type="spellEnd"/>
      <w:r>
        <w:rPr>
          <w:rFonts w:ascii="Palatino Linotype" w:hAnsi="Palatino Linotype"/>
          <w:b/>
          <w:sz w:val="36"/>
          <w:szCs w:val="36"/>
        </w:rPr>
        <w:t xml:space="preserve"> 2, Sopot</w:t>
      </w:r>
    </w:p>
    <w:p w:rsidR="00ED00A6" w:rsidRDefault="00ED00A6" w:rsidP="00ED0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ED00A6" w:rsidRPr="00130C82" w:rsidRDefault="00ED00A6" w:rsidP="00ED00A6">
      <w:pPr>
        <w:spacing w:after="0"/>
        <w:jc w:val="both"/>
        <w:rPr>
          <w:rFonts w:ascii="Palatino Linotype" w:hAnsi="Palatino Linotype"/>
        </w:rPr>
      </w:pPr>
    </w:p>
    <w:p w:rsidR="0070537A" w:rsidRDefault="0070537A" w:rsidP="0070537A">
      <w:pPr>
        <w:spacing w:after="0" w:line="360" w:lineRule="auto"/>
        <w:ind w:firstLine="709"/>
        <w:jc w:val="both"/>
        <w:rPr>
          <w:rFonts w:ascii="Palatino Linotype" w:hAnsi="Palatino Linotype"/>
        </w:rPr>
      </w:pPr>
      <w:r w:rsidRPr="00130C82">
        <w:rPr>
          <w:rFonts w:ascii="Palatino Linotype" w:hAnsi="Palatino Linotype"/>
        </w:rPr>
        <w:t>„Literack</w:t>
      </w:r>
      <w:r>
        <w:rPr>
          <w:rFonts w:ascii="Palatino Linotype" w:hAnsi="Palatino Linotype"/>
        </w:rPr>
        <w:t>ie Trójmiasto”, czyli „Pracownia</w:t>
      </w:r>
      <w:r w:rsidRPr="00130C82">
        <w:rPr>
          <w:rFonts w:ascii="Palatino Linotype" w:hAnsi="Palatino Linotype"/>
        </w:rPr>
        <w:t xml:space="preserve"> badań nad literacką obecnością Gdańska, Gdyni i Sopotu od początku XX wieku do współczesności”, która funkcjonuje w Katedrze Historii Literatury Instytutu Filologii Po</w:t>
      </w:r>
      <w:r>
        <w:rPr>
          <w:rFonts w:ascii="Palatino Linotype" w:hAnsi="Palatino Linotype"/>
        </w:rPr>
        <w:t>ls</w:t>
      </w:r>
      <w:r>
        <w:rPr>
          <w:rFonts w:ascii="Palatino Linotype" w:hAnsi="Palatino Linotype"/>
        </w:rPr>
        <w:t>kiej Uniwersytetu Gdańskiego, serdecznie zaprasza Państwa do uczestnictwa w konferencji naukowej, zorganizowanej we współpracy z Urzędem Miasta Sopotu.</w:t>
      </w:r>
    </w:p>
    <w:p w:rsidR="00ED00A6" w:rsidRDefault="00ED00A6" w:rsidP="002236F6">
      <w:pPr>
        <w:spacing w:after="0" w:line="360" w:lineRule="auto"/>
        <w:ind w:firstLine="709"/>
        <w:jc w:val="both"/>
        <w:rPr>
          <w:rFonts w:ascii="Palatino Linotype" w:hAnsi="Palatino Linotype"/>
        </w:rPr>
      </w:pPr>
      <w:r w:rsidRPr="00130C82">
        <w:rPr>
          <w:rFonts w:ascii="Palatino Linotype" w:hAnsi="Palatino Linotype"/>
        </w:rPr>
        <w:t xml:space="preserve">Przedmiotem </w:t>
      </w:r>
      <w:r>
        <w:rPr>
          <w:rFonts w:ascii="Palatino Linotype" w:hAnsi="Palatino Linotype"/>
        </w:rPr>
        <w:t xml:space="preserve">naukowej </w:t>
      </w:r>
      <w:r w:rsidR="0070537A">
        <w:rPr>
          <w:rFonts w:ascii="Palatino Linotype" w:hAnsi="Palatino Linotype"/>
        </w:rPr>
        <w:t>refleksji będzie</w:t>
      </w:r>
      <w:r>
        <w:rPr>
          <w:rFonts w:ascii="Palatino Linotype" w:hAnsi="Palatino Linotype"/>
        </w:rPr>
        <w:t xml:space="preserve"> </w:t>
      </w:r>
      <w:r w:rsidRPr="00130C82">
        <w:rPr>
          <w:rFonts w:ascii="Palatino Linotype" w:hAnsi="Palatino Linotype"/>
        </w:rPr>
        <w:t>wielopłaszczyznowo postrzegany, analizowany i interpretowany fenomen wzajemnych, obfitujących w niezwykle dynamiczne zwroty</w:t>
      </w:r>
      <w:r>
        <w:rPr>
          <w:rFonts w:ascii="Palatino Linotype" w:hAnsi="Palatino Linotype"/>
        </w:rPr>
        <w:t>,</w:t>
      </w:r>
      <w:r w:rsidRPr="00130C82">
        <w:rPr>
          <w:rFonts w:ascii="Palatino Linotype" w:hAnsi="Palatino Linotype"/>
        </w:rPr>
        <w:t xml:space="preserve"> związków miasta i literatury, które zaistniały</w:t>
      </w:r>
      <w:r>
        <w:rPr>
          <w:rFonts w:ascii="Palatino Linotype" w:hAnsi="Palatino Linotype"/>
        </w:rPr>
        <w:t xml:space="preserve"> w Sopocie</w:t>
      </w:r>
      <w:r w:rsidRPr="00130C82">
        <w:rPr>
          <w:rFonts w:ascii="Palatino Linotype" w:hAnsi="Palatino Linotype"/>
        </w:rPr>
        <w:t xml:space="preserve"> na przestrzeni </w:t>
      </w:r>
      <w:r>
        <w:rPr>
          <w:rFonts w:ascii="Palatino Linotype" w:hAnsi="Palatino Linotype"/>
        </w:rPr>
        <w:t>ponad 100</w:t>
      </w:r>
      <w:r w:rsidRPr="00130C82">
        <w:rPr>
          <w:rFonts w:ascii="Palatino Linotype" w:hAnsi="Palatino Linotype"/>
        </w:rPr>
        <w:t xml:space="preserve"> lat. </w:t>
      </w:r>
    </w:p>
    <w:p w:rsidR="00ED7062" w:rsidRDefault="00ED7062" w:rsidP="00ED7062">
      <w:pPr>
        <w:spacing w:after="0" w:line="360" w:lineRule="auto"/>
        <w:rPr>
          <w:rFonts w:ascii="Palatino Linotype" w:hAnsi="Palatino Linotype"/>
        </w:rPr>
      </w:pPr>
    </w:p>
    <w:p w:rsidR="00ED7062" w:rsidRDefault="00ED7062" w:rsidP="00ED7062">
      <w:pPr>
        <w:spacing w:after="0"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Wszystkich zainteresowanych </w:t>
      </w:r>
      <w:r w:rsidR="00C21938">
        <w:rPr>
          <w:rFonts w:ascii="Palatino Linotype" w:hAnsi="Palatino Linotype"/>
        </w:rPr>
        <w:t>gorąco zapraszamy do „Teatru na Plaży”!!!</w:t>
      </w:r>
      <w:bookmarkStart w:id="0" w:name="_GoBack"/>
      <w:bookmarkEnd w:id="0"/>
      <w:r>
        <w:rPr>
          <w:rFonts w:ascii="Palatino Linotype" w:hAnsi="Palatino Linotype"/>
        </w:rPr>
        <w:t xml:space="preserve"> </w:t>
      </w:r>
    </w:p>
    <w:p w:rsidR="00ED7062" w:rsidRDefault="00ED7062" w:rsidP="00ED7062">
      <w:pPr>
        <w:spacing w:after="0" w:line="360" w:lineRule="auto"/>
        <w:jc w:val="center"/>
        <w:rPr>
          <w:rFonts w:ascii="Palatino Linotype" w:hAnsi="Palatino Linotype"/>
        </w:rPr>
      </w:pPr>
    </w:p>
    <w:p w:rsidR="00ED7062" w:rsidRDefault="00C21938" w:rsidP="00ED7062">
      <w:pPr>
        <w:spacing w:after="0"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Członkowie </w:t>
      </w:r>
      <w:r w:rsidR="00ED7062">
        <w:rPr>
          <w:rFonts w:ascii="Palatino Linotype" w:hAnsi="Palatino Linotype"/>
        </w:rPr>
        <w:t>„LITERACKIE</w:t>
      </w:r>
      <w:r>
        <w:rPr>
          <w:rFonts w:ascii="Palatino Linotype" w:hAnsi="Palatino Linotype"/>
        </w:rPr>
        <w:t>GO TRÓJMIASTA</w:t>
      </w:r>
      <w:r w:rsidR="00ED7062">
        <w:rPr>
          <w:rFonts w:ascii="Palatino Linotype" w:hAnsi="Palatino Linotype"/>
        </w:rPr>
        <w:t>”</w:t>
      </w:r>
    </w:p>
    <w:p w:rsidR="00ED7062" w:rsidRDefault="00ED7062" w:rsidP="002236F6">
      <w:pPr>
        <w:spacing w:after="0" w:line="360" w:lineRule="auto"/>
        <w:ind w:firstLine="709"/>
        <w:jc w:val="both"/>
        <w:rPr>
          <w:rFonts w:ascii="Palatino Linotype" w:hAnsi="Palatino Linotype"/>
        </w:rPr>
      </w:pPr>
    </w:p>
    <w:p w:rsidR="009209C7" w:rsidRDefault="009209C7"/>
    <w:sectPr w:rsidR="0092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A6"/>
    <w:rsid w:val="002236F6"/>
    <w:rsid w:val="002F20C7"/>
    <w:rsid w:val="0070537A"/>
    <w:rsid w:val="007903A5"/>
    <w:rsid w:val="009209C7"/>
    <w:rsid w:val="00C21938"/>
    <w:rsid w:val="00ED00A6"/>
    <w:rsid w:val="00ED7062"/>
    <w:rsid w:val="00F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C92A-39EA-40BF-9D98-3ADA4673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A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2017-11-15T16:50:00Z</dcterms:created>
  <dcterms:modified xsi:type="dcterms:W3CDTF">2017-11-15T16:51:00Z</dcterms:modified>
</cp:coreProperties>
</file>