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2B" w:rsidRDefault="00534953" w:rsidP="001A1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7767">
        <w:rPr>
          <w:rFonts w:ascii="Times New Roman" w:hAnsi="Times New Roman" w:cs="Times New Roman"/>
          <w:sz w:val="24"/>
          <w:szCs w:val="24"/>
        </w:rPr>
        <w:t>I</w:t>
      </w:r>
      <w:r w:rsidR="001A1091">
        <w:rPr>
          <w:rFonts w:ascii="Times New Roman" w:hAnsi="Times New Roman" w:cs="Times New Roman"/>
          <w:sz w:val="24"/>
          <w:szCs w:val="24"/>
        </w:rPr>
        <w:t>I rok pierwszego stopnia</w:t>
      </w: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34272B" w:rsidTr="002448BE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71190" w:rsidRDefault="00471190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471190" w:rsidRDefault="00916F8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</w:tcPr>
          <w:p w:rsidR="00471190" w:rsidRDefault="00916F8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dwudziestolecia międzywojennego</w:t>
            </w:r>
          </w:p>
        </w:tc>
        <w:tc>
          <w:tcPr>
            <w:tcW w:w="5103" w:type="dxa"/>
          </w:tcPr>
          <w:p w:rsidR="00471190" w:rsidRDefault="00916F85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Bartosz Dąbrowski</w:t>
            </w:r>
          </w:p>
        </w:tc>
        <w:tc>
          <w:tcPr>
            <w:tcW w:w="709" w:type="dxa"/>
          </w:tcPr>
          <w:p w:rsidR="00471190" w:rsidRDefault="00916F8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916F85" w:rsidTr="002448BE">
        <w:tc>
          <w:tcPr>
            <w:tcW w:w="1413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I/III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3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dwudziestolecia międzywojennego</w:t>
            </w:r>
          </w:p>
        </w:tc>
        <w:tc>
          <w:tcPr>
            <w:tcW w:w="5103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Stefan Chwin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Bartosz Dąbrowski</w:t>
            </w:r>
          </w:p>
        </w:tc>
        <w:tc>
          <w:tcPr>
            <w:tcW w:w="709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85" w:rsidTr="002448BE">
        <w:tc>
          <w:tcPr>
            <w:tcW w:w="1413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I/III</w:t>
            </w:r>
          </w:p>
        </w:tc>
        <w:tc>
          <w:tcPr>
            <w:tcW w:w="5763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Stefan Chwin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819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81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268" w:type="dxa"/>
          </w:tcPr>
          <w:p w:rsidR="00A45438" w:rsidRPr="004C7720" w:rsidRDefault="00A45438" w:rsidP="0042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b/>
                <w:sz w:val="24"/>
                <w:szCs w:val="24"/>
              </w:rPr>
              <w:t>Od 9.00 !</w:t>
            </w:r>
          </w:p>
          <w:p w:rsidR="006B48E9" w:rsidRDefault="00A45438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(10spotkań )</w:t>
            </w:r>
          </w:p>
          <w:p w:rsidR="0042542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Edyt.</w:t>
            </w: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P-D</w:t>
            </w:r>
          </w:p>
          <w:p w:rsidR="006B48E9" w:rsidRDefault="008C5554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od 11</w:t>
            </w:r>
            <w:r w:rsidR="006B48E9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4819" w:type="dxa"/>
          </w:tcPr>
          <w:p w:rsidR="00425429" w:rsidRDefault="006B48E9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wydawnicze i autorskie</w:t>
            </w:r>
          </w:p>
          <w:p w:rsidR="006B48E9" w:rsidRDefault="006B48E9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prasowe</w:t>
            </w:r>
          </w:p>
        </w:tc>
        <w:tc>
          <w:tcPr>
            <w:tcW w:w="5905" w:type="dxa"/>
          </w:tcPr>
          <w:p w:rsidR="00425429" w:rsidRDefault="00A45438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Ewelina Kowalska</w:t>
            </w: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Podolska</w:t>
            </w:r>
          </w:p>
        </w:tc>
        <w:tc>
          <w:tcPr>
            <w:tcW w:w="709" w:type="dxa"/>
          </w:tcPr>
          <w:p w:rsidR="00425429" w:rsidRDefault="00A45438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268" w:type="dxa"/>
          </w:tcPr>
          <w:p w:rsidR="0042542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Edyt.</w:t>
            </w: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6B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P-D</w:t>
            </w:r>
          </w:p>
          <w:p w:rsidR="006B48E9" w:rsidRDefault="008C5554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od 11</w:t>
            </w:r>
            <w:r w:rsidR="006B48E9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4819" w:type="dxa"/>
          </w:tcPr>
          <w:p w:rsidR="0042542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wydawnicze i autorskie</w:t>
            </w: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prasowe</w:t>
            </w:r>
          </w:p>
        </w:tc>
        <w:tc>
          <w:tcPr>
            <w:tcW w:w="5905" w:type="dxa"/>
          </w:tcPr>
          <w:p w:rsidR="0042542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Ewelina Kowalska</w:t>
            </w: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Podolska</w:t>
            </w:r>
          </w:p>
        </w:tc>
        <w:tc>
          <w:tcPr>
            <w:tcW w:w="709" w:type="dxa"/>
          </w:tcPr>
          <w:p w:rsidR="0042542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268" w:type="dxa"/>
          </w:tcPr>
          <w:p w:rsidR="00425429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F85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</w:tc>
        <w:tc>
          <w:tcPr>
            <w:tcW w:w="4819" w:type="dxa"/>
          </w:tcPr>
          <w:p w:rsidR="00133E47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dwudziestolecia międzywojennego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</w:t>
            </w:r>
          </w:p>
          <w:p w:rsidR="00916F85" w:rsidRPr="00425429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133E47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Marcin Całbecki, prof. nazdw.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Stefan Chwin</w:t>
            </w:r>
          </w:p>
          <w:p w:rsidR="00916F85" w:rsidRPr="00133E47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E47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  <w:p w:rsidR="00916F85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133E47" w:rsidTr="00500C65">
        <w:tc>
          <w:tcPr>
            <w:tcW w:w="1413" w:type="dxa"/>
          </w:tcPr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268" w:type="dxa"/>
          </w:tcPr>
          <w:p w:rsidR="00133E47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916F85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</w:p>
        </w:tc>
        <w:tc>
          <w:tcPr>
            <w:tcW w:w="4819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 - wykład</w:t>
            </w:r>
          </w:p>
          <w:p w:rsidR="00133E47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dwudziestolecia międzywojennego - wykład</w:t>
            </w:r>
          </w:p>
        </w:tc>
        <w:tc>
          <w:tcPr>
            <w:tcW w:w="5905" w:type="dxa"/>
          </w:tcPr>
          <w:p w:rsidR="00916F85" w:rsidRP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dr hab. Stefan Chwin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 Całbecki, prof. nazdw.</w:t>
            </w:r>
          </w:p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E47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916F85" w:rsidTr="00500C65">
        <w:tc>
          <w:tcPr>
            <w:tcW w:w="1413" w:type="dxa"/>
          </w:tcPr>
          <w:p w:rsidR="00916F85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68" w:type="dxa"/>
          </w:tcPr>
          <w:p w:rsidR="00916F85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II/IV</w:t>
            </w:r>
          </w:p>
          <w:p w:rsidR="00916F85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dwudziestolecia międzywojennego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916F85" w:rsidRP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dr hab. Stefan Chwin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 Całbecki, prof. nazdw.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F85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  <w:p w:rsidR="00916F85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RPr="00500C65" w:rsidTr="004C7720">
        <w:trPr>
          <w:trHeight w:val="480"/>
        </w:trPr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0C65" w:rsidRDefault="004C772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1091">
              <w:rPr>
                <w:rFonts w:ascii="Times New Roman" w:hAnsi="Times New Roman" w:cs="Times New Roman"/>
                <w:sz w:val="24"/>
                <w:szCs w:val="24"/>
              </w:rPr>
              <w:t>eminarium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dyplomowe</w:t>
            </w:r>
            <w:r w:rsidR="006116AB">
              <w:rPr>
                <w:rFonts w:ascii="Times New Roman" w:hAnsi="Times New Roman" w:cs="Times New Roman"/>
                <w:sz w:val="24"/>
                <w:szCs w:val="24"/>
              </w:rPr>
              <w:t xml:space="preserve"> (w gabinetach prowadzących)</w:t>
            </w:r>
          </w:p>
        </w:tc>
        <w:tc>
          <w:tcPr>
            <w:tcW w:w="5905" w:type="dxa"/>
          </w:tcPr>
          <w:p w:rsidR="006116AB" w:rsidRDefault="006116A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AB">
              <w:rPr>
                <w:rFonts w:ascii="Times New Roman" w:hAnsi="Times New Roman" w:cs="Times New Roman"/>
                <w:sz w:val="24"/>
                <w:szCs w:val="24"/>
              </w:rPr>
              <w:t xml:space="preserve">prof. dr hab. K. Nowosielski; </w:t>
            </w:r>
          </w:p>
          <w:p w:rsidR="006116AB" w:rsidRDefault="006116AB" w:rsidP="00244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AB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 w:rsidRPr="00611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Linkner;</w:t>
            </w:r>
          </w:p>
          <w:p w:rsidR="006116AB" w:rsidRDefault="006116A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AB">
              <w:rPr>
                <w:rFonts w:ascii="Times New Roman" w:hAnsi="Times New Roman" w:cs="Times New Roman"/>
                <w:sz w:val="24"/>
                <w:szCs w:val="24"/>
              </w:rPr>
              <w:t>prof. UG, dr hab.</w:t>
            </w:r>
            <w:r w:rsidRPr="006116AB">
              <w:rPr>
                <w:rFonts w:ascii="Times New Roman" w:hAnsi="Times New Roman" w:cs="Times New Roman"/>
                <w:sz w:val="24"/>
                <w:szCs w:val="24"/>
              </w:rPr>
              <w:t xml:space="preserve">E Jakiel; </w:t>
            </w:r>
          </w:p>
          <w:p w:rsidR="006116AB" w:rsidRDefault="006116A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AB">
              <w:rPr>
                <w:rFonts w:ascii="Times New Roman" w:hAnsi="Times New Roman" w:cs="Times New Roman"/>
                <w:sz w:val="24"/>
                <w:szCs w:val="24"/>
              </w:rPr>
              <w:t xml:space="preserve">prof. UG, dr hab. Z. Kaźmierczyk; </w:t>
            </w:r>
          </w:p>
          <w:p w:rsidR="006116AB" w:rsidRDefault="006116A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AB">
              <w:rPr>
                <w:rFonts w:ascii="Times New Roman" w:hAnsi="Times New Roman" w:cs="Times New Roman"/>
                <w:sz w:val="24"/>
                <w:szCs w:val="24"/>
              </w:rPr>
              <w:t xml:space="preserve">dr A. Nowaczewski; </w:t>
            </w:r>
          </w:p>
          <w:p w:rsidR="006116AB" w:rsidRDefault="006116A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AB">
              <w:rPr>
                <w:rFonts w:ascii="Times New Roman" w:hAnsi="Times New Roman" w:cs="Times New Roman"/>
                <w:sz w:val="24"/>
                <w:szCs w:val="24"/>
              </w:rPr>
              <w:t xml:space="preserve">dr hab. M. Horodecka; </w:t>
            </w:r>
          </w:p>
          <w:p w:rsidR="006116AB" w:rsidRDefault="006116A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AB">
              <w:rPr>
                <w:rFonts w:ascii="Times New Roman" w:hAnsi="Times New Roman" w:cs="Times New Roman"/>
                <w:sz w:val="24"/>
                <w:szCs w:val="24"/>
              </w:rPr>
              <w:t xml:space="preserve">dr hab. K. Szalewska; </w:t>
            </w:r>
          </w:p>
          <w:p w:rsidR="006116AB" w:rsidRPr="006116AB" w:rsidRDefault="006116AB" w:rsidP="00244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UG dr hab.</w:t>
            </w:r>
            <w:r w:rsidRPr="00611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Zenon Lica; </w:t>
            </w:r>
          </w:p>
          <w:p w:rsidR="006116AB" w:rsidRDefault="006116A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AB">
              <w:rPr>
                <w:rFonts w:ascii="Times New Roman" w:hAnsi="Times New Roman" w:cs="Times New Roman"/>
                <w:sz w:val="24"/>
                <w:szCs w:val="24"/>
              </w:rPr>
              <w:t xml:space="preserve">dr Justyna Pomierska;  </w:t>
            </w:r>
          </w:p>
          <w:p w:rsidR="006116AB" w:rsidRDefault="006116A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AB">
              <w:rPr>
                <w:rFonts w:ascii="Times New Roman" w:hAnsi="Times New Roman" w:cs="Times New Roman"/>
                <w:sz w:val="24"/>
                <w:szCs w:val="24"/>
              </w:rPr>
              <w:t xml:space="preserve">prof. UG dr hab. F. Tomaszewski; </w:t>
            </w:r>
          </w:p>
          <w:p w:rsidR="00500C65" w:rsidRPr="006116AB" w:rsidRDefault="006116A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bookmarkStart w:id="0" w:name="_GoBack"/>
            <w:bookmarkEnd w:id="0"/>
            <w:r w:rsidRPr="006116AB">
              <w:rPr>
                <w:rFonts w:ascii="Times New Roman" w:hAnsi="Times New Roman" w:cs="Times New Roman"/>
                <w:sz w:val="24"/>
                <w:szCs w:val="24"/>
              </w:rPr>
              <w:t>Jolanta Laskowska</w:t>
            </w:r>
          </w:p>
        </w:tc>
        <w:tc>
          <w:tcPr>
            <w:tcW w:w="709" w:type="dxa"/>
          </w:tcPr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Pr="00500C65" w:rsidRDefault="00E845DB" w:rsidP="00E84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*na szóstym semestrze obowiązuje 30 godzin wykładu ogólnouczelnianego </w:t>
      </w:r>
    </w:p>
    <w:sectPr w:rsidR="003D299C" w:rsidRPr="00500C65" w:rsidSect="00342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EE" w:rsidRDefault="00746CEE" w:rsidP="0034272B">
      <w:pPr>
        <w:spacing w:after="0" w:line="240" w:lineRule="auto"/>
      </w:pPr>
      <w:r>
        <w:separator/>
      </w:r>
    </w:p>
  </w:endnote>
  <w:endnote w:type="continuationSeparator" w:id="0">
    <w:p w:rsidR="00746CEE" w:rsidRDefault="00746CEE" w:rsidP="0034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EE" w:rsidRDefault="00746CEE" w:rsidP="0034272B">
      <w:pPr>
        <w:spacing w:after="0" w:line="240" w:lineRule="auto"/>
      </w:pPr>
      <w:r>
        <w:separator/>
      </w:r>
    </w:p>
  </w:footnote>
  <w:footnote w:type="continuationSeparator" w:id="0">
    <w:p w:rsidR="00746CEE" w:rsidRDefault="00746CEE" w:rsidP="00342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2"/>
    <w:rsid w:val="001254F6"/>
    <w:rsid w:val="00133E47"/>
    <w:rsid w:val="001A1091"/>
    <w:rsid w:val="0034272B"/>
    <w:rsid w:val="003D299C"/>
    <w:rsid w:val="00425429"/>
    <w:rsid w:val="004401F2"/>
    <w:rsid w:val="00471190"/>
    <w:rsid w:val="004C7720"/>
    <w:rsid w:val="00500C65"/>
    <w:rsid w:val="00534953"/>
    <w:rsid w:val="006116AB"/>
    <w:rsid w:val="006B48E9"/>
    <w:rsid w:val="00701016"/>
    <w:rsid w:val="00746CEE"/>
    <w:rsid w:val="008535FC"/>
    <w:rsid w:val="008C5554"/>
    <w:rsid w:val="00916F85"/>
    <w:rsid w:val="00A45438"/>
    <w:rsid w:val="00B57767"/>
    <w:rsid w:val="00CC1033"/>
    <w:rsid w:val="00E47CBA"/>
    <w:rsid w:val="00E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80CE-AA26-4540-B5AF-30F4191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72B"/>
  </w:style>
  <w:style w:type="paragraph" w:styleId="Stopka">
    <w:name w:val="footer"/>
    <w:basedOn w:val="Normalny"/>
    <w:link w:val="Stopka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72B"/>
  </w:style>
  <w:style w:type="character" w:styleId="Hipercze">
    <w:name w:val="Hyperlink"/>
    <w:basedOn w:val="Domylnaczcionkaakapitu"/>
    <w:uiPriority w:val="99"/>
    <w:semiHidden/>
    <w:unhideWhenUsed/>
    <w:rsid w:val="003D2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2018-03-07T22:06:00Z</dcterms:created>
  <dcterms:modified xsi:type="dcterms:W3CDTF">2018-03-07T22:06:00Z</dcterms:modified>
</cp:coreProperties>
</file>