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64" w:rsidRDefault="00505564">
      <w:pPr>
        <w:rPr>
          <w:rFonts w:ascii="Times New Roman" w:hAnsi="Times New Roman" w:cs="Times New Roman"/>
          <w:sz w:val="24"/>
          <w:szCs w:val="24"/>
        </w:rPr>
      </w:pPr>
    </w:p>
    <w:p w:rsidR="00AB45CE" w:rsidRPr="00A51A44" w:rsidRDefault="0050556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05564">
        <w:rPr>
          <w:rFonts w:ascii="Times New Roman" w:hAnsi="Times New Roman" w:cs="Times New Roman"/>
          <w:b/>
          <w:sz w:val="28"/>
          <w:szCs w:val="28"/>
        </w:rPr>
        <w:t>Streszczenie rozprawy doktorskiej</w:t>
      </w:r>
      <w:r>
        <w:rPr>
          <w:rFonts w:ascii="Times New Roman" w:hAnsi="Times New Roman" w:cs="Times New Roman"/>
          <w:b/>
          <w:sz w:val="28"/>
          <w:szCs w:val="28"/>
        </w:rPr>
        <w:t xml:space="preserve"> pt. </w:t>
      </w:r>
      <w:r w:rsidR="00A51A44" w:rsidRPr="00A51A44">
        <w:rPr>
          <w:rFonts w:ascii="Times New Roman" w:hAnsi="Times New Roman" w:cs="Times New Roman"/>
          <w:b/>
          <w:i/>
          <w:sz w:val="28"/>
          <w:szCs w:val="28"/>
        </w:rPr>
        <w:t>Demonologiczny kontekst i wymiar pisarstwa Jerzego Sampa.</w:t>
      </w:r>
    </w:p>
    <w:p w:rsidR="00A51A44" w:rsidRDefault="00A51A44">
      <w:pPr>
        <w:rPr>
          <w:rFonts w:ascii="Times New Roman" w:hAnsi="Times New Roman" w:cs="Times New Roman"/>
          <w:sz w:val="24"/>
          <w:szCs w:val="24"/>
        </w:rPr>
      </w:pPr>
    </w:p>
    <w:p w:rsidR="001F12EF" w:rsidRPr="00AB45CE" w:rsidRDefault="00A51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45CE" w:rsidRPr="00AB45CE">
        <w:rPr>
          <w:rFonts w:ascii="Times New Roman" w:hAnsi="Times New Roman" w:cs="Times New Roman"/>
          <w:sz w:val="24"/>
          <w:szCs w:val="24"/>
        </w:rPr>
        <w:t xml:space="preserve">Tematyka rozprawy doktorskiej wiąże się z moimi zainteresowaniami metafizycznym wymiarem rzeczywistości, uwiecznionym w klechdach, podaniach, legendach, bajkach i literaturze </w:t>
      </w:r>
      <w:proofErr w:type="spellStart"/>
      <w:r w:rsidR="00AB45CE" w:rsidRPr="00AB45CE">
        <w:rPr>
          <w:rFonts w:ascii="Times New Roman" w:hAnsi="Times New Roman" w:cs="Times New Roman"/>
          <w:sz w:val="24"/>
          <w:szCs w:val="24"/>
        </w:rPr>
        <w:t>fantasy</w:t>
      </w:r>
      <w:proofErr w:type="spellEnd"/>
      <w:r w:rsidR="00AB45CE" w:rsidRPr="00AB45CE">
        <w:rPr>
          <w:rFonts w:ascii="Times New Roman" w:hAnsi="Times New Roman" w:cs="Times New Roman"/>
          <w:sz w:val="24"/>
          <w:szCs w:val="24"/>
        </w:rPr>
        <w:t xml:space="preserve">. Dlatego bardzo bliskie są mi legendy zebrane przez Jerzego Sampa – człowieka, którego miałam przyjemność poznać osobiście. On zawsze podkreślał swoje kaszubskie i gdańskie pochodzenie, pielęgnował obyczaje i wszelkiego rodzaju tradycje oraz całe życie zabiegał, aby nie zmarnować dziedzictwa przeszłości. Niestety mimo tego, że gromadził i przekazywał potomnym ogrom informacji o nadmotławskim grodzie, nie ma solidnej biografii na temat jego życia i działalności, istnieją tylko szczątkowe informacje, wzmianki rozlokowane przede wszystkim w pomorskich czasopismach. Nawet w Encyklopedii Gdańskiej mamy tylko krótki biogram, właściwie to szkic dotyczący jego życia. Dlatego uznałam, że problem badawczy podjęty w mojej rozprawie jest zagadnieniem istotnym  dla środowiska literackiego, zwłaszcza dlatego, iż rozprawa zawiera szczegółowe informacje na temat życia i twórczości Jerzego Sampa oraz jego fascynacji między innymi demonologią i tematyką pomorską. </w:t>
      </w:r>
      <w:r w:rsidR="00AB45CE" w:rsidRPr="00AB45CE">
        <w:rPr>
          <w:rFonts w:ascii="Times New Roman" w:hAnsi="Times New Roman" w:cs="Times New Roman"/>
          <w:iCs/>
          <w:sz w:val="24"/>
          <w:szCs w:val="24"/>
        </w:rPr>
        <w:t>Rozprawa zawiera wiele niepublikowanych informacji o pisarzu, ukazanych przez pryzmat bogów i demonów, drzemiących w zebranych przez niego legendach, jak i zawartych w pracach naukowych.</w:t>
      </w:r>
      <w:r w:rsidR="00AB45CE" w:rsidRPr="00AB45CE">
        <w:rPr>
          <w:rFonts w:ascii="Times New Roman" w:hAnsi="Times New Roman" w:cs="Times New Roman"/>
          <w:sz w:val="24"/>
          <w:szCs w:val="24"/>
        </w:rPr>
        <w:t xml:space="preserve"> </w:t>
      </w:r>
      <w:r w:rsidR="00AB45CE" w:rsidRPr="00AB45CE">
        <w:rPr>
          <w:rFonts w:ascii="Times New Roman" w:hAnsi="Times New Roman" w:cs="Times New Roman"/>
          <w:iCs/>
          <w:sz w:val="24"/>
          <w:szCs w:val="24"/>
        </w:rPr>
        <w:t>Bazowałam w dużej mierze na artykułach zamieszczonych w prasie pomorskiej. Uzyskałam również wiele informacji od syna profesora – Christiana Sampa – który udzielił mi wywiadu na temat ojca i rodziny. Rozprawa jest w dużej mierze hołdem na cześć mojego mistrza – Jerzego Sampa – który zmarł po ciężkiej chorobie. To właśnie on rozbudził we mnie miłość do Pomorza, kiedy przyjechałam z Lublina do tajemniczego, nadmotławskiego grodu</w:t>
      </w:r>
    </w:p>
    <w:sectPr w:rsidR="001F12EF" w:rsidRPr="00AB45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B31" w:rsidRDefault="006A1B31" w:rsidP="00505564">
      <w:pPr>
        <w:spacing w:after="0" w:line="240" w:lineRule="auto"/>
      </w:pPr>
      <w:r>
        <w:separator/>
      </w:r>
    </w:p>
  </w:endnote>
  <w:endnote w:type="continuationSeparator" w:id="0">
    <w:p w:rsidR="006A1B31" w:rsidRDefault="006A1B31" w:rsidP="0050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A44" w:rsidRDefault="00A51A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A44" w:rsidRDefault="00A51A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A44" w:rsidRDefault="00A51A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B31" w:rsidRDefault="006A1B31" w:rsidP="00505564">
      <w:pPr>
        <w:spacing w:after="0" w:line="240" w:lineRule="auto"/>
      </w:pPr>
      <w:r>
        <w:separator/>
      </w:r>
    </w:p>
  </w:footnote>
  <w:footnote w:type="continuationSeparator" w:id="0">
    <w:p w:rsidR="006A1B31" w:rsidRDefault="006A1B31" w:rsidP="00505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A44" w:rsidRDefault="00A51A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64" w:rsidRDefault="00505564">
    <w:pPr>
      <w:pStyle w:val="Nagwek"/>
    </w:pPr>
  </w:p>
  <w:p w:rsidR="00505564" w:rsidRDefault="00505564">
    <w:pPr>
      <w:pStyle w:val="Nagwek"/>
    </w:pPr>
  </w:p>
  <w:p w:rsidR="00505564" w:rsidRDefault="00505564">
    <w:pPr>
      <w:pStyle w:val="Nagwek"/>
    </w:pPr>
  </w:p>
  <w:p w:rsidR="00A51A44" w:rsidRDefault="00A51A44">
    <w:pPr>
      <w:pStyle w:val="Nagwek"/>
      <w:rPr>
        <w:rFonts w:ascii="Times New Roman" w:hAnsi="Times New Roman" w:cs="Times New Roman"/>
        <w:sz w:val="28"/>
        <w:szCs w:val="28"/>
      </w:rPr>
    </w:pPr>
  </w:p>
  <w:p w:rsidR="00505564" w:rsidRPr="00505564" w:rsidRDefault="00505564">
    <w:pPr>
      <w:pStyle w:val="Nagwek"/>
      <w:rPr>
        <w:rFonts w:ascii="Times New Roman" w:hAnsi="Times New Roman" w:cs="Times New Roman"/>
        <w:sz w:val="28"/>
        <w:szCs w:val="28"/>
      </w:rPr>
    </w:pPr>
    <w:bookmarkStart w:id="0" w:name="_GoBack"/>
    <w:bookmarkEnd w:id="0"/>
    <w:r w:rsidRPr="00505564">
      <w:rPr>
        <w:rFonts w:ascii="Times New Roman" w:hAnsi="Times New Roman" w:cs="Times New Roman"/>
        <w:sz w:val="28"/>
        <w:szCs w:val="28"/>
      </w:rPr>
      <w:t xml:space="preserve">Mgr Barbara Ignaciuk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A44" w:rsidRDefault="00A51A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30"/>
    <w:rsid w:val="001F12EF"/>
    <w:rsid w:val="00505564"/>
    <w:rsid w:val="006A1B31"/>
    <w:rsid w:val="00A51A44"/>
    <w:rsid w:val="00AB45CE"/>
    <w:rsid w:val="00F4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564"/>
  </w:style>
  <w:style w:type="paragraph" w:styleId="Stopka">
    <w:name w:val="footer"/>
    <w:basedOn w:val="Normalny"/>
    <w:link w:val="StopkaZnak"/>
    <w:uiPriority w:val="99"/>
    <w:unhideWhenUsed/>
    <w:rsid w:val="00505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564"/>
  </w:style>
  <w:style w:type="paragraph" w:styleId="Stopka">
    <w:name w:val="footer"/>
    <w:basedOn w:val="Normalny"/>
    <w:link w:val="StopkaZnak"/>
    <w:uiPriority w:val="99"/>
    <w:unhideWhenUsed/>
    <w:rsid w:val="00505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Gdynia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z.rogóyska-krupnik</dc:creator>
  <cp:keywords/>
  <dc:description/>
  <cp:lastModifiedBy>z.rogóyska-krupnik</cp:lastModifiedBy>
  <cp:revision>3</cp:revision>
  <dcterms:created xsi:type="dcterms:W3CDTF">2019-05-28T06:22:00Z</dcterms:created>
  <dcterms:modified xsi:type="dcterms:W3CDTF">2019-05-28T06:34:00Z</dcterms:modified>
</cp:coreProperties>
</file>