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3B1" w:rsidRPr="00E47310" w:rsidRDefault="00D363B1">
      <w:pPr>
        <w:pStyle w:val="Formatvorlage1"/>
        <w:jc w:val="center"/>
        <w:rPr>
          <w:b/>
          <w:color w:val="auto"/>
          <w:sz w:val="22"/>
          <w:szCs w:val="22"/>
        </w:rPr>
      </w:pPr>
    </w:p>
    <w:p w:rsidR="00D363B1" w:rsidRPr="00E47310" w:rsidRDefault="00D363B1">
      <w:pPr>
        <w:pStyle w:val="Formatvorlage1"/>
        <w:jc w:val="center"/>
        <w:rPr>
          <w:b/>
          <w:color w:val="auto"/>
          <w:sz w:val="22"/>
          <w:szCs w:val="22"/>
        </w:rPr>
      </w:pPr>
    </w:p>
    <w:p w:rsidR="00D363B1" w:rsidRPr="00E47310" w:rsidRDefault="00D363B1">
      <w:pPr>
        <w:pStyle w:val="Formatvorlage1"/>
        <w:jc w:val="center"/>
        <w:rPr>
          <w:b/>
          <w:color w:val="auto"/>
          <w:sz w:val="22"/>
          <w:szCs w:val="22"/>
        </w:rPr>
      </w:pPr>
    </w:p>
    <w:p w:rsidR="00D363B1" w:rsidRPr="00E47310" w:rsidRDefault="00D363B1">
      <w:pPr>
        <w:pStyle w:val="Formatvorlage1"/>
        <w:jc w:val="center"/>
        <w:rPr>
          <w:b/>
          <w:color w:val="auto"/>
          <w:sz w:val="22"/>
          <w:szCs w:val="22"/>
        </w:rPr>
      </w:pPr>
    </w:p>
    <w:p w:rsidR="00D363B1" w:rsidRPr="00E47310" w:rsidRDefault="00B30B25">
      <w:pPr>
        <w:pStyle w:val="Formatvorlage1"/>
        <w:spacing w:line="520" w:lineRule="atLeast"/>
        <w:jc w:val="center"/>
        <w:outlineLvl w:val="0"/>
        <w:rPr>
          <w:b/>
          <w:smallCaps/>
          <w:color w:val="auto"/>
          <w:sz w:val="22"/>
          <w:szCs w:val="22"/>
        </w:rPr>
      </w:pPr>
      <w:r w:rsidRPr="00E47310">
        <w:rPr>
          <w:b/>
          <w:smallCaps/>
          <w:color w:val="auto"/>
          <w:sz w:val="22"/>
          <w:szCs w:val="22"/>
        </w:rPr>
        <w:t>Bestand des</w:t>
      </w:r>
    </w:p>
    <w:p w:rsidR="00D363B1" w:rsidRPr="00E47310" w:rsidRDefault="00B30B25">
      <w:pPr>
        <w:pStyle w:val="Formatvorlage1"/>
        <w:spacing w:line="520" w:lineRule="atLeast"/>
        <w:jc w:val="center"/>
        <w:outlineLvl w:val="0"/>
        <w:rPr>
          <w:b/>
          <w:smallCaps/>
          <w:color w:val="auto"/>
          <w:sz w:val="22"/>
          <w:szCs w:val="22"/>
        </w:rPr>
      </w:pPr>
      <w:r w:rsidRPr="00E47310">
        <w:rPr>
          <w:b/>
          <w:smallCaps/>
          <w:color w:val="auto"/>
          <w:sz w:val="22"/>
          <w:szCs w:val="22"/>
        </w:rPr>
        <w:t>DAAD-Handapparates</w:t>
      </w:r>
    </w:p>
    <w:p w:rsidR="00D363B1" w:rsidRPr="00E47310" w:rsidRDefault="00B30B25">
      <w:pPr>
        <w:pStyle w:val="Formatvorlage1"/>
        <w:spacing w:line="520" w:lineRule="atLeast"/>
        <w:jc w:val="center"/>
        <w:outlineLvl w:val="0"/>
        <w:rPr>
          <w:b/>
          <w:smallCaps/>
          <w:color w:val="auto"/>
          <w:sz w:val="22"/>
          <w:szCs w:val="22"/>
        </w:rPr>
      </w:pPr>
      <w:r w:rsidRPr="00E47310">
        <w:rPr>
          <w:b/>
          <w:smallCaps/>
          <w:color w:val="auto"/>
          <w:sz w:val="22"/>
          <w:szCs w:val="22"/>
        </w:rPr>
        <w:t>IFG Gdańsk</w:t>
      </w:r>
    </w:p>
    <w:p w:rsidR="00D363B1" w:rsidRPr="00E47310" w:rsidRDefault="00D363B1">
      <w:pPr>
        <w:pStyle w:val="Formatvorlage1"/>
        <w:spacing w:line="520" w:lineRule="atLeast"/>
        <w:jc w:val="center"/>
        <w:outlineLvl w:val="0"/>
        <w:rPr>
          <w:b/>
          <w:smallCaps/>
          <w:color w:val="auto"/>
          <w:sz w:val="22"/>
          <w:szCs w:val="22"/>
        </w:rPr>
      </w:pPr>
    </w:p>
    <w:p w:rsidR="00D363B1" w:rsidRPr="00E47310" w:rsidRDefault="00B30B25">
      <w:pPr>
        <w:pStyle w:val="Formatvorlage1"/>
        <w:spacing w:line="520" w:lineRule="atLeast"/>
        <w:jc w:val="center"/>
        <w:rPr>
          <w:color w:val="auto"/>
        </w:rPr>
      </w:pPr>
      <w:r w:rsidRPr="00E47310">
        <w:rPr>
          <w:smallCaps/>
          <w:color w:val="auto"/>
          <w:sz w:val="22"/>
          <w:szCs w:val="22"/>
        </w:rPr>
        <w:t xml:space="preserve">Stand: </w:t>
      </w:r>
      <w:r w:rsidR="00DB76E0" w:rsidRPr="00E47310">
        <w:rPr>
          <w:smallCaps/>
          <w:color w:val="auto"/>
          <w:sz w:val="22"/>
          <w:szCs w:val="22"/>
        </w:rPr>
        <w:t>1</w:t>
      </w:r>
      <w:r w:rsidR="00641ABC">
        <w:rPr>
          <w:smallCaps/>
          <w:color w:val="auto"/>
          <w:sz w:val="22"/>
          <w:szCs w:val="22"/>
        </w:rPr>
        <w:t>4</w:t>
      </w:r>
      <w:r w:rsidR="00DB76E0" w:rsidRPr="00E47310">
        <w:rPr>
          <w:smallCaps/>
          <w:color w:val="auto"/>
          <w:sz w:val="22"/>
          <w:szCs w:val="22"/>
        </w:rPr>
        <w:t>.</w:t>
      </w:r>
      <w:r w:rsidR="00641ABC">
        <w:rPr>
          <w:smallCaps/>
          <w:color w:val="auto"/>
          <w:sz w:val="22"/>
          <w:szCs w:val="22"/>
        </w:rPr>
        <w:t xml:space="preserve"> September</w:t>
      </w:r>
      <w:r w:rsidRPr="00E47310">
        <w:rPr>
          <w:smallCaps/>
          <w:color w:val="auto"/>
          <w:sz w:val="22"/>
          <w:szCs w:val="22"/>
        </w:rPr>
        <w:t xml:space="preserve"> 20</w:t>
      </w:r>
      <w:r w:rsidR="00641ABC">
        <w:rPr>
          <w:smallCaps/>
          <w:color w:val="auto"/>
          <w:sz w:val="22"/>
          <w:szCs w:val="22"/>
        </w:rPr>
        <w:t>20</w:t>
      </w:r>
    </w:p>
    <w:p w:rsidR="00D363B1" w:rsidRPr="00E47310" w:rsidRDefault="00D363B1">
      <w:pPr>
        <w:pStyle w:val="Formatvorlage1"/>
        <w:spacing w:line="360" w:lineRule="atLeast"/>
        <w:jc w:val="center"/>
        <w:rPr>
          <w:color w:val="auto"/>
          <w:sz w:val="22"/>
          <w:szCs w:val="22"/>
        </w:rPr>
      </w:pPr>
    </w:p>
    <w:p w:rsidR="00D363B1" w:rsidRPr="00E47310" w:rsidRDefault="00D363B1">
      <w:pPr>
        <w:pStyle w:val="Formatvorlage1"/>
        <w:jc w:val="center"/>
        <w:rPr>
          <w:b/>
          <w:color w:val="auto"/>
          <w:sz w:val="22"/>
          <w:szCs w:val="22"/>
        </w:rPr>
      </w:pPr>
    </w:p>
    <w:p w:rsidR="00D363B1" w:rsidRPr="00E47310" w:rsidRDefault="00B30B25">
      <w:pPr>
        <w:pStyle w:val="Formatvorlage1"/>
        <w:jc w:val="center"/>
        <w:rPr>
          <w:b/>
          <w:color w:val="auto"/>
          <w:sz w:val="22"/>
          <w:szCs w:val="22"/>
        </w:rPr>
      </w:pPr>
      <w:r w:rsidRPr="00E47310">
        <w:rPr>
          <w:color w:val="auto"/>
        </w:rPr>
        <w:br w:type="page"/>
      </w:r>
    </w:p>
    <w:p w:rsidR="00D363B1" w:rsidRPr="00E47310" w:rsidRDefault="00D363B1">
      <w:pPr>
        <w:pStyle w:val="Formatvorlage1"/>
        <w:jc w:val="center"/>
        <w:rPr>
          <w:b/>
          <w:color w:val="auto"/>
          <w:sz w:val="22"/>
          <w:szCs w:val="22"/>
        </w:rPr>
      </w:pPr>
    </w:p>
    <w:p w:rsidR="00D363B1" w:rsidRPr="00E47310" w:rsidRDefault="00D363B1">
      <w:pPr>
        <w:pStyle w:val="Formatvorlage1"/>
        <w:rPr>
          <w:color w:val="auto"/>
          <w:sz w:val="22"/>
          <w:szCs w:val="22"/>
        </w:rPr>
      </w:pPr>
    </w:p>
    <w:p w:rsidR="00D363B1" w:rsidRPr="00E47310" w:rsidRDefault="00B30B25">
      <w:pPr>
        <w:pStyle w:val="Inhaltsverzeichnisberschrift"/>
        <w:rPr>
          <w:color w:val="auto"/>
        </w:rPr>
      </w:pPr>
      <w:r w:rsidRPr="00E47310">
        <w:rPr>
          <w:rFonts w:ascii="Times New Roman" w:hAnsi="Times New Roman"/>
          <w:color w:val="auto"/>
        </w:rPr>
        <w:t>Inhaltsverzeichnis</w:t>
      </w:r>
    </w:p>
    <w:p w:rsidR="00310EA5" w:rsidRDefault="00B30B25">
      <w:pPr>
        <w:pStyle w:val="Verzeichnis1"/>
        <w:tabs>
          <w:tab w:val="right" w:leader="dot" w:pos="9060"/>
        </w:tabs>
        <w:rPr>
          <w:rFonts w:asciiTheme="minorHAnsi" w:eastAsiaTheme="minorEastAsia" w:hAnsiTheme="minorHAnsi" w:cstheme="minorBidi"/>
          <w:noProof/>
          <w:color w:val="auto"/>
          <w:sz w:val="22"/>
          <w:szCs w:val="22"/>
          <w:lang w:eastAsia="de-DE"/>
        </w:rPr>
      </w:pPr>
      <w:r w:rsidRPr="00E47310">
        <w:rPr>
          <w:color w:val="auto"/>
        </w:rPr>
        <w:fldChar w:fldCharType="begin"/>
      </w:r>
      <w:r w:rsidRPr="00E47310">
        <w:rPr>
          <w:color w:val="auto"/>
        </w:rPr>
        <w:instrText>TOC \f \o "1-9" \h</w:instrText>
      </w:r>
      <w:r w:rsidRPr="00E47310">
        <w:rPr>
          <w:color w:val="auto"/>
        </w:rPr>
        <w:fldChar w:fldCharType="separate"/>
      </w:r>
      <w:hyperlink w:anchor="_Toc3916085" w:history="1">
        <w:r w:rsidR="00310EA5" w:rsidRPr="00AC49BD">
          <w:rPr>
            <w:rStyle w:val="Hyperlink"/>
            <w:noProof/>
          </w:rPr>
          <w:t>1. Literaturwissenschaft, Bildende Kunst, Musik, Theater</w:t>
        </w:r>
        <w:r w:rsidR="00310EA5">
          <w:rPr>
            <w:noProof/>
          </w:rPr>
          <w:tab/>
        </w:r>
        <w:r w:rsidR="00310EA5">
          <w:rPr>
            <w:noProof/>
          </w:rPr>
          <w:fldChar w:fldCharType="begin"/>
        </w:r>
        <w:r w:rsidR="00310EA5">
          <w:rPr>
            <w:noProof/>
          </w:rPr>
          <w:instrText xml:space="preserve"> PAGEREF _Toc3916085 \h </w:instrText>
        </w:r>
        <w:r w:rsidR="00310EA5">
          <w:rPr>
            <w:noProof/>
          </w:rPr>
        </w:r>
        <w:r w:rsidR="00310EA5">
          <w:rPr>
            <w:noProof/>
          </w:rPr>
          <w:fldChar w:fldCharType="separate"/>
        </w:r>
        <w:r w:rsidR="00B0190E">
          <w:rPr>
            <w:noProof/>
          </w:rPr>
          <w:t>3</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86" w:history="1">
        <w:r w:rsidR="00310EA5" w:rsidRPr="00AC49BD">
          <w:rPr>
            <w:rStyle w:val="Hyperlink"/>
            <w:noProof/>
          </w:rPr>
          <w:t>a) Belletristik</w:t>
        </w:r>
        <w:r w:rsidR="00310EA5">
          <w:rPr>
            <w:noProof/>
          </w:rPr>
          <w:tab/>
        </w:r>
        <w:r w:rsidR="00310EA5">
          <w:rPr>
            <w:noProof/>
          </w:rPr>
          <w:fldChar w:fldCharType="begin"/>
        </w:r>
        <w:r w:rsidR="00310EA5">
          <w:rPr>
            <w:noProof/>
          </w:rPr>
          <w:instrText xml:space="preserve"> PAGEREF _Toc3916086 \h </w:instrText>
        </w:r>
        <w:r w:rsidR="00310EA5">
          <w:rPr>
            <w:noProof/>
          </w:rPr>
        </w:r>
        <w:r w:rsidR="00310EA5">
          <w:rPr>
            <w:noProof/>
          </w:rPr>
          <w:fldChar w:fldCharType="separate"/>
        </w:r>
        <w:r w:rsidR="00B0190E">
          <w:rPr>
            <w:noProof/>
          </w:rPr>
          <w:t>3</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87" w:history="1">
        <w:r w:rsidR="00310EA5" w:rsidRPr="00AC49BD">
          <w:rPr>
            <w:rStyle w:val="Hyperlink"/>
            <w:noProof/>
          </w:rPr>
          <w:t>b) Anthologien</w:t>
        </w:r>
        <w:r w:rsidR="00310EA5">
          <w:rPr>
            <w:noProof/>
          </w:rPr>
          <w:tab/>
        </w:r>
        <w:r w:rsidR="00310EA5">
          <w:rPr>
            <w:noProof/>
          </w:rPr>
          <w:fldChar w:fldCharType="begin"/>
        </w:r>
        <w:r w:rsidR="00310EA5">
          <w:rPr>
            <w:noProof/>
          </w:rPr>
          <w:instrText xml:space="preserve"> PAGEREF _Toc3916087 \h </w:instrText>
        </w:r>
        <w:r w:rsidR="00310EA5">
          <w:rPr>
            <w:noProof/>
          </w:rPr>
        </w:r>
        <w:r w:rsidR="00310EA5">
          <w:rPr>
            <w:noProof/>
          </w:rPr>
          <w:fldChar w:fldCharType="separate"/>
        </w:r>
        <w:r w:rsidR="00B0190E">
          <w:rPr>
            <w:noProof/>
          </w:rPr>
          <w:t>13</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88" w:history="1">
        <w:r w:rsidR="00310EA5" w:rsidRPr="00AC49BD">
          <w:rPr>
            <w:rStyle w:val="Hyperlink"/>
            <w:noProof/>
          </w:rPr>
          <w:t>c) Klassensätze</w:t>
        </w:r>
        <w:r w:rsidR="00310EA5">
          <w:rPr>
            <w:noProof/>
          </w:rPr>
          <w:tab/>
        </w:r>
        <w:r w:rsidR="00310EA5">
          <w:rPr>
            <w:noProof/>
          </w:rPr>
          <w:fldChar w:fldCharType="begin"/>
        </w:r>
        <w:r w:rsidR="00310EA5">
          <w:rPr>
            <w:noProof/>
          </w:rPr>
          <w:instrText xml:space="preserve"> PAGEREF _Toc3916088 \h </w:instrText>
        </w:r>
        <w:r w:rsidR="00310EA5">
          <w:rPr>
            <w:noProof/>
          </w:rPr>
        </w:r>
        <w:r w:rsidR="00310EA5">
          <w:rPr>
            <w:noProof/>
          </w:rPr>
          <w:fldChar w:fldCharType="separate"/>
        </w:r>
        <w:r w:rsidR="00B0190E">
          <w:rPr>
            <w:noProof/>
          </w:rPr>
          <w:t>15</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89" w:history="1">
        <w:r w:rsidR="00310EA5" w:rsidRPr="00AC49BD">
          <w:rPr>
            <w:rStyle w:val="Hyperlink"/>
            <w:noProof/>
          </w:rPr>
          <w:t>d) Literaturgeschichte und –theorie; Sekundärliteratur zu einzelnen Autorinnen und Autoren; Nachschlagewerke; Techniken des literaturwissenschaftlichen Studiums; Geschichte der Germanistik; interkulturelle Germanistik; Graphic Novels/Comics</w:t>
        </w:r>
        <w:r w:rsidR="00310EA5">
          <w:rPr>
            <w:noProof/>
          </w:rPr>
          <w:tab/>
        </w:r>
        <w:r w:rsidR="00310EA5">
          <w:rPr>
            <w:noProof/>
          </w:rPr>
          <w:fldChar w:fldCharType="begin"/>
        </w:r>
        <w:r w:rsidR="00310EA5">
          <w:rPr>
            <w:noProof/>
          </w:rPr>
          <w:instrText xml:space="preserve"> PAGEREF _Toc3916089 \h </w:instrText>
        </w:r>
        <w:r w:rsidR="00310EA5">
          <w:rPr>
            <w:noProof/>
          </w:rPr>
        </w:r>
        <w:r w:rsidR="00310EA5">
          <w:rPr>
            <w:noProof/>
          </w:rPr>
          <w:fldChar w:fldCharType="separate"/>
        </w:r>
        <w:r w:rsidR="00B0190E">
          <w:rPr>
            <w:noProof/>
          </w:rPr>
          <w:t>17</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0" w:history="1">
        <w:r w:rsidR="00310EA5" w:rsidRPr="00AC49BD">
          <w:rPr>
            <w:rStyle w:val="Hyperlink"/>
            <w:iCs/>
            <w:noProof/>
          </w:rPr>
          <w:t>e) Zeitschriften/ regelmäβige Publikationen</w:t>
        </w:r>
        <w:r w:rsidR="00310EA5">
          <w:rPr>
            <w:noProof/>
          </w:rPr>
          <w:tab/>
        </w:r>
        <w:r w:rsidR="00310EA5">
          <w:rPr>
            <w:noProof/>
          </w:rPr>
          <w:fldChar w:fldCharType="begin"/>
        </w:r>
        <w:r w:rsidR="00310EA5">
          <w:rPr>
            <w:noProof/>
          </w:rPr>
          <w:instrText xml:space="preserve"> PAGEREF _Toc3916090 \h </w:instrText>
        </w:r>
        <w:r w:rsidR="00310EA5">
          <w:rPr>
            <w:noProof/>
          </w:rPr>
        </w:r>
        <w:r w:rsidR="00310EA5">
          <w:rPr>
            <w:noProof/>
          </w:rPr>
          <w:fldChar w:fldCharType="separate"/>
        </w:r>
        <w:r w:rsidR="00B0190E">
          <w:rPr>
            <w:noProof/>
          </w:rPr>
          <w:t>24</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1" w:history="1">
        <w:r w:rsidR="00310EA5" w:rsidRPr="00AC49BD">
          <w:rPr>
            <w:rStyle w:val="Hyperlink"/>
            <w:iCs/>
            <w:noProof/>
          </w:rPr>
          <w:t>f) Ton-Kassetten</w:t>
        </w:r>
        <w:r w:rsidR="00310EA5">
          <w:rPr>
            <w:noProof/>
          </w:rPr>
          <w:tab/>
        </w:r>
        <w:r w:rsidR="00310EA5">
          <w:rPr>
            <w:noProof/>
          </w:rPr>
          <w:fldChar w:fldCharType="begin"/>
        </w:r>
        <w:r w:rsidR="00310EA5">
          <w:rPr>
            <w:noProof/>
          </w:rPr>
          <w:instrText xml:space="preserve"> PAGEREF _Toc3916091 \h </w:instrText>
        </w:r>
        <w:r w:rsidR="00310EA5">
          <w:rPr>
            <w:noProof/>
          </w:rPr>
        </w:r>
        <w:r w:rsidR="00310EA5">
          <w:rPr>
            <w:noProof/>
          </w:rPr>
          <w:fldChar w:fldCharType="separate"/>
        </w:r>
        <w:r w:rsidR="00B0190E">
          <w:rPr>
            <w:noProof/>
          </w:rPr>
          <w:t>24</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2" w:history="1">
        <w:r w:rsidR="00310EA5" w:rsidRPr="00AC49BD">
          <w:rPr>
            <w:rStyle w:val="Hyperlink"/>
            <w:iCs/>
            <w:noProof/>
          </w:rPr>
          <w:t>g) Kreatives Schreiben</w:t>
        </w:r>
        <w:r w:rsidR="00310EA5">
          <w:rPr>
            <w:noProof/>
          </w:rPr>
          <w:tab/>
        </w:r>
        <w:r w:rsidR="00310EA5">
          <w:rPr>
            <w:noProof/>
          </w:rPr>
          <w:fldChar w:fldCharType="begin"/>
        </w:r>
        <w:r w:rsidR="00310EA5">
          <w:rPr>
            <w:noProof/>
          </w:rPr>
          <w:instrText xml:space="preserve"> PAGEREF _Toc3916092 \h </w:instrText>
        </w:r>
        <w:r w:rsidR="00310EA5">
          <w:rPr>
            <w:noProof/>
          </w:rPr>
        </w:r>
        <w:r w:rsidR="00310EA5">
          <w:rPr>
            <w:noProof/>
          </w:rPr>
          <w:fldChar w:fldCharType="separate"/>
        </w:r>
        <w:r w:rsidR="00B0190E">
          <w:rPr>
            <w:noProof/>
          </w:rPr>
          <w:t>25</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3" w:history="1">
        <w:r w:rsidR="00310EA5" w:rsidRPr="00AC49BD">
          <w:rPr>
            <w:rStyle w:val="Hyperlink"/>
            <w:iCs/>
            <w:noProof/>
          </w:rPr>
          <w:t>h) Szenisches Spiel</w:t>
        </w:r>
        <w:r w:rsidR="00310EA5">
          <w:rPr>
            <w:noProof/>
          </w:rPr>
          <w:tab/>
        </w:r>
        <w:r w:rsidR="00310EA5">
          <w:rPr>
            <w:noProof/>
          </w:rPr>
          <w:fldChar w:fldCharType="begin"/>
        </w:r>
        <w:r w:rsidR="00310EA5">
          <w:rPr>
            <w:noProof/>
          </w:rPr>
          <w:instrText xml:space="preserve"> PAGEREF _Toc3916093 \h </w:instrText>
        </w:r>
        <w:r w:rsidR="00310EA5">
          <w:rPr>
            <w:noProof/>
          </w:rPr>
        </w:r>
        <w:r w:rsidR="00310EA5">
          <w:rPr>
            <w:noProof/>
          </w:rPr>
          <w:fldChar w:fldCharType="separate"/>
        </w:r>
        <w:r w:rsidR="00B0190E">
          <w:rPr>
            <w:noProof/>
          </w:rPr>
          <w:t>25</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4" w:history="1">
        <w:r w:rsidR="00310EA5" w:rsidRPr="00AC49BD">
          <w:rPr>
            <w:rStyle w:val="Hyperlink"/>
            <w:iCs/>
            <w:noProof/>
          </w:rPr>
          <w:t>i) Musik und Bildende Kunst (auch im Bereich DaF/Landeskunde)</w:t>
        </w:r>
        <w:r w:rsidR="00310EA5">
          <w:rPr>
            <w:noProof/>
          </w:rPr>
          <w:tab/>
        </w:r>
        <w:r w:rsidR="00310EA5">
          <w:rPr>
            <w:noProof/>
          </w:rPr>
          <w:fldChar w:fldCharType="begin"/>
        </w:r>
        <w:r w:rsidR="00310EA5">
          <w:rPr>
            <w:noProof/>
          </w:rPr>
          <w:instrText xml:space="preserve"> PAGEREF _Toc3916094 \h </w:instrText>
        </w:r>
        <w:r w:rsidR="00310EA5">
          <w:rPr>
            <w:noProof/>
          </w:rPr>
        </w:r>
        <w:r w:rsidR="00310EA5">
          <w:rPr>
            <w:noProof/>
          </w:rPr>
          <w:fldChar w:fldCharType="separate"/>
        </w:r>
        <w:r w:rsidR="00B0190E">
          <w:rPr>
            <w:noProof/>
          </w:rPr>
          <w:t>25</w:t>
        </w:r>
        <w:r w:rsidR="00310EA5">
          <w:rPr>
            <w:noProof/>
          </w:rPr>
          <w:fldChar w:fldCharType="end"/>
        </w:r>
      </w:hyperlink>
    </w:p>
    <w:p w:rsidR="00310EA5" w:rsidRDefault="005624B5">
      <w:pPr>
        <w:pStyle w:val="Verzeichnis1"/>
        <w:tabs>
          <w:tab w:val="right" w:leader="dot" w:pos="9060"/>
        </w:tabs>
        <w:rPr>
          <w:rFonts w:asciiTheme="minorHAnsi" w:eastAsiaTheme="minorEastAsia" w:hAnsiTheme="minorHAnsi" w:cstheme="minorBidi"/>
          <w:noProof/>
          <w:color w:val="auto"/>
          <w:sz w:val="22"/>
          <w:szCs w:val="22"/>
          <w:lang w:eastAsia="de-DE"/>
        </w:rPr>
      </w:pPr>
      <w:hyperlink w:anchor="_Toc3916095" w:history="1">
        <w:r w:rsidR="00310EA5" w:rsidRPr="00AC49BD">
          <w:rPr>
            <w:rStyle w:val="Hyperlink"/>
            <w:noProof/>
          </w:rPr>
          <w:t>2. Linguistik, DaF</w:t>
        </w:r>
        <w:r w:rsidR="00310EA5">
          <w:rPr>
            <w:noProof/>
          </w:rPr>
          <w:tab/>
        </w:r>
        <w:r w:rsidR="00310EA5">
          <w:rPr>
            <w:noProof/>
          </w:rPr>
          <w:fldChar w:fldCharType="begin"/>
        </w:r>
        <w:r w:rsidR="00310EA5">
          <w:rPr>
            <w:noProof/>
          </w:rPr>
          <w:instrText xml:space="preserve"> PAGEREF _Toc3916095 \h </w:instrText>
        </w:r>
        <w:r w:rsidR="00310EA5">
          <w:rPr>
            <w:noProof/>
          </w:rPr>
        </w:r>
        <w:r w:rsidR="00310EA5">
          <w:rPr>
            <w:noProof/>
          </w:rPr>
          <w:fldChar w:fldCharType="separate"/>
        </w:r>
        <w:r w:rsidR="00B0190E">
          <w:rPr>
            <w:noProof/>
          </w:rPr>
          <w:t>26</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6" w:history="1">
        <w:r w:rsidR="00310EA5" w:rsidRPr="00AC49BD">
          <w:rPr>
            <w:rStyle w:val="Hyperlink"/>
            <w:iCs/>
            <w:noProof/>
          </w:rPr>
          <w:t>a) Sprachwissenschaft, Sprachgeschichte, Kulturgeschichte der Sprache, Sprachphilosophie, Sprachsoziologie</w:t>
        </w:r>
        <w:r w:rsidR="00310EA5">
          <w:rPr>
            <w:noProof/>
          </w:rPr>
          <w:tab/>
        </w:r>
        <w:r w:rsidR="00310EA5">
          <w:rPr>
            <w:noProof/>
          </w:rPr>
          <w:fldChar w:fldCharType="begin"/>
        </w:r>
        <w:r w:rsidR="00310EA5">
          <w:rPr>
            <w:noProof/>
          </w:rPr>
          <w:instrText xml:space="preserve"> PAGEREF _Toc3916096 \h </w:instrText>
        </w:r>
        <w:r w:rsidR="00310EA5">
          <w:rPr>
            <w:noProof/>
          </w:rPr>
        </w:r>
        <w:r w:rsidR="00310EA5">
          <w:rPr>
            <w:noProof/>
          </w:rPr>
          <w:fldChar w:fldCharType="separate"/>
        </w:r>
        <w:r w:rsidR="00B0190E">
          <w:rPr>
            <w:noProof/>
          </w:rPr>
          <w:t>26</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7" w:history="1">
        <w:r w:rsidR="00310EA5" w:rsidRPr="00AC49BD">
          <w:rPr>
            <w:rStyle w:val="Hyperlink"/>
            <w:iCs/>
            <w:noProof/>
          </w:rPr>
          <w:t>b) Wörterbücher, Nachschlagewerke</w:t>
        </w:r>
        <w:r w:rsidR="00310EA5">
          <w:rPr>
            <w:noProof/>
          </w:rPr>
          <w:tab/>
        </w:r>
        <w:r w:rsidR="00310EA5">
          <w:rPr>
            <w:noProof/>
          </w:rPr>
          <w:fldChar w:fldCharType="begin"/>
        </w:r>
        <w:r w:rsidR="00310EA5">
          <w:rPr>
            <w:noProof/>
          </w:rPr>
          <w:instrText xml:space="preserve"> PAGEREF _Toc3916097 \h </w:instrText>
        </w:r>
        <w:r w:rsidR="00310EA5">
          <w:rPr>
            <w:noProof/>
          </w:rPr>
        </w:r>
        <w:r w:rsidR="00310EA5">
          <w:rPr>
            <w:noProof/>
          </w:rPr>
          <w:fldChar w:fldCharType="separate"/>
        </w:r>
        <w:r w:rsidR="00B0190E">
          <w:rPr>
            <w:noProof/>
          </w:rPr>
          <w:t>27</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8" w:history="1">
        <w:r w:rsidR="00310EA5" w:rsidRPr="00AC49BD">
          <w:rPr>
            <w:rStyle w:val="Hyperlink"/>
            <w:iCs/>
            <w:noProof/>
          </w:rPr>
          <w:t>c) Grammatiken</w:t>
        </w:r>
        <w:r w:rsidR="00310EA5">
          <w:rPr>
            <w:noProof/>
          </w:rPr>
          <w:tab/>
        </w:r>
        <w:r w:rsidR="00310EA5">
          <w:rPr>
            <w:noProof/>
          </w:rPr>
          <w:fldChar w:fldCharType="begin"/>
        </w:r>
        <w:r w:rsidR="00310EA5">
          <w:rPr>
            <w:noProof/>
          </w:rPr>
          <w:instrText xml:space="preserve"> PAGEREF _Toc3916098 \h </w:instrText>
        </w:r>
        <w:r w:rsidR="00310EA5">
          <w:rPr>
            <w:noProof/>
          </w:rPr>
        </w:r>
        <w:r w:rsidR="00310EA5">
          <w:rPr>
            <w:noProof/>
          </w:rPr>
          <w:fldChar w:fldCharType="separate"/>
        </w:r>
        <w:r w:rsidR="00B0190E">
          <w:rPr>
            <w:noProof/>
          </w:rPr>
          <w:t>28</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099" w:history="1">
        <w:r w:rsidR="00310EA5" w:rsidRPr="00AC49BD">
          <w:rPr>
            <w:rStyle w:val="Hyperlink"/>
            <w:iCs/>
            <w:noProof/>
          </w:rPr>
          <w:t>d) Deutsch als Fremdsprache: Sprach-, Literatur- und Kulturdidaktik, Didaktik der Landeskunde; Deutsch als Wissenschaftssprache; Wortschatz; Geschichte des Deutschunterrichts in Polen</w:t>
        </w:r>
        <w:r w:rsidR="00310EA5">
          <w:rPr>
            <w:noProof/>
          </w:rPr>
          <w:tab/>
        </w:r>
        <w:r w:rsidR="00310EA5">
          <w:rPr>
            <w:noProof/>
          </w:rPr>
          <w:fldChar w:fldCharType="begin"/>
        </w:r>
        <w:r w:rsidR="00310EA5">
          <w:rPr>
            <w:noProof/>
          </w:rPr>
          <w:instrText xml:space="preserve"> PAGEREF _Toc3916099 \h </w:instrText>
        </w:r>
        <w:r w:rsidR="00310EA5">
          <w:rPr>
            <w:noProof/>
          </w:rPr>
        </w:r>
        <w:r w:rsidR="00310EA5">
          <w:rPr>
            <w:noProof/>
          </w:rPr>
          <w:fldChar w:fldCharType="separate"/>
        </w:r>
        <w:r w:rsidR="00B0190E">
          <w:rPr>
            <w:noProof/>
          </w:rPr>
          <w:t>29</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00" w:history="1">
        <w:r w:rsidR="00310EA5" w:rsidRPr="00AC49BD">
          <w:rPr>
            <w:rStyle w:val="Hyperlink"/>
            <w:noProof/>
          </w:rPr>
          <w:t>e) Lehrwerke</w:t>
        </w:r>
        <w:r w:rsidR="00310EA5">
          <w:rPr>
            <w:noProof/>
          </w:rPr>
          <w:tab/>
        </w:r>
        <w:r w:rsidR="00310EA5">
          <w:rPr>
            <w:noProof/>
          </w:rPr>
          <w:fldChar w:fldCharType="begin"/>
        </w:r>
        <w:r w:rsidR="00310EA5">
          <w:rPr>
            <w:noProof/>
          </w:rPr>
          <w:instrText xml:space="preserve"> PAGEREF _Toc3916100 \h </w:instrText>
        </w:r>
        <w:r w:rsidR="00310EA5">
          <w:rPr>
            <w:noProof/>
          </w:rPr>
        </w:r>
        <w:r w:rsidR="00310EA5">
          <w:rPr>
            <w:noProof/>
          </w:rPr>
          <w:fldChar w:fldCharType="separate"/>
        </w:r>
        <w:r w:rsidR="00B0190E">
          <w:rPr>
            <w:noProof/>
          </w:rPr>
          <w:t>33</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01" w:history="1">
        <w:r w:rsidR="00310EA5" w:rsidRPr="00AC49BD">
          <w:rPr>
            <w:rStyle w:val="Hyperlink"/>
            <w:iCs/>
            <w:noProof/>
          </w:rPr>
          <w:t>f) Zeitschriften DaF und AudioCDs</w:t>
        </w:r>
        <w:r w:rsidR="00310EA5">
          <w:rPr>
            <w:noProof/>
          </w:rPr>
          <w:tab/>
        </w:r>
        <w:r w:rsidR="00310EA5">
          <w:rPr>
            <w:noProof/>
          </w:rPr>
          <w:fldChar w:fldCharType="begin"/>
        </w:r>
        <w:r w:rsidR="00310EA5">
          <w:rPr>
            <w:noProof/>
          </w:rPr>
          <w:instrText xml:space="preserve"> PAGEREF _Toc3916101 \h </w:instrText>
        </w:r>
        <w:r w:rsidR="00310EA5">
          <w:rPr>
            <w:noProof/>
          </w:rPr>
        </w:r>
        <w:r w:rsidR="00310EA5">
          <w:rPr>
            <w:noProof/>
          </w:rPr>
          <w:fldChar w:fldCharType="separate"/>
        </w:r>
        <w:r w:rsidR="00B0190E">
          <w:rPr>
            <w:noProof/>
          </w:rPr>
          <w:t>37</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02" w:history="1">
        <w:r w:rsidR="00310EA5" w:rsidRPr="00AC49BD">
          <w:rPr>
            <w:rStyle w:val="Hyperlink"/>
            <w:iCs/>
            <w:noProof/>
          </w:rPr>
          <w:t>g) Phonetik / Phonologie</w:t>
        </w:r>
        <w:r w:rsidR="00310EA5">
          <w:rPr>
            <w:noProof/>
          </w:rPr>
          <w:tab/>
        </w:r>
        <w:r w:rsidR="00310EA5">
          <w:rPr>
            <w:noProof/>
          </w:rPr>
          <w:fldChar w:fldCharType="begin"/>
        </w:r>
        <w:r w:rsidR="00310EA5">
          <w:rPr>
            <w:noProof/>
          </w:rPr>
          <w:instrText xml:space="preserve"> PAGEREF _Toc3916102 \h </w:instrText>
        </w:r>
        <w:r w:rsidR="00310EA5">
          <w:rPr>
            <w:noProof/>
          </w:rPr>
        </w:r>
        <w:r w:rsidR="00310EA5">
          <w:rPr>
            <w:noProof/>
          </w:rPr>
          <w:fldChar w:fldCharType="separate"/>
        </w:r>
        <w:r w:rsidR="00B0190E">
          <w:rPr>
            <w:noProof/>
          </w:rPr>
          <w:t>37</w:t>
        </w:r>
        <w:r w:rsidR="00310EA5">
          <w:rPr>
            <w:noProof/>
          </w:rPr>
          <w:fldChar w:fldCharType="end"/>
        </w:r>
      </w:hyperlink>
    </w:p>
    <w:p w:rsidR="00310EA5" w:rsidRDefault="005624B5">
      <w:pPr>
        <w:pStyle w:val="Verzeichnis1"/>
        <w:tabs>
          <w:tab w:val="right" w:leader="dot" w:pos="9060"/>
        </w:tabs>
        <w:rPr>
          <w:rFonts w:asciiTheme="minorHAnsi" w:eastAsiaTheme="minorEastAsia" w:hAnsiTheme="minorHAnsi" w:cstheme="minorBidi"/>
          <w:noProof/>
          <w:color w:val="auto"/>
          <w:sz w:val="22"/>
          <w:szCs w:val="22"/>
          <w:lang w:eastAsia="de-DE"/>
        </w:rPr>
      </w:pPr>
      <w:hyperlink w:anchor="_Toc3916103" w:history="1">
        <w:r w:rsidR="00310EA5" w:rsidRPr="00AC49BD">
          <w:rPr>
            <w:rStyle w:val="Hyperlink"/>
            <w:noProof/>
          </w:rPr>
          <w:t>3. Übersetzungswissenschaft</w:t>
        </w:r>
        <w:r w:rsidR="00310EA5">
          <w:rPr>
            <w:noProof/>
          </w:rPr>
          <w:tab/>
        </w:r>
        <w:r w:rsidR="00310EA5">
          <w:rPr>
            <w:noProof/>
          </w:rPr>
          <w:fldChar w:fldCharType="begin"/>
        </w:r>
        <w:r w:rsidR="00310EA5">
          <w:rPr>
            <w:noProof/>
          </w:rPr>
          <w:instrText xml:space="preserve"> PAGEREF _Toc3916103 \h </w:instrText>
        </w:r>
        <w:r w:rsidR="00310EA5">
          <w:rPr>
            <w:noProof/>
          </w:rPr>
        </w:r>
        <w:r w:rsidR="00310EA5">
          <w:rPr>
            <w:noProof/>
          </w:rPr>
          <w:fldChar w:fldCharType="separate"/>
        </w:r>
        <w:r w:rsidR="00B0190E">
          <w:rPr>
            <w:noProof/>
          </w:rPr>
          <w:t>39</w:t>
        </w:r>
        <w:r w:rsidR="00310EA5">
          <w:rPr>
            <w:noProof/>
          </w:rPr>
          <w:fldChar w:fldCharType="end"/>
        </w:r>
      </w:hyperlink>
    </w:p>
    <w:p w:rsidR="00310EA5" w:rsidRDefault="005624B5">
      <w:pPr>
        <w:pStyle w:val="Verzeichnis1"/>
        <w:tabs>
          <w:tab w:val="right" w:leader="dot" w:pos="9060"/>
        </w:tabs>
        <w:rPr>
          <w:rFonts w:asciiTheme="minorHAnsi" w:eastAsiaTheme="minorEastAsia" w:hAnsiTheme="minorHAnsi" w:cstheme="minorBidi"/>
          <w:noProof/>
          <w:color w:val="auto"/>
          <w:sz w:val="22"/>
          <w:szCs w:val="22"/>
          <w:lang w:eastAsia="de-DE"/>
        </w:rPr>
      </w:pPr>
      <w:hyperlink w:anchor="_Toc3916104" w:history="1">
        <w:r w:rsidR="00310EA5" w:rsidRPr="00AC49BD">
          <w:rPr>
            <w:rStyle w:val="Hyperlink"/>
            <w:noProof/>
          </w:rPr>
          <w:t>4. Geschichte, Landeskunde, Soziologie, Kulturwissenschaft, Interkulturelle Kommunikation (dt.-poln.)</w:t>
        </w:r>
        <w:r w:rsidR="00310EA5">
          <w:rPr>
            <w:noProof/>
          </w:rPr>
          <w:tab/>
        </w:r>
        <w:r w:rsidR="00310EA5">
          <w:rPr>
            <w:noProof/>
          </w:rPr>
          <w:fldChar w:fldCharType="begin"/>
        </w:r>
        <w:r w:rsidR="00310EA5">
          <w:rPr>
            <w:noProof/>
          </w:rPr>
          <w:instrText xml:space="preserve"> PAGEREF _Toc3916104 \h </w:instrText>
        </w:r>
        <w:r w:rsidR="00310EA5">
          <w:rPr>
            <w:noProof/>
          </w:rPr>
        </w:r>
        <w:r w:rsidR="00310EA5">
          <w:rPr>
            <w:noProof/>
          </w:rPr>
          <w:fldChar w:fldCharType="separate"/>
        </w:r>
        <w:r w:rsidR="00B0190E">
          <w:rPr>
            <w:noProof/>
          </w:rPr>
          <w:t>39</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05" w:history="1">
        <w:r w:rsidR="00310EA5" w:rsidRPr="00AC49BD">
          <w:rPr>
            <w:rStyle w:val="Hyperlink"/>
            <w:iCs/>
            <w:noProof/>
          </w:rPr>
          <w:t>a) Monographien/Handbücher</w:t>
        </w:r>
        <w:r w:rsidR="00310EA5">
          <w:rPr>
            <w:noProof/>
          </w:rPr>
          <w:tab/>
        </w:r>
        <w:r w:rsidR="00310EA5">
          <w:rPr>
            <w:noProof/>
          </w:rPr>
          <w:fldChar w:fldCharType="begin"/>
        </w:r>
        <w:r w:rsidR="00310EA5">
          <w:rPr>
            <w:noProof/>
          </w:rPr>
          <w:instrText xml:space="preserve"> PAGEREF _Toc3916105 \h </w:instrText>
        </w:r>
        <w:r w:rsidR="00310EA5">
          <w:rPr>
            <w:noProof/>
          </w:rPr>
        </w:r>
        <w:r w:rsidR="00310EA5">
          <w:rPr>
            <w:noProof/>
          </w:rPr>
          <w:fldChar w:fldCharType="separate"/>
        </w:r>
        <w:r w:rsidR="00B0190E">
          <w:rPr>
            <w:noProof/>
          </w:rPr>
          <w:t>39</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06" w:history="1">
        <w:r w:rsidR="00310EA5" w:rsidRPr="00AC49BD">
          <w:rPr>
            <w:rStyle w:val="Hyperlink"/>
            <w:iCs/>
            <w:noProof/>
          </w:rPr>
          <w:t>b) Berlin</w:t>
        </w:r>
        <w:r w:rsidR="00310EA5">
          <w:rPr>
            <w:noProof/>
          </w:rPr>
          <w:tab/>
        </w:r>
        <w:r w:rsidR="00310EA5">
          <w:rPr>
            <w:noProof/>
          </w:rPr>
          <w:fldChar w:fldCharType="begin"/>
        </w:r>
        <w:r w:rsidR="00310EA5">
          <w:rPr>
            <w:noProof/>
          </w:rPr>
          <w:instrText xml:space="preserve"> PAGEREF _Toc3916106 \h </w:instrText>
        </w:r>
        <w:r w:rsidR="00310EA5">
          <w:rPr>
            <w:noProof/>
          </w:rPr>
        </w:r>
        <w:r w:rsidR="00310EA5">
          <w:rPr>
            <w:noProof/>
          </w:rPr>
          <w:fldChar w:fldCharType="separate"/>
        </w:r>
        <w:r w:rsidR="00B0190E">
          <w:rPr>
            <w:noProof/>
          </w:rPr>
          <w:t>44</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07" w:history="1">
        <w:r w:rsidR="00310EA5" w:rsidRPr="00AC49BD">
          <w:rPr>
            <w:rStyle w:val="Hyperlink"/>
            <w:iCs/>
            <w:noProof/>
          </w:rPr>
          <w:t>c) Migration und Flucht</w:t>
        </w:r>
        <w:r w:rsidR="00310EA5">
          <w:rPr>
            <w:noProof/>
          </w:rPr>
          <w:tab/>
        </w:r>
        <w:r w:rsidR="00310EA5">
          <w:rPr>
            <w:noProof/>
          </w:rPr>
          <w:fldChar w:fldCharType="begin"/>
        </w:r>
        <w:r w:rsidR="00310EA5">
          <w:rPr>
            <w:noProof/>
          </w:rPr>
          <w:instrText xml:space="preserve"> PAGEREF _Toc3916107 \h </w:instrText>
        </w:r>
        <w:r w:rsidR="00310EA5">
          <w:rPr>
            <w:noProof/>
          </w:rPr>
        </w:r>
        <w:r w:rsidR="00310EA5">
          <w:rPr>
            <w:noProof/>
          </w:rPr>
          <w:fldChar w:fldCharType="separate"/>
        </w:r>
        <w:r w:rsidR="00B0190E">
          <w:rPr>
            <w:noProof/>
          </w:rPr>
          <w:t>45</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08" w:history="1">
        <w:r w:rsidR="00310EA5" w:rsidRPr="00AC49BD">
          <w:rPr>
            <w:rStyle w:val="Hyperlink"/>
            <w:iCs/>
            <w:noProof/>
          </w:rPr>
          <w:t>d) Zeitungen/ Zeitschriften</w:t>
        </w:r>
        <w:r w:rsidR="00310EA5">
          <w:rPr>
            <w:noProof/>
          </w:rPr>
          <w:tab/>
        </w:r>
        <w:r w:rsidR="00310EA5">
          <w:rPr>
            <w:noProof/>
          </w:rPr>
          <w:fldChar w:fldCharType="begin"/>
        </w:r>
        <w:r w:rsidR="00310EA5">
          <w:rPr>
            <w:noProof/>
          </w:rPr>
          <w:instrText xml:space="preserve"> PAGEREF _Toc3916108 \h </w:instrText>
        </w:r>
        <w:r w:rsidR="00310EA5">
          <w:rPr>
            <w:noProof/>
          </w:rPr>
        </w:r>
        <w:r w:rsidR="00310EA5">
          <w:rPr>
            <w:noProof/>
          </w:rPr>
          <w:fldChar w:fldCharType="separate"/>
        </w:r>
        <w:r w:rsidR="00B0190E">
          <w:rPr>
            <w:noProof/>
          </w:rPr>
          <w:t>46</w:t>
        </w:r>
        <w:r w:rsidR="00310EA5">
          <w:rPr>
            <w:noProof/>
          </w:rPr>
          <w:fldChar w:fldCharType="end"/>
        </w:r>
      </w:hyperlink>
    </w:p>
    <w:p w:rsidR="00310EA5" w:rsidRDefault="005624B5">
      <w:pPr>
        <w:pStyle w:val="Verzeichnis1"/>
        <w:tabs>
          <w:tab w:val="right" w:leader="dot" w:pos="9060"/>
        </w:tabs>
        <w:rPr>
          <w:rFonts w:asciiTheme="minorHAnsi" w:eastAsiaTheme="minorEastAsia" w:hAnsiTheme="minorHAnsi" w:cstheme="minorBidi"/>
          <w:noProof/>
          <w:color w:val="auto"/>
          <w:sz w:val="22"/>
          <w:szCs w:val="22"/>
          <w:lang w:eastAsia="de-DE"/>
        </w:rPr>
      </w:pPr>
      <w:hyperlink w:anchor="_Toc3916109" w:history="1">
        <w:r w:rsidR="00310EA5" w:rsidRPr="00AC49BD">
          <w:rPr>
            <w:rStyle w:val="Hyperlink"/>
            <w:noProof/>
          </w:rPr>
          <w:t>5. Film- und Medienwissenschaft</w:t>
        </w:r>
        <w:r w:rsidR="00310EA5">
          <w:rPr>
            <w:noProof/>
          </w:rPr>
          <w:tab/>
        </w:r>
        <w:r w:rsidR="00310EA5">
          <w:rPr>
            <w:noProof/>
          </w:rPr>
          <w:fldChar w:fldCharType="begin"/>
        </w:r>
        <w:r w:rsidR="00310EA5">
          <w:rPr>
            <w:noProof/>
          </w:rPr>
          <w:instrText xml:space="preserve"> PAGEREF _Toc3916109 \h </w:instrText>
        </w:r>
        <w:r w:rsidR="00310EA5">
          <w:rPr>
            <w:noProof/>
          </w:rPr>
        </w:r>
        <w:r w:rsidR="00310EA5">
          <w:rPr>
            <w:noProof/>
          </w:rPr>
          <w:fldChar w:fldCharType="separate"/>
        </w:r>
        <w:r w:rsidR="00B0190E">
          <w:rPr>
            <w:noProof/>
          </w:rPr>
          <w:t>47</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10" w:history="1">
        <w:r w:rsidR="00310EA5" w:rsidRPr="00AC49BD">
          <w:rPr>
            <w:rStyle w:val="Hyperlink"/>
            <w:iCs/>
            <w:noProof/>
          </w:rPr>
          <w:t>a) Handbücher</w:t>
        </w:r>
        <w:r w:rsidR="00310EA5">
          <w:rPr>
            <w:noProof/>
          </w:rPr>
          <w:tab/>
        </w:r>
        <w:r w:rsidR="00310EA5">
          <w:rPr>
            <w:noProof/>
          </w:rPr>
          <w:fldChar w:fldCharType="begin"/>
        </w:r>
        <w:r w:rsidR="00310EA5">
          <w:rPr>
            <w:noProof/>
          </w:rPr>
          <w:instrText xml:space="preserve"> PAGEREF _Toc3916110 \h </w:instrText>
        </w:r>
        <w:r w:rsidR="00310EA5">
          <w:rPr>
            <w:noProof/>
          </w:rPr>
        </w:r>
        <w:r w:rsidR="00310EA5">
          <w:rPr>
            <w:noProof/>
          </w:rPr>
          <w:fldChar w:fldCharType="separate"/>
        </w:r>
        <w:r w:rsidR="00B0190E">
          <w:rPr>
            <w:noProof/>
          </w:rPr>
          <w:t>47</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11" w:history="1">
        <w:r w:rsidR="00310EA5" w:rsidRPr="00AC49BD">
          <w:rPr>
            <w:rStyle w:val="Hyperlink"/>
            <w:iCs/>
            <w:noProof/>
          </w:rPr>
          <w:t>b) Video-Kassetten</w:t>
        </w:r>
        <w:r w:rsidR="00310EA5">
          <w:rPr>
            <w:noProof/>
          </w:rPr>
          <w:tab/>
        </w:r>
        <w:r w:rsidR="00310EA5">
          <w:rPr>
            <w:noProof/>
          </w:rPr>
          <w:fldChar w:fldCharType="begin"/>
        </w:r>
        <w:r w:rsidR="00310EA5">
          <w:rPr>
            <w:noProof/>
          </w:rPr>
          <w:instrText xml:space="preserve"> PAGEREF _Toc3916111 \h </w:instrText>
        </w:r>
        <w:r w:rsidR="00310EA5">
          <w:rPr>
            <w:noProof/>
          </w:rPr>
        </w:r>
        <w:r w:rsidR="00310EA5">
          <w:rPr>
            <w:noProof/>
          </w:rPr>
          <w:fldChar w:fldCharType="separate"/>
        </w:r>
        <w:r w:rsidR="00B0190E">
          <w:rPr>
            <w:noProof/>
          </w:rPr>
          <w:t>48</w:t>
        </w:r>
        <w:r w:rsidR="00310EA5">
          <w:rPr>
            <w:noProof/>
          </w:rPr>
          <w:fldChar w:fldCharType="end"/>
        </w:r>
      </w:hyperlink>
    </w:p>
    <w:p w:rsidR="00310EA5" w:rsidRDefault="005624B5">
      <w:pPr>
        <w:pStyle w:val="Verzeichnis2"/>
        <w:tabs>
          <w:tab w:val="right" w:leader="dot" w:pos="9060"/>
        </w:tabs>
        <w:rPr>
          <w:rFonts w:asciiTheme="minorHAnsi" w:eastAsiaTheme="minorEastAsia" w:hAnsiTheme="minorHAnsi" w:cstheme="minorBidi"/>
          <w:noProof/>
          <w:color w:val="auto"/>
          <w:sz w:val="22"/>
          <w:szCs w:val="22"/>
          <w:lang w:eastAsia="de-DE"/>
        </w:rPr>
      </w:pPr>
      <w:hyperlink w:anchor="_Toc3916112" w:history="1">
        <w:r w:rsidR="00310EA5" w:rsidRPr="00AC49BD">
          <w:rPr>
            <w:rStyle w:val="Hyperlink"/>
            <w:iCs/>
            <w:noProof/>
          </w:rPr>
          <w:t>c)  Einzel-CDs und DVDs</w:t>
        </w:r>
        <w:r w:rsidR="00310EA5">
          <w:rPr>
            <w:noProof/>
          </w:rPr>
          <w:tab/>
        </w:r>
        <w:r w:rsidR="00310EA5">
          <w:rPr>
            <w:noProof/>
          </w:rPr>
          <w:fldChar w:fldCharType="begin"/>
        </w:r>
        <w:r w:rsidR="00310EA5">
          <w:rPr>
            <w:noProof/>
          </w:rPr>
          <w:instrText xml:space="preserve"> PAGEREF _Toc3916112 \h </w:instrText>
        </w:r>
        <w:r w:rsidR="00310EA5">
          <w:rPr>
            <w:noProof/>
          </w:rPr>
        </w:r>
        <w:r w:rsidR="00310EA5">
          <w:rPr>
            <w:noProof/>
          </w:rPr>
          <w:fldChar w:fldCharType="separate"/>
        </w:r>
        <w:r w:rsidR="00B0190E">
          <w:rPr>
            <w:noProof/>
          </w:rPr>
          <w:t>50</w:t>
        </w:r>
        <w:r w:rsidR="00310EA5">
          <w:rPr>
            <w:noProof/>
          </w:rPr>
          <w:fldChar w:fldCharType="end"/>
        </w:r>
      </w:hyperlink>
    </w:p>
    <w:p w:rsidR="00310EA5" w:rsidRDefault="005624B5">
      <w:pPr>
        <w:pStyle w:val="Verzeichnis1"/>
        <w:tabs>
          <w:tab w:val="right" w:leader="dot" w:pos="9060"/>
        </w:tabs>
        <w:rPr>
          <w:rFonts w:asciiTheme="minorHAnsi" w:eastAsiaTheme="minorEastAsia" w:hAnsiTheme="minorHAnsi" w:cstheme="minorBidi"/>
          <w:noProof/>
          <w:color w:val="auto"/>
          <w:sz w:val="22"/>
          <w:szCs w:val="22"/>
          <w:lang w:eastAsia="de-DE"/>
        </w:rPr>
      </w:pPr>
      <w:hyperlink w:anchor="_Toc3916113" w:history="1">
        <w:r w:rsidR="00310EA5" w:rsidRPr="00AC49BD">
          <w:rPr>
            <w:rStyle w:val="Hyperlink"/>
            <w:noProof/>
          </w:rPr>
          <w:t>6. Sonstiges</w:t>
        </w:r>
        <w:r w:rsidR="00310EA5">
          <w:rPr>
            <w:noProof/>
          </w:rPr>
          <w:tab/>
        </w:r>
        <w:r w:rsidR="00310EA5">
          <w:rPr>
            <w:noProof/>
          </w:rPr>
          <w:fldChar w:fldCharType="begin"/>
        </w:r>
        <w:r w:rsidR="00310EA5">
          <w:rPr>
            <w:noProof/>
          </w:rPr>
          <w:instrText xml:space="preserve"> PAGEREF _Toc3916113 \h </w:instrText>
        </w:r>
        <w:r w:rsidR="00310EA5">
          <w:rPr>
            <w:noProof/>
          </w:rPr>
        </w:r>
        <w:r w:rsidR="00310EA5">
          <w:rPr>
            <w:noProof/>
          </w:rPr>
          <w:fldChar w:fldCharType="separate"/>
        </w:r>
        <w:r w:rsidR="00B0190E">
          <w:rPr>
            <w:noProof/>
          </w:rPr>
          <w:t>51</w:t>
        </w:r>
        <w:r w:rsidR="00310EA5">
          <w:rPr>
            <w:noProof/>
          </w:rPr>
          <w:fldChar w:fldCharType="end"/>
        </w:r>
      </w:hyperlink>
    </w:p>
    <w:p w:rsidR="00D363B1" w:rsidRPr="00E47310" w:rsidRDefault="00B30B25">
      <w:pPr>
        <w:pStyle w:val="Inhaltsverzeichnis1"/>
        <w:tabs>
          <w:tab w:val="right" w:leader="dot" w:pos="9070"/>
        </w:tabs>
        <w:rPr>
          <w:color w:val="auto"/>
        </w:rPr>
      </w:pPr>
      <w:r w:rsidRPr="00E47310">
        <w:rPr>
          <w:color w:val="auto"/>
        </w:rPr>
        <w:fldChar w:fldCharType="end"/>
      </w:r>
    </w:p>
    <w:p w:rsidR="00D363B1" w:rsidRPr="00E47310" w:rsidRDefault="00B30B25">
      <w:pPr>
        <w:pStyle w:val="berschrift11"/>
        <w:rPr>
          <w:rFonts w:ascii="Times New Roman" w:hAnsi="Times New Roman"/>
          <w:color w:val="auto"/>
          <w:sz w:val="22"/>
          <w:szCs w:val="22"/>
        </w:rPr>
      </w:pPr>
      <w:r w:rsidRPr="00E47310">
        <w:rPr>
          <w:color w:val="auto"/>
        </w:rPr>
        <w:br w:type="page"/>
      </w:r>
    </w:p>
    <w:p w:rsidR="00D363B1" w:rsidRPr="00E47310" w:rsidRDefault="00B30B25">
      <w:pPr>
        <w:pStyle w:val="berschrift11"/>
        <w:rPr>
          <w:color w:val="auto"/>
        </w:rPr>
      </w:pPr>
      <w:bookmarkStart w:id="0" w:name="_Toc3916085"/>
      <w:r w:rsidRPr="00E47310">
        <w:rPr>
          <w:rFonts w:ascii="Times New Roman" w:hAnsi="Times New Roman"/>
          <w:color w:val="auto"/>
          <w:sz w:val="22"/>
          <w:szCs w:val="22"/>
        </w:rPr>
        <w:lastRenderedPageBreak/>
        <w:t>1. Literaturwissenschaft, Bildende Kunst, Musik, Theater</w:t>
      </w:r>
      <w:bookmarkEnd w:id="0"/>
    </w:p>
    <w:p w:rsidR="00D363B1" w:rsidRPr="00E47310" w:rsidRDefault="00B30B25">
      <w:pPr>
        <w:pStyle w:val="berschrift21"/>
        <w:rPr>
          <w:color w:val="auto"/>
          <w:sz w:val="22"/>
          <w:szCs w:val="22"/>
        </w:rPr>
      </w:pPr>
      <w:bookmarkStart w:id="1" w:name="_Toc3916086"/>
      <w:r w:rsidRPr="00E47310">
        <w:rPr>
          <w:color w:val="auto"/>
          <w:sz w:val="22"/>
          <w:szCs w:val="22"/>
        </w:rPr>
        <w:t>a) Belletristik</w:t>
      </w:r>
      <w:bookmarkEnd w:id="1"/>
    </w:p>
    <w:p w:rsidR="00D363B1" w:rsidRPr="00E47310" w:rsidRDefault="00D363B1">
      <w:pPr>
        <w:rPr>
          <w:color w:val="auto"/>
          <w:sz w:val="22"/>
          <w:szCs w:val="22"/>
        </w:rPr>
      </w:pPr>
    </w:p>
    <w:p w:rsidR="00D363B1" w:rsidRPr="00E47310" w:rsidRDefault="00B30B25">
      <w:pPr>
        <w:pStyle w:val="Formatvorlage1"/>
        <w:jc w:val="both"/>
        <w:rPr>
          <w:color w:val="auto"/>
          <w:sz w:val="21"/>
          <w:szCs w:val="21"/>
        </w:rPr>
      </w:pPr>
      <w:r w:rsidRPr="00E47310">
        <w:rPr>
          <w:color w:val="auto"/>
          <w:sz w:val="21"/>
          <w:szCs w:val="21"/>
          <w:u w:val="single"/>
          <w:shd w:val="clear" w:color="auto" w:fill="FFFFFF"/>
        </w:rPr>
        <w:t>Hinweis</w:t>
      </w:r>
      <w:r w:rsidRPr="00E47310">
        <w:rPr>
          <w:color w:val="auto"/>
          <w:sz w:val="21"/>
          <w:szCs w:val="21"/>
          <w:shd w:val="clear" w:color="auto" w:fill="FFFFFF"/>
        </w:rPr>
        <w:t xml:space="preserve">: </w:t>
      </w:r>
    </w:p>
    <w:p w:rsidR="00D363B1" w:rsidRPr="00E47310" w:rsidRDefault="00B30B25">
      <w:pPr>
        <w:pStyle w:val="Formatvorlage1"/>
        <w:numPr>
          <w:ilvl w:val="0"/>
          <w:numId w:val="3"/>
        </w:numPr>
        <w:jc w:val="both"/>
        <w:rPr>
          <w:color w:val="auto"/>
          <w:sz w:val="21"/>
          <w:szCs w:val="21"/>
        </w:rPr>
      </w:pPr>
      <w:r w:rsidRPr="00E47310">
        <w:rPr>
          <w:color w:val="auto"/>
          <w:sz w:val="21"/>
          <w:szCs w:val="21"/>
          <w:shd w:val="clear" w:color="auto" w:fill="FFFFFF"/>
        </w:rPr>
        <w:t>Soweit mehr als 5 Exemplare bzw. Klassensätze vorhanden, ist die Zahl, einschließlich des hier genannten Titels, in Klammern angegeben (+ KS …).  Diese Titel sind außerdem unter c) Klassensätze vermerkt. - at</w:t>
      </w:r>
    </w:p>
    <w:p w:rsidR="00D363B1" w:rsidRPr="00E47310" w:rsidRDefault="00D363B1">
      <w:pPr>
        <w:pStyle w:val="Formatvorlage1"/>
        <w:ind w:left="357" w:hanging="357"/>
        <w:rPr>
          <w:color w:val="auto"/>
          <w:sz w:val="22"/>
          <w:szCs w:val="22"/>
          <w:shd w:val="clear" w:color="auto" w:fill="FFFF00"/>
        </w:rPr>
      </w:pPr>
    </w:p>
    <w:p w:rsidR="00D363B1" w:rsidRPr="00E47310" w:rsidRDefault="00B30B25">
      <w:pPr>
        <w:pStyle w:val="Formatvorlage1"/>
        <w:spacing w:before="240" w:after="60"/>
        <w:ind w:left="357" w:hanging="357"/>
        <w:rPr>
          <w:i/>
          <w:color w:val="auto"/>
          <w:sz w:val="22"/>
          <w:szCs w:val="22"/>
        </w:rPr>
      </w:pPr>
      <w:r w:rsidRPr="00E47310">
        <w:rPr>
          <w:color w:val="auto"/>
          <w:sz w:val="22"/>
          <w:szCs w:val="22"/>
        </w:rPr>
        <w:t>Achternbusch, Herbert: Die Alexanderschlacht / Du hast keine Chance – aber nutze sie. Frankfurt a. M. 1986.</w:t>
      </w:r>
    </w:p>
    <w:p w:rsidR="00D363B1" w:rsidRPr="00E47310" w:rsidRDefault="00B30B25">
      <w:pPr>
        <w:pStyle w:val="Formatvorlage1"/>
        <w:ind w:left="357" w:hanging="357"/>
        <w:rPr>
          <w:color w:val="auto"/>
          <w:sz w:val="22"/>
          <w:szCs w:val="22"/>
        </w:rPr>
      </w:pPr>
      <w:r w:rsidRPr="00E47310">
        <w:rPr>
          <w:color w:val="auto"/>
          <w:sz w:val="22"/>
          <w:szCs w:val="22"/>
        </w:rPr>
        <w:t>Aichinger, Ilse: Die größere Hoffnung. Roman. Frankfurt a. M. 1991.</w:t>
      </w:r>
    </w:p>
    <w:p w:rsidR="00D363B1" w:rsidRPr="00E47310" w:rsidRDefault="00B30B25">
      <w:pPr>
        <w:pStyle w:val="Formatvorlage1"/>
        <w:ind w:left="357" w:hanging="357"/>
        <w:rPr>
          <w:color w:val="auto"/>
          <w:sz w:val="22"/>
          <w:szCs w:val="22"/>
        </w:rPr>
      </w:pPr>
      <w:r w:rsidRPr="00E47310">
        <w:rPr>
          <w:color w:val="auto"/>
          <w:sz w:val="22"/>
          <w:szCs w:val="22"/>
        </w:rPr>
        <w:t>Ani, Friedrich: Der namenlose Tag. Ein Fall für Jakob Franck. Roman. Suhrkamp: Berlin 2015.</w:t>
      </w:r>
    </w:p>
    <w:p w:rsidR="00C06C01" w:rsidRDefault="00C83954">
      <w:pPr>
        <w:pStyle w:val="Formatvorlage1"/>
        <w:ind w:left="357" w:hanging="357"/>
        <w:rPr>
          <w:color w:val="auto"/>
          <w:sz w:val="22"/>
          <w:szCs w:val="22"/>
        </w:rPr>
      </w:pPr>
      <w:r w:rsidRPr="00C83954">
        <w:rPr>
          <w:color w:val="auto"/>
          <w:sz w:val="22"/>
          <w:szCs w:val="22"/>
        </w:rPr>
        <w:t>Aydemir, Fatma; Yaghoobifarah, Hengameh (Hrsg.): Eure Heimat ist unser Albtraum, o.O. 2019.</w:t>
      </w:r>
    </w:p>
    <w:p w:rsidR="00D363B1" w:rsidRPr="00E47310" w:rsidRDefault="00B30B25">
      <w:pPr>
        <w:pStyle w:val="Formatvorlage1"/>
        <w:ind w:left="357" w:hanging="357"/>
        <w:rPr>
          <w:color w:val="auto"/>
        </w:rPr>
      </w:pPr>
      <w:r w:rsidRPr="00E47310">
        <w:rPr>
          <w:color w:val="auto"/>
          <w:sz w:val="22"/>
          <w:szCs w:val="22"/>
        </w:rPr>
        <w:t xml:space="preserve">Bachmann; Ingeborg: Anrufung des Großen Bären. Gedichte. Zürich 1994. </w:t>
      </w:r>
    </w:p>
    <w:p w:rsidR="00D363B1" w:rsidRPr="00E47310" w:rsidRDefault="00B30B25">
      <w:pPr>
        <w:pStyle w:val="Formatvorlage1"/>
        <w:ind w:left="357" w:hanging="357"/>
        <w:rPr>
          <w:color w:val="auto"/>
          <w:sz w:val="22"/>
          <w:szCs w:val="22"/>
        </w:rPr>
      </w:pPr>
      <w:r w:rsidRPr="00E47310">
        <w:rPr>
          <w:color w:val="auto"/>
          <w:sz w:val="22"/>
          <w:szCs w:val="22"/>
        </w:rPr>
        <w:t>Bachmann, Ingeborg: Das dreißigste Jahr. Erzählungen. Frankfurt a. M. 2004</w:t>
      </w:r>
      <w:r w:rsidRPr="00E47310">
        <w:rPr>
          <w:color w:val="auto"/>
          <w:sz w:val="22"/>
          <w:szCs w:val="22"/>
          <w:vertAlign w:val="superscript"/>
        </w:rPr>
        <w:t>11</w:t>
      </w:r>
      <w:r w:rsidRPr="00E47310">
        <w:rPr>
          <w:color w:val="auto"/>
          <w:sz w:val="22"/>
          <w:szCs w:val="22"/>
        </w:rPr>
        <w:t>. (+ KS 15)</w:t>
      </w:r>
    </w:p>
    <w:p w:rsidR="00D363B1" w:rsidRPr="00E47310" w:rsidRDefault="00B30B25">
      <w:pPr>
        <w:pStyle w:val="Formatvorlage1"/>
        <w:ind w:left="357" w:hanging="357"/>
        <w:rPr>
          <w:color w:val="auto"/>
          <w:sz w:val="22"/>
          <w:szCs w:val="22"/>
        </w:rPr>
      </w:pPr>
      <w:r w:rsidRPr="00E47310">
        <w:rPr>
          <w:color w:val="auto"/>
          <w:sz w:val="22"/>
          <w:szCs w:val="22"/>
        </w:rPr>
        <w:t>Bachmann, Ingeborg: Frankfurter Vorlesungen. Probleme zeitgenössischer Dichtung, Wien 1995.</w:t>
      </w:r>
    </w:p>
    <w:p w:rsidR="00D363B1" w:rsidRPr="00E47310" w:rsidRDefault="00B30B25">
      <w:pPr>
        <w:pStyle w:val="Formatvorlage1"/>
        <w:ind w:left="357" w:hanging="357"/>
        <w:rPr>
          <w:color w:val="auto"/>
          <w:sz w:val="22"/>
          <w:szCs w:val="22"/>
        </w:rPr>
      </w:pPr>
      <w:r w:rsidRPr="00E47310">
        <w:rPr>
          <w:color w:val="auto"/>
          <w:sz w:val="22"/>
          <w:szCs w:val="22"/>
        </w:rPr>
        <w:t>Bachmann, Ingeborg: Die gestundete Zeit. Gedichte. Zürich 1997.</w:t>
      </w:r>
    </w:p>
    <w:p w:rsidR="00D363B1" w:rsidRPr="00E47310" w:rsidRDefault="00B30B25">
      <w:pPr>
        <w:pStyle w:val="Formatvorlage1"/>
        <w:ind w:left="357" w:hanging="357"/>
        <w:rPr>
          <w:color w:val="auto"/>
          <w:sz w:val="22"/>
          <w:szCs w:val="22"/>
        </w:rPr>
      </w:pPr>
      <w:r w:rsidRPr="00E47310">
        <w:rPr>
          <w:color w:val="auto"/>
          <w:sz w:val="22"/>
          <w:szCs w:val="22"/>
        </w:rPr>
        <w:t>Bahcmann, Ingeborg: Malina. Roman. Frankfurt a. M. 1980. (+ KS 12)</w:t>
      </w:r>
    </w:p>
    <w:p w:rsidR="00D363B1" w:rsidRPr="00E47310" w:rsidRDefault="00B30B25">
      <w:pPr>
        <w:pStyle w:val="Formatvorlage1"/>
        <w:ind w:left="357" w:hanging="357"/>
        <w:rPr>
          <w:color w:val="auto"/>
          <w:sz w:val="22"/>
          <w:szCs w:val="22"/>
        </w:rPr>
      </w:pPr>
      <w:r w:rsidRPr="00E47310">
        <w:rPr>
          <w:color w:val="auto"/>
          <w:sz w:val="22"/>
          <w:szCs w:val="22"/>
        </w:rPr>
        <w:t>Bachmann, Ingeborg: Simultan. Neue Erzählungen. München 1972.</w:t>
      </w:r>
    </w:p>
    <w:p w:rsidR="00D363B1" w:rsidRPr="00E47310" w:rsidRDefault="00B30B25">
      <w:pPr>
        <w:pStyle w:val="Formatvorlage1"/>
        <w:ind w:left="357" w:hanging="357"/>
        <w:rPr>
          <w:color w:val="auto"/>
          <w:sz w:val="22"/>
          <w:szCs w:val="22"/>
        </w:rPr>
      </w:pPr>
      <w:r w:rsidRPr="00E47310">
        <w:rPr>
          <w:color w:val="auto"/>
          <w:sz w:val="22"/>
          <w:szCs w:val="22"/>
        </w:rPr>
        <w:t>Bachmann, Ingeborg: Simultan. Erzählungen.  Frankfurt a.M. 2006</w:t>
      </w:r>
      <w:r w:rsidRPr="00E47310">
        <w:rPr>
          <w:color w:val="auto"/>
          <w:sz w:val="22"/>
          <w:szCs w:val="22"/>
          <w:vertAlign w:val="superscript"/>
        </w:rPr>
        <w:t>8</w:t>
      </w:r>
      <w:r w:rsidRPr="00E47310">
        <w:rPr>
          <w:color w:val="auto"/>
          <w:sz w:val="22"/>
          <w:szCs w:val="22"/>
        </w:rPr>
        <w:t xml:space="preserve"> (+ KS 10)</w:t>
      </w:r>
    </w:p>
    <w:p w:rsidR="008D72C6" w:rsidRPr="00E47310" w:rsidRDefault="008D72C6">
      <w:pPr>
        <w:pStyle w:val="Formatvorlage1"/>
        <w:ind w:left="357" w:hanging="357"/>
        <w:rPr>
          <w:color w:val="auto"/>
          <w:sz w:val="22"/>
          <w:szCs w:val="22"/>
        </w:rPr>
      </w:pPr>
      <w:r w:rsidRPr="00E47310">
        <w:rPr>
          <w:color w:val="auto"/>
          <w:sz w:val="22"/>
          <w:szCs w:val="22"/>
        </w:rPr>
        <w:t xml:space="preserve">Bajohr, Hannes: Halbzeug. Textverarbeitung. Berlin 2018. </w:t>
      </w:r>
    </w:p>
    <w:p w:rsidR="002A0C5B" w:rsidRPr="00E47310" w:rsidRDefault="002A0C5B">
      <w:pPr>
        <w:pStyle w:val="Formatvorlage1"/>
        <w:ind w:left="357" w:hanging="357"/>
        <w:rPr>
          <w:color w:val="auto"/>
          <w:sz w:val="22"/>
          <w:szCs w:val="22"/>
        </w:rPr>
      </w:pPr>
      <w:r w:rsidRPr="00E47310">
        <w:rPr>
          <w:color w:val="auto"/>
          <w:sz w:val="22"/>
          <w:szCs w:val="22"/>
        </w:rPr>
        <w:t xml:space="preserve">Barbetta, María Cecilia: Nachtleuchten. Roman. Frankfurt a.M. 2018. </w:t>
      </w:r>
    </w:p>
    <w:p w:rsidR="00C06C01" w:rsidRDefault="00C06C01">
      <w:pPr>
        <w:pStyle w:val="Formatvorlage1"/>
        <w:ind w:left="357" w:hanging="357"/>
        <w:rPr>
          <w:color w:val="auto"/>
          <w:sz w:val="22"/>
          <w:szCs w:val="22"/>
        </w:rPr>
      </w:pPr>
      <w:r w:rsidRPr="00C06C01">
        <w:rPr>
          <w:color w:val="auto"/>
          <w:sz w:val="22"/>
          <w:szCs w:val="22"/>
        </w:rPr>
        <w:t>Bärfuss, Lukas: Malinois</w:t>
      </w:r>
      <w:r w:rsidR="00C83954">
        <w:rPr>
          <w:color w:val="auto"/>
          <w:sz w:val="22"/>
          <w:szCs w:val="22"/>
        </w:rPr>
        <w:t>, Göttingen 2019.</w:t>
      </w:r>
    </w:p>
    <w:p w:rsidR="00D363B1" w:rsidRPr="00E47310" w:rsidRDefault="00B30B25">
      <w:pPr>
        <w:pStyle w:val="Formatvorlage1"/>
        <w:ind w:left="357" w:hanging="357"/>
        <w:rPr>
          <w:color w:val="auto"/>
          <w:sz w:val="22"/>
          <w:szCs w:val="22"/>
        </w:rPr>
      </w:pPr>
      <w:r w:rsidRPr="00E47310">
        <w:rPr>
          <w:color w:val="auto"/>
          <w:sz w:val="22"/>
          <w:szCs w:val="22"/>
        </w:rPr>
        <w:t>Baum, Vicki: Menschen im Hotel. Köln 2008</w:t>
      </w:r>
      <w:r w:rsidRPr="00E47310">
        <w:rPr>
          <w:color w:val="auto"/>
          <w:sz w:val="22"/>
          <w:szCs w:val="22"/>
          <w:vertAlign w:val="superscript"/>
        </w:rPr>
        <w:t>2</w:t>
      </w:r>
      <w:r w:rsidRPr="00E47310">
        <w:rPr>
          <w:color w:val="auto"/>
          <w:sz w:val="22"/>
          <w:szCs w:val="22"/>
        </w:rPr>
        <w:t>. (+ KS 5)</w:t>
      </w:r>
    </w:p>
    <w:p w:rsidR="00D363B1" w:rsidRPr="00E47310" w:rsidRDefault="00B30B25">
      <w:pPr>
        <w:pStyle w:val="Formatvorlage1"/>
        <w:ind w:left="357" w:hanging="357"/>
        <w:rPr>
          <w:color w:val="auto"/>
          <w:sz w:val="22"/>
          <w:szCs w:val="22"/>
        </w:rPr>
      </w:pPr>
      <w:r w:rsidRPr="00E47310">
        <w:rPr>
          <w:color w:val="auto"/>
          <w:sz w:val="22"/>
          <w:szCs w:val="22"/>
        </w:rPr>
        <w:t>Beaumarchais, Pierre Augustin Caron de: Figaros Hochzeit. Frankfurt a.M. 1981.</w:t>
      </w:r>
    </w:p>
    <w:p w:rsidR="00D363B1" w:rsidRPr="00E47310" w:rsidRDefault="00B30B25">
      <w:pPr>
        <w:pStyle w:val="Formatvorlage1"/>
        <w:ind w:left="357" w:hanging="357"/>
        <w:rPr>
          <w:color w:val="auto"/>
          <w:sz w:val="22"/>
          <w:szCs w:val="22"/>
        </w:rPr>
      </w:pPr>
      <w:r w:rsidRPr="00E47310">
        <w:rPr>
          <w:color w:val="auto"/>
          <w:sz w:val="22"/>
          <w:szCs w:val="22"/>
        </w:rPr>
        <w:t>Becker, Jurek: Jakob der Lügner. Frankfurt a. M. 1982.</w:t>
      </w:r>
    </w:p>
    <w:p w:rsidR="00D363B1" w:rsidRPr="00E47310" w:rsidRDefault="00B30B25">
      <w:pPr>
        <w:pStyle w:val="Formatvorlage1"/>
        <w:ind w:left="357" w:hanging="357"/>
        <w:rPr>
          <w:color w:val="auto"/>
          <w:sz w:val="22"/>
          <w:szCs w:val="22"/>
        </w:rPr>
      </w:pPr>
      <w:r w:rsidRPr="00E47310">
        <w:rPr>
          <w:color w:val="auto"/>
          <w:sz w:val="22"/>
          <w:szCs w:val="22"/>
        </w:rPr>
        <w:t>Becker, Jurek: Jakob der Lügner. Text und Kommentar. Frankfurt a. M. 2000. (4x)</w:t>
      </w:r>
    </w:p>
    <w:p w:rsidR="00D363B1" w:rsidRPr="00E47310" w:rsidRDefault="00B30B25">
      <w:pPr>
        <w:pStyle w:val="Formatvorlage1"/>
        <w:ind w:left="357" w:hanging="357"/>
        <w:rPr>
          <w:color w:val="auto"/>
        </w:rPr>
      </w:pPr>
      <w:r w:rsidRPr="00E47310">
        <w:rPr>
          <w:color w:val="auto"/>
          <w:sz w:val="22"/>
          <w:szCs w:val="22"/>
        </w:rPr>
        <w:t>Benn, Gottfried: Gedichte. Frankfurt a.M. 1999.</w:t>
      </w:r>
    </w:p>
    <w:p w:rsidR="00D363B1" w:rsidRPr="00E47310" w:rsidRDefault="00B30B25">
      <w:pPr>
        <w:pStyle w:val="Formatvorlage1"/>
        <w:ind w:left="357" w:hanging="357"/>
        <w:rPr>
          <w:color w:val="auto"/>
          <w:sz w:val="22"/>
          <w:szCs w:val="22"/>
        </w:rPr>
      </w:pPr>
      <w:r w:rsidRPr="00E47310">
        <w:rPr>
          <w:color w:val="auto"/>
          <w:sz w:val="22"/>
          <w:szCs w:val="22"/>
        </w:rPr>
        <w:t>Benn, Gottfried: Statische Gedichte. Hamburg, Zürich 1991.</w:t>
      </w:r>
    </w:p>
    <w:p w:rsidR="00D363B1" w:rsidRPr="00E47310" w:rsidRDefault="00B30B25">
      <w:pPr>
        <w:pStyle w:val="Formatvorlage1"/>
        <w:ind w:left="357" w:hanging="357"/>
        <w:rPr>
          <w:color w:val="auto"/>
          <w:sz w:val="22"/>
          <w:szCs w:val="22"/>
        </w:rPr>
      </w:pPr>
      <w:r w:rsidRPr="00E47310">
        <w:rPr>
          <w:color w:val="auto"/>
          <w:sz w:val="22"/>
          <w:szCs w:val="22"/>
        </w:rPr>
        <w:t>Benn, Gottfried: Trunkene Flut. Ausgewählte Gedichte. Stuttgart 1989.</w:t>
      </w:r>
    </w:p>
    <w:p w:rsidR="00D363B1" w:rsidRDefault="00B30B25">
      <w:pPr>
        <w:pStyle w:val="Formatvorlage1"/>
        <w:ind w:left="357" w:hanging="357"/>
        <w:rPr>
          <w:color w:val="auto"/>
          <w:sz w:val="22"/>
          <w:szCs w:val="22"/>
        </w:rPr>
      </w:pPr>
      <w:r w:rsidRPr="00E47310">
        <w:rPr>
          <w:color w:val="auto"/>
          <w:sz w:val="22"/>
          <w:szCs w:val="22"/>
        </w:rPr>
        <w:t>Benn, Gottfried: Doppelleben. Zwei Selbstdarstellungen. Stuttgart 1994.</w:t>
      </w:r>
    </w:p>
    <w:p w:rsidR="00C83954" w:rsidRPr="00E47310" w:rsidRDefault="00C83954">
      <w:pPr>
        <w:pStyle w:val="Formatvorlage1"/>
        <w:ind w:left="357" w:hanging="357"/>
        <w:rPr>
          <w:color w:val="auto"/>
          <w:sz w:val="22"/>
          <w:szCs w:val="22"/>
        </w:rPr>
      </w:pPr>
      <w:r w:rsidRPr="00C83954">
        <w:rPr>
          <w:color w:val="auto"/>
          <w:sz w:val="22"/>
          <w:szCs w:val="22"/>
        </w:rPr>
        <w:t>Berg, Sibylle: GRM. Brainfuck, Köln 2019.</w:t>
      </w:r>
    </w:p>
    <w:p w:rsidR="00D363B1" w:rsidRPr="00E47310" w:rsidRDefault="00B30B25">
      <w:pPr>
        <w:pStyle w:val="Formatvorlage1"/>
        <w:ind w:left="357" w:hanging="357"/>
        <w:rPr>
          <w:color w:val="auto"/>
          <w:sz w:val="22"/>
          <w:szCs w:val="22"/>
        </w:rPr>
      </w:pPr>
      <w:r w:rsidRPr="00E47310">
        <w:rPr>
          <w:color w:val="auto"/>
          <w:sz w:val="22"/>
          <w:szCs w:val="22"/>
        </w:rPr>
        <w:t>Bernhard, Thomas: Heldenplatz. Frankfurt a. M. 1995.</w:t>
      </w:r>
    </w:p>
    <w:p w:rsidR="00D363B1" w:rsidRPr="00E47310" w:rsidRDefault="00B30B25">
      <w:pPr>
        <w:pStyle w:val="Formatvorlage1"/>
        <w:ind w:left="357" w:hanging="357"/>
        <w:rPr>
          <w:color w:val="auto"/>
          <w:sz w:val="22"/>
          <w:szCs w:val="22"/>
        </w:rPr>
      </w:pPr>
      <w:r w:rsidRPr="00E47310">
        <w:rPr>
          <w:color w:val="auto"/>
          <w:sz w:val="22"/>
          <w:szCs w:val="22"/>
        </w:rPr>
        <w:t>Bernhard, Thomas: Wittgensteins Neffe. Eine Freundschaft Frankfurt a. M. 1982.</w:t>
      </w:r>
    </w:p>
    <w:p w:rsidR="00D363B1" w:rsidRPr="00E47310" w:rsidRDefault="00B30B25">
      <w:pPr>
        <w:pStyle w:val="Formatvorlage1"/>
        <w:ind w:left="357" w:hanging="357"/>
        <w:rPr>
          <w:color w:val="auto"/>
          <w:sz w:val="22"/>
          <w:szCs w:val="22"/>
        </w:rPr>
      </w:pPr>
      <w:r w:rsidRPr="00E47310">
        <w:rPr>
          <w:color w:val="auto"/>
          <w:sz w:val="22"/>
          <w:szCs w:val="22"/>
        </w:rPr>
        <w:t>Beyer, Marcel: Graphit. Gedichte. Berlin 2014.</w:t>
      </w:r>
    </w:p>
    <w:p w:rsidR="00D363B1" w:rsidRPr="00E47310" w:rsidRDefault="00B30B25">
      <w:pPr>
        <w:pStyle w:val="Formatvorlage1"/>
        <w:ind w:left="357" w:hanging="357"/>
        <w:rPr>
          <w:color w:val="auto"/>
          <w:sz w:val="22"/>
          <w:szCs w:val="22"/>
        </w:rPr>
      </w:pPr>
      <w:r w:rsidRPr="00E47310">
        <w:rPr>
          <w:color w:val="auto"/>
          <w:sz w:val="22"/>
          <w:szCs w:val="22"/>
        </w:rPr>
        <w:t>Beyer, Marcel: XX. Lichtenberg-Poetikvorlesungen. Wallstein: Göttingen 2015.</w:t>
      </w:r>
    </w:p>
    <w:p w:rsidR="00D363B1" w:rsidRPr="00E47310" w:rsidRDefault="00B30B25">
      <w:pPr>
        <w:pStyle w:val="Formatvorlage1"/>
        <w:ind w:left="357" w:hanging="357"/>
        <w:rPr>
          <w:color w:val="auto"/>
          <w:sz w:val="22"/>
          <w:szCs w:val="22"/>
        </w:rPr>
      </w:pPr>
      <w:r w:rsidRPr="00E47310">
        <w:rPr>
          <w:color w:val="auto"/>
          <w:sz w:val="22"/>
          <w:szCs w:val="22"/>
        </w:rPr>
        <w:t>Bichsel, Peter: Eigentlich möchte Frau Blum den Milchmann kennenlernen. Frankfurt a. M. 1993.</w:t>
      </w:r>
    </w:p>
    <w:p w:rsidR="00D363B1" w:rsidRPr="00E47310" w:rsidRDefault="00B30B25">
      <w:pPr>
        <w:pStyle w:val="Formatvorlage1"/>
        <w:ind w:left="357" w:hanging="357"/>
        <w:rPr>
          <w:color w:val="auto"/>
          <w:sz w:val="22"/>
          <w:szCs w:val="22"/>
        </w:rPr>
      </w:pPr>
      <w:r w:rsidRPr="00E47310">
        <w:rPr>
          <w:color w:val="auto"/>
          <w:sz w:val="22"/>
          <w:szCs w:val="22"/>
        </w:rPr>
        <w:t>Biermann, Wolf: Alle Gedichte. Köln 1995.</w:t>
      </w:r>
    </w:p>
    <w:p w:rsidR="00D363B1" w:rsidRPr="00E47310" w:rsidRDefault="00B30B25">
      <w:pPr>
        <w:pStyle w:val="Formatvorlage1"/>
        <w:ind w:left="357" w:hanging="357"/>
        <w:rPr>
          <w:color w:val="auto"/>
          <w:sz w:val="22"/>
          <w:szCs w:val="22"/>
        </w:rPr>
      </w:pPr>
      <w:r w:rsidRPr="00E47310">
        <w:rPr>
          <w:color w:val="auto"/>
          <w:sz w:val="22"/>
          <w:szCs w:val="22"/>
        </w:rPr>
        <w:t>Biermann, Wolf: Alle Lieder. Köln 1991 (3x).</w:t>
      </w:r>
    </w:p>
    <w:p w:rsidR="00D363B1" w:rsidRPr="00E47310" w:rsidRDefault="00B30B25">
      <w:pPr>
        <w:pStyle w:val="Formatvorlage1"/>
        <w:ind w:left="357" w:hanging="357"/>
        <w:rPr>
          <w:color w:val="auto"/>
          <w:sz w:val="22"/>
          <w:szCs w:val="22"/>
        </w:rPr>
      </w:pPr>
      <w:r w:rsidRPr="00E47310">
        <w:rPr>
          <w:color w:val="auto"/>
          <w:sz w:val="22"/>
          <w:szCs w:val="22"/>
        </w:rPr>
        <w:t>Biermann, Wolf: Warte nicht auf bessre Zeiten! Die Autobiographie. Berlin 2016.</w:t>
      </w:r>
    </w:p>
    <w:p w:rsidR="00D363B1" w:rsidRPr="00E47310" w:rsidRDefault="00B30B25">
      <w:pPr>
        <w:pStyle w:val="Formatvorlage1"/>
        <w:ind w:left="357" w:hanging="357"/>
        <w:rPr>
          <w:color w:val="auto"/>
          <w:sz w:val="22"/>
          <w:szCs w:val="22"/>
        </w:rPr>
      </w:pPr>
      <w:r w:rsidRPr="00E47310">
        <w:rPr>
          <w:color w:val="auto"/>
          <w:sz w:val="22"/>
          <w:szCs w:val="22"/>
        </w:rPr>
        <w:t>Biermann, Wolf: Wie man Verse macht und Lieder. Köln 1997.</w:t>
      </w:r>
    </w:p>
    <w:p w:rsidR="00147293" w:rsidRPr="00E47310" w:rsidRDefault="00147293">
      <w:pPr>
        <w:pStyle w:val="Formatvorlage1"/>
        <w:ind w:left="357" w:hanging="357"/>
        <w:rPr>
          <w:color w:val="auto"/>
          <w:sz w:val="22"/>
          <w:szCs w:val="22"/>
        </w:rPr>
      </w:pPr>
      <w:r w:rsidRPr="00E47310">
        <w:rPr>
          <w:color w:val="auto"/>
          <w:sz w:val="22"/>
          <w:szCs w:val="22"/>
        </w:rPr>
        <w:t>Bleutge, Nico: nachts leuchten die schiffe. Gedichte. München 2017.</w:t>
      </w:r>
    </w:p>
    <w:p w:rsidR="00D363B1" w:rsidRPr="00E47310" w:rsidRDefault="00B30B25">
      <w:pPr>
        <w:pStyle w:val="Formatvorlage1"/>
        <w:ind w:left="357" w:hanging="357"/>
        <w:rPr>
          <w:color w:val="auto"/>
          <w:sz w:val="22"/>
          <w:szCs w:val="22"/>
        </w:rPr>
      </w:pPr>
      <w:r w:rsidRPr="00E47310">
        <w:rPr>
          <w:color w:val="auto"/>
          <w:sz w:val="22"/>
          <w:szCs w:val="22"/>
        </w:rPr>
        <w:t>Bleutge, Nico: Verdecktes Gelände. Gedichte. München 2013.</w:t>
      </w:r>
    </w:p>
    <w:p w:rsidR="00D363B1" w:rsidRPr="00E47310" w:rsidRDefault="00B30B25">
      <w:pPr>
        <w:pStyle w:val="Formatvorlage1"/>
        <w:ind w:left="357" w:hanging="357"/>
        <w:rPr>
          <w:color w:val="auto"/>
          <w:sz w:val="22"/>
          <w:szCs w:val="22"/>
        </w:rPr>
      </w:pPr>
      <w:r w:rsidRPr="00E47310">
        <w:rPr>
          <w:color w:val="auto"/>
          <w:sz w:val="22"/>
          <w:szCs w:val="22"/>
        </w:rPr>
        <w:t>Bobrowski, Johannes: Levins Mühle. 34 Sätze über meinen Großvater. Roman. Wagenbach: Berlin 2015.</w:t>
      </w:r>
    </w:p>
    <w:p w:rsidR="00D363B1" w:rsidRPr="00E47310" w:rsidRDefault="00B30B25">
      <w:pPr>
        <w:pStyle w:val="Formatvorlage1"/>
        <w:ind w:left="357" w:hanging="357"/>
        <w:rPr>
          <w:color w:val="auto"/>
          <w:sz w:val="22"/>
          <w:szCs w:val="22"/>
        </w:rPr>
      </w:pPr>
      <w:r w:rsidRPr="00E47310">
        <w:rPr>
          <w:color w:val="auto"/>
          <w:sz w:val="22"/>
          <w:szCs w:val="22"/>
        </w:rPr>
        <w:t>Bobrowski, Johannes: Mäusefest und andere Erzählungen. Berlin 1995.</w:t>
      </w:r>
    </w:p>
    <w:p w:rsidR="00D363B1" w:rsidRPr="00E47310" w:rsidRDefault="00B30B25">
      <w:pPr>
        <w:pStyle w:val="Formatvorlage1"/>
        <w:ind w:left="357" w:hanging="357"/>
        <w:rPr>
          <w:color w:val="auto"/>
          <w:sz w:val="22"/>
          <w:szCs w:val="22"/>
        </w:rPr>
      </w:pPr>
      <w:r w:rsidRPr="00E47310">
        <w:rPr>
          <w:color w:val="auto"/>
          <w:sz w:val="22"/>
          <w:szCs w:val="22"/>
        </w:rPr>
        <w:t>Bobrowski, Johannes: Spur der Steine. Ausgewählte Texte aus dem Werk. Braunschweig 2012.</w:t>
      </w:r>
    </w:p>
    <w:p w:rsidR="00D363B1" w:rsidRPr="00E47310" w:rsidRDefault="00B30B25">
      <w:pPr>
        <w:pStyle w:val="Formatvorlage1"/>
        <w:ind w:left="357" w:hanging="357"/>
        <w:rPr>
          <w:color w:val="auto"/>
          <w:sz w:val="22"/>
          <w:szCs w:val="22"/>
        </w:rPr>
      </w:pPr>
      <w:r w:rsidRPr="00E47310">
        <w:rPr>
          <w:color w:val="auto"/>
          <w:sz w:val="22"/>
          <w:szCs w:val="22"/>
        </w:rPr>
        <w:t>Böhme, Jakob: Aurora oder Morgenröte im Aufgang. Frankfurt a. M. 2004.</w:t>
      </w:r>
    </w:p>
    <w:p w:rsidR="00D363B1" w:rsidRPr="00E47310" w:rsidRDefault="00B30B25">
      <w:pPr>
        <w:pStyle w:val="Formatvorlage1"/>
        <w:ind w:left="357" w:hanging="357"/>
        <w:rPr>
          <w:color w:val="auto"/>
          <w:sz w:val="22"/>
          <w:szCs w:val="22"/>
        </w:rPr>
      </w:pPr>
      <w:r w:rsidRPr="00E47310">
        <w:rPr>
          <w:color w:val="auto"/>
          <w:sz w:val="22"/>
          <w:szCs w:val="22"/>
        </w:rPr>
        <w:t>Böldl, Klaus: Der nächtliche Lehrer. Roman. Frankfurt a. M. 2010.</w:t>
      </w:r>
    </w:p>
    <w:p w:rsidR="00D363B1" w:rsidRPr="00E47310" w:rsidRDefault="00B30B25">
      <w:pPr>
        <w:pStyle w:val="Formatvorlage1"/>
        <w:ind w:left="357" w:hanging="357"/>
        <w:rPr>
          <w:color w:val="auto"/>
          <w:sz w:val="22"/>
          <w:szCs w:val="22"/>
        </w:rPr>
      </w:pPr>
      <w:r w:rsidRPr="00E47310">
        <w:rPr>
          <w:color w:val="auto"/>
          <w:sz w:val="22"/>
          <w:szCs w:val="22"/>
        </w:rPr>
        <w:t>Böll, Heinrich: Als der Krieg ausbrach / Als der Krieg zu Ende war. Zwei Erzählungen, Frankfurt a. M. 1962.</w:t>
      </w:r>
    </w:p>
    <w:p w:rsidR="00D363B1" w:rsidRPr="00E47310" w:rsidRDefault="00B30B25">
      <w:pPr>
        <w:pStyle w:val="Formatvorlage1"/>
        <w:ind w:left="357" w:hanging="357"/>
        <w:rPr>
          <w:color w:val="auto"/>
          <w:sz w:val="22"/>
          <w:szCs w:val="22"/>
        </w:rPr>
      </w:pPr>
      <w:r w:rsidRPr="00E47310">
        <w:rPr>
          <w:color w:val="auto"/>
          <w:sz w:val="22"/>
          <w:szCs w:val="22"/>
        </w:rPr>
        <w:t xml:space="preserve">Böll, Heinrich: Ansichten eines Clowns. Köln 1992. (+ KS 13) </w:t>
      </w:r>
    </w:p>
    <w:p w:rsidR="00D363B1" w:rsidRPr="00E47310" w:rsidRDefault="00B30B25">
      <w:pPr>
        <w:pStyle w:val="Formatvorlage1"/>
        <w:ind w:left="357" w:hanging="357"/>
        <w:rPr>
          <w:color w:val="auto"/>
          <w:sz w:val="22"/>
          <w:szCs w:val="22"/>
        </w:rPr>
      </w:pPr>
      <w:r w:rsidRPr="00E47310">
        <w:rPr>
          <w:color w:val="auto"/>
          <w:sz w:val="22"/>
          <w:szCs w:val="22"/>
        </w:rPr>
        <w:t>Böll, Heinrich: Der Engel schwieg. Köln 1994.</w:t>
      </w:r>
    </w:p>
    <w:p w:rsidR="00D363B1" w:rsidRPr="00E47310" w:rsidRDefault="00B30B25">
      <w:pPr>
        <w:pStyle w:val="Formatvorlage1"/>
        <w:ind w:left="357" w:hanging="357"/>
        <w:rPr>
          <w:color w:val="auto"/>
          <w:sz w:val="22"/>
          <w:szCs w:val="22"/>
        </w:rPr>
      </w:pPr>
      <w:r w:rsidRPr="00E47310">
        <w:rPr>
          <w:color w:val="auto"/>
          <w:sz w:val="22"/>
          <w:szCs w:val="22"/>
        </w:rPr>
        <w:lastRenderedPageBreak/>
        <w:t>Böll, Heinrich: Frühe Erzählungen (3 Audiokassetten, 1 Textbuch). Inter Nationes 1996. (2 Ex.)</w:t>
      </w:r>
    </w:p>
    <w:p w:rsidR="00D363B1" w:rsidRPr="00E47310" w:rsidRDefault="00B30B25">
      <w:pPr>
        <w:pStyle w:val="Formatvorlage1"/>
        <w:ind w:left="357" w:hanging="357"/>
        <w:rPr>
          <w:color w:val="auto"/>
          <w:sz w:val="22"/>
          <w:szCs w:val="22"/>
        </w:rPr>
      </w:pPr>
      <w:r w:rsidRPr="00E47310">
        <w:rPr>
          <w:color w:val="auto"/>
          <w:sz w:val="22"/>
          <w:szCs w:val="22"/>
        </w:rPr>
        <w:t>Böll, Heinrich: Kreuz ohne Liebe. Werke. Kölner Ausgabe Bd. 2, Köln 2003.</w:t>
      </w:r>
    </w:p>
    <w:p w:rsidR="00D363B1" w:rsidRPr="00E47310" w:rsidRDefault="00B30B25">
      <w:pPr>
        <w:pStyle w:val="Formatvorlage1"/>
        <w:ind w:left="357" w:hanging="357"/>
        <w:rPr>
          <w:color w:val="auto"/>
          <w:sz w:val="22"/>
          <w:szCs w:val="22"/>
        </w:rPr>
      </w:pPr>
      <w:r w:rsidRPr="00E47310">
        <w:rPr>
          <w:color w:val="auto"/>
          <w:sz w:val="22"/>
          <w:szCs w:val="22"/>
        </w:rPr>
        <w:t>Böll, Heinrich: Die verlorene Ehre der Katharina Blum. München 2001</w:t>
      </w:r>
      <w:r w:rsidRPr="00E47310">
        <w:rPr>
          <w:color w:val="auto"/>
          <w:sz w:val="22"/>
          <w:szCs w:val="22"/>
          <w:vertAlign w:val="superscript"/>
        </w:rPr>
        <w:t>38</w:t>
      </w:r>
      <w:r w:rsidRPr="00E47310">
        <w:rPr>
          <w:color w:val="auto"/>
          <w:sz w:val="22"/>
          <w:szCs w:val="22"/>
        </w:rPr>
        <w:t>. (+ KS 8)</w:t>
      </w:r>
    </w:p>
    <w:p w:rsidR="00D363B1" w:rsidRPr="00E47310" w:rsidRDefault="00B30B25">
      <w:pPr>
        <w:pStyle w:val="Formatvorlage1"/>
        <w:ind w:left="357" w:hanging="357"/>
        <w:rPr>
          <w:color w:val="auto"/>
          <w:sz w:val="22"/>
          <w:szCs w:val="22"/>
        </w:rPr>
      </w:pPr>
      <w:r w:rsidRPr="00E47310">
        <w:rPr>
          <w:color w:val="auto"/>
          <w:sz w:val="22"/>
          <w:szCs w:val="22"/>
        </w:rPr>
        <w:t>Böll, Heinrich: Zur Verteidigung der Waschküchen. Schriften und Reden 1952-1959. München 1985.</w:t>
      </w:r>
    </w:p>
    <w:p w:rsidR="00D363B1" w:rsidRPr="00E47310" w:rsidRDefault="00B30B25">
      <w:pPr>
        <w:pStyle w:val="Formatvorlage1"/>
        <w:ind w:left="357" w:hanging="357"/>
        <w:rPr>
          <w:color w:val="auto"/>
          <w:sz w:val="22"/>
          <w:szCs w:val="22"/>
        </w:rPr>
      </w:pPr>
      <w:r w:rsidRPr="00E47310">
        <w:rPr>
          <w:color w:val="auto"/>
          <w:sz w:val="22"/>
          <w:szCs w:val="22"/>
        </w:rPr>
        <w:t>Böll, Heinrich: Wanderer, kommst du nach Spa... München 2004</w:t>
      </w:r>
      <w:r w:rsidRPr="00E47310">
        <w:rPr>
          <w:color w:val="auto"/>
          <w:sz w:val="22"/>
          <w:szCs w:val="22"/>
          <w:vertAlign w:val="superscript"/>
        </w:rPr>
        <w:t>41</w:t>
      </w:r>
      <w:r w:rsidRPr="00E47310">
        <w:rPr>
          <w:color w:val="auto"/>
          <w:sz w:val="22"/>
          <w:szCs w:val="22"/>
        </w:rPr>
        <w:t>. (+ KS 7)</w:t>
      </w:r>
    </w:p>
    <w:p w:rsidR="00D56D41" w:rsidRPr="00E47310" w:rsidRDefault="00D56D41">
      <w:pPr>
        <w:pStyle w:val="Formatvorlage1"/>
        <w:ind w:left="357" w:hanging="357"/>
        <w:rPr>
          <w:color w:val="auto"/>
          <w:sz w:val="22"/>
          <w:szCs w:val="22"/>
        </w:rPr>
      </w:pPr>
      <w:r w:rsidRPr="00E47310">
        <w:rPr>
          <w:color w:val="auto"/>
          <w:sz w:val="22"/>
          <w:szCs w:val="22"/>
        </w:rPr>
        <w:t>Bohnsack, Norbert; Pannen, Kai: Lutz &amp; Lea. Max &amp; Moritz reloaded. München 2016.</w:t>
      </w:r>
    </w:p>
    <w:p w:rsidR="00D363B1" w:rsidRPr="00E47310" w:rsidRDefault="00B30B25">
      <w:pPr>
        <w:pStyle w:val="Formatvorlage1"/>
        <w:ind w:left="357" w:hanging="357"/>
        <w:rPr>
          <w:color w:val="auto"/>
          <w:sz w:val="22"/>
          <w:szCs w:val="22"/>
        </w:rPr>
      </w:pPr>
      <w:r w:rsidRPr="00E47310">
        <w:rPr>
          <w:color w:val="auto"/>
          <w:sz w:val="22"/>
          <w:szCs w:val="22"/>
        </w:rPr>
        <w:t>Bohrer, Karl Heinz: Granatsplitter. München 2012.</w:t>
      </w:r>
    </w:p>
    <w:p w:rsidR="000E5223" w:rsidRPr="00E47310" w:rsidRDefault="000E5223">
      <w:pPr>
        <w:pStyle w:val="Formatvorlage1"/>
        <w:ind w:left="357" w:hanging="357"/>
        <w:rPr>
          <w:color w:val="auto"/>
          <w:sz w:val="22"/>
          <w:szCs w:val="22"/>
        </w:rPr>
      </w:pPr>
      <w:r w:rsidRPr="00E47310">
        <w:rPr>
          <w:color w:val="auto"/>
          <w:sz w:val="22"/>
          <w:szCs w:val="22"/>
        </w:rPr>
        <w:t>Bohrer, Karl Heinz: Jetzt. Geschichte meines Abenteuers mit der Phantasie. Berlin 2017.</w:t>
      </w:r>
    </w:p>
    <w:p w:rsidR="00D363B1" w:rsidRPr="00E47310" w:rsidRDefault="00B30B25">
      <w:pPr>
        <w:pStyle w:val="Formatvorlage1"/>
        <w:ind w:left="357" w:hanging="357"/>
        <w:rPr>
          <w:color w:val="auto"/>
          <w:sz w:val="22"/>
          <w:szCs w:val="22"/>
        </w:rPr>
      </w:pPr>
      <w:r w:rsidRPr="00E47310">
        <w:rPr>
          <w:color w:val="auto"/>
          <w:sz w:val="22"/>
          <w:szCs w:val="22"/>
        </w:rPr>
        <w:t>Borchert, Wolfgang: Das Gesamtwerk. Mit einem biogr. Nachw. V. Bernhard Meyer-Marwitz. Reinbek b. Hamburg 1993.</w:t>
      </w:r>
    </w:p>
    <w:p w:rsidR="00D363B1" w:rsidRPr="00E47310" w:rsidRDefault="00B30B25">
      <w:pPr>
        <w:pStyle w:val="Formatvorlage1"/>
        <w:ind w:left="357" w:hanging="357"/>
        <w:rPr>
          <w:color w:val="auto"/>
          <w:sz w:val="22"/>
          <w:szCs w:val="22"/>
        </w:rPr>
      </w:pPr>
      <w:r w:rsidRPr="00E47310">
        <w:rPr>
          <w:color w:val="auto"/>
          <w:sz w:val="22"/>
          <w:szCs w:val="22"/>
        </w:rPr>
        <w:t>Bossong, Nora: Gesellschaft mit beschränkter Haftung. Hanser: München, 2012.</w:t>
      </w:r>
    </w:p>
    <w:p w:rsidR="00D363B1" w:rsidRPr="00E47310" w:rsidRDefault="00B30B25">
      <w:pPr>
        <w:pStyle w:val="Formatvorlage1"/>
        <w:ind w:left="357" w:hanging="357"/>
        <w:rPr>
          <w:color w:val="auto"/>
          <w:sz w:val="22"/>
          <w:szCs w:val="22"/>
        </w:rPr>
      </w:pPr>
      <w:r w:rsidRPr="00E47310">
        <w:rPr>
          <w:color w:val="auto"/>
          <w:sz w:val="22"/>
          <w:szCs w:val="22"/>
        </w:rPr>
        <w:t>Bote, Hermann: Ein kurzweiliges Buch von Till Eulenspiegel. Frankfurt a. M. 1981</w:t>
      </w:r>
      <w:r w:rsidRPr="00E47310">
        <w:rPr>
          <w:color w:val="auto"/>
          <w:sz w:val="22"/>
          <w:szCs w:val="22"/>
          <w:vertAlign w:val="superscript"/>
        </w:rPr>
        <w:t>2</w:t>
      </w:r>
      <w:r w:rsidRPr="00E47310">
        <w:rPr>
          <w:color w:val="auto"/>
          <w:sz w:val="22"/>
          <w:szCs w:val="22"/>
        </w:rPr>
        <w:t xml:space="preserve">. (+ KS 15)  </w:t>
      </w:r>
    </w:p>
    <w:p w:rsidR="00D363B1" w:rsidRPr="00E47310" w:rsidRDefault="00B30B25">
      <w:pPr>
        <w:pStyle w:val="Formatvorlage1"/>
        <w:ind w:left="357" w:hanging="357"/>
        <w:rPr>
          <w:color w:val="auto"/>
          <w:sz w:val="22"/>
          <w:szCs w:val="22"/>
        </w:rPr>
      </w:pPr>
      <w:r w:rsidRPr="00E47310">
        <w:rPr>
          <w:color w:val="auto"/>
          <w:sz w:val="22"/>
          <w:szCs w:val="22"/>
        </w:rPr>
        <w:t>Brant, Sebastian: Das Narrenschiff. Stuttgart 2002. (+ KS 6)</w:t>
      </w:r>
    </w:p>
    <w:p w:rsidR="00D363B1" w:rsidRPr="00E47310" w:rsidRDefault="00B30B25">
      <w:pPr>
        <w:pStyle w:val="Formatvorlage1"/>
        <w:ind w:left="357" w:hanging="357"/>
        <w:rPr>
          <w:color w:val="auto"/>
          <w:sz w:val="22"/>
          <w:szCs w:val="22"/>
        </w:rPr>
      </w:pPr>
      <w:r w:rsidRPr="00E47310">
        <w:rPr>
          <w:color w:val="auto"/>
          <w:sz w:val="22"/>
          <w:szCs w:val="22"/>
        </w:rPr>
        <w:t>Brecht, Bertolt: Die Dreigroschenoper. Frankfurt a. M. 1968. (+ KS 15)</w:t>
      </w:r>
    </w:p>
    <w:p w:rsidR="00D363B1" w:rsidRPr="00E47310" w:rsidRDefault="00B30B25">
      <w:pPr>
        <w:pStyle w:val="Formatvorlage1"/>
        <w:ind w:left="357" w:hanging="357"/>
        <w:rPr>
          <w:color w:val="auto"/>
          <w:sz w:val="22"/>
          <w:szCs w:val="22"/>
        </w:rPr>
      </w:pPr>
      <w:r w:rsidRPr="00E47310">
        <w:rPr>
          <w:color w:val="auto"/>
          <w:sz w:val="22"/>
          <w:szCs w:val="22"/>
        </w:rPr>
        <w:t>Brecht, Bertolt / Weill, Kurt: Die Dreigroschenoper. Gesamtaufnahme. 2 Audio-CDs (+ KS 15)</w:t>
      </w:r>
    </w:p>
    <w:p w:rsidR="00D363B1" w:rsidRPr="00E47310" w:rsidRDefault="00B30B25">
      <w:pPr>
        <w:pStyle w:val="Formatvorlage1"/>
        <w:ind w:left="357" w:hanging="357"/>
        <w:rPr>
          <w:color w:val="auto"/>
          <w:sz w:val="22"/>
          <w:szCs w:val="22"/>
        </w:rPr>
      </w:pPr>
      <w:r w:rsidRPr="00E47310">
        <w:rPr>
          <w:color w:val="auto"/>
          <w:sz w:val="22"/>
          <w:szCs w:val="22"/>
        </w:rPr>
        <w:t>Brecht, Bertolt: Mutter Courage und ihre Kinder. Frankfurt a. M. 1976.</w:t>
      </w:r>
    </w:p>
    <w:p w:rsidR="008056DD" w:rsidRPr="00E47310" w:rsidRDefault="008056DD">
      <w:pPr>
        <w:pStyle w:val="Formatvorlage1"/>
        <w:ind w:left="357" w:hanging="357"/>
        <w:rPr>
          <w:color w:val="auto"/>
          <w:sz w:val="22"/>
          <w:szCs w:val="22"/>
        </w:rPr>
      </w:pPr>
      <w:r w:rsidRPr="00E47310">
        <w:rPr>
          <w:color w:val="auto"/>
          <w:sz w:val="22"/>
          <w:szCs w:val="22"/>
        </w:rPr>
        <w:t>Briggs, Raymond: Ethel &amp; Ernest. Eine wahre Geschichte. Graphic Novel. Berlin 2015.</w:t>
      </w:r>
    </w:p>
    <w:p w:rsidR="00D363B1" w:rsidRPr="00E47310" w:rsidRDefault="00B30B25">
      <w:pPr>
        <w:pStyle w:val="Formatvorlage1"/>
        <w:ind w:left="357" w:hanging="357"/>
        <w:rPr>
          <w:color w:val="auto"/>
          <w:sz w:val="22"/>
          <w:szCs w:val="22"/>
        </w:rPr>
      </w:pPr>
      <w:r w:rsidRPr="00E47310">
        <w:rPr>
          <w:color w:val="auto"/>
          <w:sz w:val="22"/>
          <w:szCs w:val="22"/>
        </w:rPr>
        <w:t>Brinkmann, Rolf Dieter: Keiner weiß mehr. Roman, Reinbek bei Hamburg 1993.</w:t>
      </w:r>
    </w:p>
    <w:p w:rsidR="00D363B1" w:rsidRPr="00E47310" w:rsidRDefault="00B30B25">
      <w:pPr>
        <w:pStyle w:val="Formatvorlage1"/>
        <w:ind w:left="357" w:hanging="357"/>
        <w:rPr>
          <w:color w:val="auto"/>
          <w:sz w:val="22"/>
          <w:szCs w:val="22"/>
        </w:rPr>
      </w:pPr>
      <w:r w:rsidRPr="00E47310">
        <w:rPr>
          <w:color w:val="auto"/>
          <w:sz w:val="22"/>
          <w:szCs w:val="22"/>
        </w:rPr>
        <w:t>Brinkmann, Rolf Dieter: Rom, Blicke, Reinbek bei Hamburg 1997.</w:t>
      </w:r>
    </w:p>
    <w:p w:rsidR="00D363B1" w:rsidRPr="00E47310" w:rsidRDefault="00B30B25">
      <w:pPr>
        <w:pStyle w:val="Formatvorlage1"/>
        <w:ind w:left="357" w:hanging="357"/>
        <w:rPr>
          <w:color w:val="auto"/>
          <w:sz w:val="22"/>
          <w:szCs w:val="22"/>
        </w:rPr>
      </w:pPr>
      <w:r w:rsidRPr="00E47310">
        <w:rPr>
          <w:color w:val="auto"/>
          <w:sz w:val="22"/>
          <w:szCs w:val="22"/>
        </w:rPr>
        <w:t>Brinkmann, Rolf Dieter: Standphotos. Gedichte 1962-1970. Reinbek bei Hamburg 1980.</w:t>
      </w:r>
    </w:p>
    <w:p w:rsidR="00D363B1" w:rsidRPr="00E47310" w:rsidRDefault="00B30B25">
      <w:pPr>
        <w:pStyle w:val="Formatvorlage1"/>
        <w:ind w:left="357" w:hanging="357"/>
        <w:rPr>
          <w:color w:val="auto"/>
          <w:sz w:val="22"/>
          <w:szCs w:val="22"/>
        </w:rPr>
      </w:pPr>
      <w:r w:rsidRPr="00E47310">
        <w:rPr>
          <w:color w:val="auto"/>
          <w:sz w:val="22"/>
          <w:szCs w:val="22"/>
        </w:rPr>
        <w:t>Broch, Hermann: Der Tod des Vergil. Roman, Frankfurt a. M. 1993.</w:t>
      </w:r>
    </w:p>
    <w:p w:rsidR="00D363B1" w:rsidRPr="00E47310" w:rsidRDefault="00B30B25">
      <w:pPr>
        <w:pStyle w:val="Formatvorlage1"/>
        <w:ind w:left="357" w:hanging="357"/>
        <w:rPr>
          <w:color w:val="auto"/>
          <w:sz w:val="22"/>
          <w:szCs w:val="22"/>
        </w:rPr>
      </w:pPr>
      <w:r w:rsidRPr="00E47310">
        <w:rPr>
          <w:color w:val="auto"/>
          <w:sz w:val="22"/>
          <w:szCs w:val="22"/>
        </w:rPr>
        <w:t>Brussig, Thomas: Am kürzeren Ende der Sonnenallee, Frankfurt a. M. 2001. (+ KS 15)</w:t>
      </w:r>
    </w:p>
    <w:p w:rsidR="00D363B1" w:rsidRPr="00E47310" w:rsidRDefault="00B30B25">
      <w:pPr>
        <w:pStyle w:val="Formatvorlage1"/>
        <w:ind w:left="357" w:hanging="357"/>
        <w:rPr>
          <w:color w:val="auto"/>
          <w:sz w:val="22"/>
          <w:szCs w:val="22"/>
        </w:rPr>
      </w:pPr>
      <w:r w:rsidRPr="00E47310">
        <w:rPr>
          <w:color w:val="auto"/>
          <w:sz w:val="22"/>
          <w:szCs w:val="22"/>
        </w:rPr>
        <w:t>Buchwald, Christoph und Jan Wagner (Hrsg.): Jahrbuch der Lyrik 2013. München 2013.</w:t>
      </w:r>
    </w:p>
    <w:p w:rsidR="00D363B1" w:rsidRPr="00E47310" w:rsidRDefault="00B30B25">
      <w:pPr>
        <w:pStyle w:val="Formatvorlage1"/>
        <w:ind w:left="357" w:hanging="357"/>
        <w:rPr>
          <w:color w:val="auto"/>
          <w:sz w:val="22"/>
          <w:szCs w:val="22"/>
        </w:rPr>
      </w:pPr>
      <w:r w:rsidRPr="00E47310">
        <w:rPr>
          <w:color w:val="auto"/>
          <w:sz w:val="22"/>
          <w:szCs w:val="22"/>
        </w:rPr>
        <w:t xml:space="preserve">Büchner, Georg: Dantons Tod. Stuttgart 2002. (+ KS 13) </w:t>
      </w:r>
    </w:p>
    <w:p w:rsidR="00D363B1" w:rsidRPr="00E47310" w:rsidRDefault="00B30B25">
      <w:pPr>
        <w:pStyle w:val="Formatvorlage1"/>
        <w:ind w:left="357" w:hanging="357"/>
        <w:rPr>
          <w:color w:val="auto"/>
          <w:sz w:val="22"/>
          <w:szCs w:val="22"/>
          <w:lang w:val="fr-FR"/>
        </w:rPr>
      </w:pPr>
      <w:r w:rsidRPr="00E47310">
        <w:rPr>
          <w:color w:val="auto"/>
          <w:sz w:val="22"/>
          <w:szCs w:val="22"/>
        </w:rPr>
        <w:t xml:space="preserve">Büchner, Georg: Lenz. </w:t>
      </w:r>
      <w:r w:rsidRPr="00E47310">
        <w:rPr>
          <w:color w:val="auto"/>
          <w:sz w:val="22"/>
          <w:szCs w:val="22"/>
          <w:lang w:val="fr-FR"/>
        </w:rPr>
        <w:t xml:space="preserve">Eine Reliquie. Hamburg 1839. München 1997. </w:t>
      </w:r>
      <w:r w:rsidRPr="00E47310">
        <w:rPr>
          <w:color w:val="auto"/>
          <w:sz w:val="22"/>
          <w:szCs w:val="22"/>
        </w:rPr>
        <w:t>(+ KS 6)</w:t>
      </w:r>
      <w:r w:rsidRPr="00E47310">
        <w:rPr>
          <w:color w:val="auto"/>
          <w:sz w:val="22"/>
          <w:szCs w:val="22"/>
          <w:lang w:val="fr-FR"/>
        </w:rPr>
        <w:t xml:space="preserve"> </w:t>
      </w:r>
    </w:p>
    <w:p w:rsidR="00D363B1" w:rsidRPr="00E47310" w:rsidRDefault="00B30B25">
      <w:pPr>
        <w:pStyle w:val="Formatvorlage1"/>
        <w:ind w:left="357" w:hanging="357"/>
        <w:rPr>
          <w:color w:val="auto"/>
          <w:sz w:val="22"/>
          <w:szCs w:val="22"/>
        </w:rPr>
      </w:pPr>
      <w:r w:rsidRPr="00E47310">
        <w:rPr>
          <w:color w:val="auto"/>
          <w:sz w:val="22"/>
          <w:szCs w:val="22"/>
        </w:rPr>
        <w:t>Büchner, Georg: Woyzeck. Kritische Lese- und Arbeitsausgabe. Hg. von Lothar Bornscheuer. Stuttgart 1993. (+ KS 13)</w:t>
      </w:r>
    </w:p>
    <w:p w:rsidR="00D363B1" w:rsidRPr="00E47310" w:rsidRDefault="00B30B25">
      <w:pPr>
        <w:pStyle w:val="Formatvorlage1"/>
        <w:ind w:left="357" w:hanging="357"/>
        <w:rPr>
          <w:color w:val="auto"/>
          <w:sz w:val="22"/>
          <w:szCs w:val="22"/>
        </w:rPr>
      </w:pPr>
      <w:r w:rsidRPr="00E47310">
        <w:rPr>
          <w:color w:val="auto"/>
          <w:sz w:val="22"/>
          <w:szCs w:val="22"/>
        </w:rPr>
        <w:t xml:space="preserve">Büchner, Georg: Woyzeck. </w:t>
      </w:r>
      <w:r w:rsidRPr="00E47310">
        <w:rPr>
          <w:color w:val="auto"/>
          <w:sz w:val="22"/>
          <w:szCs w:val="22"/>
          <w:lang w:val="fr-FR"/>
        </w:rPr>
        <w:t xml:space="preserve">Leonce und Lena. Hg. Von Burghard Dedner. Stuttgart 2007. </w:t>
      </w:r>
      <w:r w:rsidRPr="00E47310">
        <w:rPr>
          <w:color w:val="auto"/>
          <w:sz w:val="22"/>
          <w:szCs w:val="22"/>
        </w:rPr>
        <w:t>(+ KS 14)</w:t>
      </w:r>
    </w:p>
    <w:p w:rsidR="00D363B1" w:rsidRPr="00E47310" w:rsidRDefault="00B30B25">
      <w:pPr>
        <w:pStyle w:val="Formatvorlage1"/>
        <w:ind w:left="357" w:hanging="357"/>
        <w:rPr>
          <w:color w:val="auto"/>
          <w:sz w:val="22"/>
          <w:szCs w:val="22"/>
        </w:rPr>
      </w:pPr>
      <w:r w:rsidRPr="00E47310">
        <w:rPr>
          <w:color w:val="auto"/>
          <w:sz w:val="22"/>
          <w:szCs w:val="22"/>
        </w:rPr>
        <w:t>Burger, Hermann: Schilten. Roman. Frankfurt a. M. 1991.</w:t>
      </w:r>
    </w:p>
    <w:p w:rsidR="00D363B1" w:rsidRPr="00E47310" w:rsidRDefault="00B30B25">
      <w:pPr>
        <w:pStyle w:val="Formatvorlage1"/>
        <w:ind w:left="357" w:hanging="357"/>
        <w:rPr>
          <w:color w:val="auto"/>
          <w:sz w:val="22"/>
          <w:szCs w:val="22"/>
        </w:rPr>
      </w:pPr>
      <w:r w:rsidRPr="00E47310">
        <w:rPr>
          <w:color w:val="auto"/>
          <w:sz w:val="22"/>
          <w:szCs w:val="22"/>
        </w:rPr>
        <w:t>Canetti, Elias: Die Blendung, Frankfurt a. M.1993.</w:t>
      </w:r>
    </w:p>
    <w:p w:rsidR="00D363B1" w:rsidRPr="00E47310" w:rsidRDefault="00B30B25">
      <w:pPr>
        <w:pStyle w:val="Formatvorlage1"/>
        <w:ind w:left="357" w:hanging="357"/>
        <w:rPr>
          <w:color w:val="auto"/>
          <w:sz w:val="22"/>
          <w:szCs w:val="22"/>
        </w:rPr>
      </w:pPr>
      <w:r w:rsidRPr="00E47310">
        <w:rPr>
          <w:color w:val="auto"/>
          <w:sz w:val="22"/>
          <w:szCs w:val="22"/>
        </w:rPr>
        <w:t>Canetti, Elias: Die gerettete Zunge. Geschichte einer Jugend. Frankfurt a. M. 1992. (2 Ex.)</w:t>
      </w:r>
    </w:p>
    <w:p w:rsidR="00D363B1" w:rsidRPr="00E47310" w:rsidRDefault="00B30B25">
      <w:pPr>
        <w:pStyle w:val="Formatvorlage1"/>
        <w:ind w:left="357" w:hanging="357"/>
        <w:rPr>
          <w:color w:val="auto"/>
          <w:sz w:val="22"/>
          <w:szCs w:val="22"/>
        </w:rPr>
      </w:pPr>
      <w:r w:rsidRPr="00E47310">
        <w:rPr>
          <w:color w:val="auto"/>
          <w:sz w:val="22"/>
          <w:szCs w:val="22"/>
        </w:rPr>
        <w:t>Celan, Paul: Gedichte. 2 Bde. Frankfurt a. M. 1993.</w:t>
      </w:r>
    </w:p>
    <w:p w:rsidR="00D363B1" w:rsidRPr="00E47310" w:rsidRDefault="00B30B25">
      <w:pPr>
        <w:pStyle w:val="Formatvorlage1"/>
        <w:ind w:left="357" w:hanging="357"/>
        <w:rPr>
          <w:color w:val="auto"/>
          <w:sz w:val="22"/>
          <w:szCs w:val="22"/>
        </w:rPr>
      </w:pPr>
      <w:r w:rsidRPr="00E47310">
        <w:rPr>
          <w:color w:val="auto"/>
          <w:sz w:val="22"/>
          <w:szCs w:val="22"/>
        </w:rPr>
        <w:t>Celan, Paul: Mohn und Gedächtnis. Gedicht., Stuttgart 1994.</w:t>
      </w:r>
    </w:p>
    <w:p w:rsidR="00D363B1" w:rsidRPr="00E47310" w:rsidRDefault="00B30B25">
      <w:pPr>
        <w:pStyle w:val="Formatvorlage1"/>
        <w:ind w:left="357" w:hanging="357"/>
        <w:rPr>
          <w:color w:val="auto"/>
          <w:sz w:val="22"/>
          <w:szCs w:val="22"/>
        </w:rPr>
      </w:pPr>
      <w:r w:rsidRPr="00E47310">
        <w:rPr>
          <w:color w:val="auto"/>
          <w:sz w:val="22"/>
          <w:szCs w:val="22"/>
        </w:rPr>
        <w:t>Celan, Paul: Die rückwärts gesprochenen Namen. Frankfurt a.M. 1996.</w:t>
      </w:r>
    </w:p>
    <w:p w:rsidR="00D363B1" w:rsidRPr="00E47310" w:rsidRDefault="00B30B25">
      <w:pPr>
        <w:pStyle w:val="Formatvorlage1"/>
        <w:ind w:left="357" w:hanging="357"/>
        <w:rPr>
          <w:color w:val="auto"/>
          <w:sz w:val="22"/>
          <w:szCs w:val="22"/>
        </w:rPr>
      </w:pPr>
      <w:r w:rsidRPr="00E47310">
        <w:rPr>
          <w:color w:val="auto"/>
          <w:sz w:val="22"/>
          <w:szCs w:val="22"/>
        </w:rPr>
        <w:t>Chamisso, Adalbert v.: Peter Schlemihls wundersame Geschichte. Hg. von Dagmar Walach. Um Anm. ergänzte Ausgabe. Stuttgart 1993. (+ KS 14)</w:t>
      </w:r>
    </w:p>
    <w:p w:rsidR="008E2C69" w:rsidRPr="00E47310" w:rsidRDefault="008E2C69">
      <w:pPr>
        <w:pStyle w:val="Formatvorlage1"/>
        <w:ind w:left="357" w:hanging="357"/>
        <w:rPr>
          <w:color w:val="auto"/>
          <w:sz w:val="22"/>
          <w:szCs w:val="22"/>
        </w:rPr>
      </w:pPr>
      <w:r w:rsidRPr="00E47310">
        <w:rPr>
          <w:color w:val="auto"/>
          <w:sz w:val="22"/>
          <w:szCs w:val="22"/>
        </w:rPr>
        <w:t>Clar, Peter: Die Worte, sagst Du... Gedichte. Klagenfurt 2018.</w:t>
      </w:r>
    </w:p>
    <w:p w:rsidR="00D363B1" w:rsidRPr="00E47310" w:rsidRDefault="00B30B25">
      <w:pPr>
        <w:pStyle w:val="Formatvorlage1"/>
        <w:ind w:left="357" w:hanging="357"/>
        <w:rPr>
          <w:color w:val="auto"/>
          <w:sz w:val="22"/>
          <w:szCs w:val="22"/>
        </w:rPr>
      </w:pPr>
      <w:r w:rsidRPr="00E47310">
        <w:rPr>
          <w:color w:val="auto"/>
          <w:sz w:val="22"/>
          <w:szCs w:val="22"/>
        </w:rPr>
        <w:t>Ćosić, Bora: Die Rolle meiner Familie in der Weltrevolution. Frankfurt a. M. 2002.</w:t>
      </w:r>
    </w:p>
    <w:p w:rsidR="00D363B1" w:rsidRPr="00E47310" w:rsidRDefault="00B30B25">
      <w:pPr>
        <w:pStyle w:val="Formatvorlage1"/>
        <w:ind w:left="357" w:hanging="357"/>
        <w:rPr>
          <w:color w:val="auto"/>
          <w:sz w:val="22"/>
          <w:szCs w:val="22"/>
        </w:rPr>
      </w:pPr>
      <w:r w:rsidRPr="00E47310">
        <w:rPr>
          <w:color w:val="auto"/>
          <w:sz w:val="22"/>
          <w:szCs w:val="22"/>
        </w:rPr>
        <w:t>Cotten, Ann: Florida-Räume. Frankfurt a.M. 2010.</w:t>
      </w:r>
    </w:p>
    <w:p w:rsidR="00D363B1" w:rsidRPr="00E47310" w:rsidRDefault="00B30B25">
      <w:pPr>
        <w:pStyle w:val="Formatvorlage1"/>
        <w:ind w:left="357" w:hanging="357"/>
        <w:rPr>
          <w:color w:val="auto"/>
          <w:sz w:val="22"/>
          <w:szCs w:val="22"/>
        </w:rPr>
      </w:pPr>
      <w:r w:rsidRPr="00E47310">
        <w:rPr>
          <w:color w:val="auto"/>
          <w:sz w:val="22"/>
          <w:szCs w:val="22"/>
        </w:rPr>
        <w:t>Crameri, Carlo Anton: Glutmut. Erzählungen und Texte. Zürich 2011.</w:t>
      </w:r>
    </w:p>
    <w:p w:rsidR="00A82A30" w:rsidRPr="00E47310" w:rsidRDefault="00A82A30">
      <w:pPr>
        <w:pStyle w:val="Formatvorlage1"/>
        <w:ind w:left="357" w:hanging="357"/>
        <w:rPr>
          <w:color w:val="auto"/>
          <w:sz w:val="22"/>
          <w:szCs w:val="22"/>
        </w:rPr>
      </w:pPr>
      <w:r w:rsidRPr="00E47310">
        <w:rPr>
          <w:color w:val="auto"/>
          <w:sz w:val="22"/>
          <w:szCs w:val="22"/>
        </w:rPr>
        <w:t xml:space="preserve">Degens, Marc: Eriwan. Leipzig-Weißenfels 2018. </w:t>
      </w:r>
    </w:p>
    <w:p w:rsidR="00D363B1" w:rsidRPr="00E47310" w:rsidRDefault="00B30B25">
      <w:pPr>
        <w:pStyle w:val="Formatvorlage1"/>
        <w:ind w:left="357" w:hanging="357"/>
        <w:rPr>
          <w:color w:val="auto"/>
          <w:sz w:val="22"/>
          <w:szCs w:val="22"/>
        </w:rPr>
      </w:pPr>
      <w:r w:rsidRPr="00E47310">
        <w:rPr>
          <w:color w:val="auto"/>
          <w:sz w:val="22"/>
          <w:szCs w:val="22"/>
        </w:rPr>
        <w:t>Delius, Friedrich Christian: Als die Bücher noch geholfen haben. Biografische Skizzen. Berlin 2012.</w:t>
      </w:r>
    </w:p>
    <w:p w:rsidR="00D363B1" w:rsidRPr="00E47310" w:rsidRDefault="00B30B25">
      <w:pPr>
        <w:pStyle w:val="Formatvorlage1"/>
        <w:ind w:left="357" w:hanging="357"/>
        <w:rPr>
          <w:color w:val="auto"/>
          <w:sz w:val="22"/>
          <w:szCs w:val="22"/>
        </w:rPr>
      </w:pPr>
      <w:r w:rsidRPr="00E47310">
        <w:rPr>
          <w:color w:val="auto"/>
          <w:sz w:val="22"/>
          <w:szCs w:val="22"/>
        </w:rPr>
        <w:t>Delius, Friedrich Christian: Die Frau, für die ich den Computer erfand. Roman. Reinbek bei Hamburg 2011</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Delius, Friedrich Christian: Die linke Hand des Papstes. Reinbek bei Hamburg 2013.</w:t>
      </w:r>
    </w:p>
    <w:p w:rsidR="00D363B1" w:rsidRPr="00E47310" w:rsidRDefault="00B30B25">
      <w:pPr>
        <w:pStyle w:val="Formatvorlage1"/>
        <w:ind w:left="357" w:hanging="357"/>
        <w:rPr>
          <w:color w:val="auto"/>
          <w:sz w:val="22"/>
          <w:szCs w:val="22"/>
        </w:rPr>
      </w:pPr>
      <w:r w:rsidRPr="00E47310">
        <w:rPr>
          <w:color w:val="auto"/>
          <w:sz w:val="22"/>
          <w:szCs w:val="22"/>
        </w:rPr>
        <w:t>Das deutsche Hörspiel. Eva Maria Münch: Todesengel / Axel Scheibchen: Essen Bananen gern Kuchen. Inter Nationes Bonn 1993</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Das deutsche Hörspiel. Siegfried Lenz: Die Bergung / Thomas Rosenlöcher: Das Gänseblümchen. Inter Nationes Bonn 1995</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Doderer, Heimito von: Die Strudelhofstiege oder Melzer und die Tiefe der Jahre. Roman. München 1993.</w:t>
      </w:r>
    </w:p>
    <w:p w:rsidR="00D363B1" w:rsidRPr="00E47310" w:rsidRDefault="00B30B25">
      <w:pPr>
        <w:pStyle w:val="Formatvorlage1"/>
        <w:ind w:left="357" w:hanging="357"/>
        <w:rPr>
          <w:color w:val="auto"/>
          <w:sz w:val="22"/>
          <w:szCs w:val="22"/>
        </w:rPr>
      </w:pPr>
      <w:r w:rsidRPr="00E47310">
        <w:rPr>
          <w:color w:val="auto"/>
          <w:sz w:val="22"/>
          <w:szCs w:val="22"/>
        </w:rPr>
        <w:t>Döblin, Alfred: Berlin Alexanderplatz. München 1995</w:t>
      </w:r>
      <w:r w:rsidRPr="00E47310">
        <w:rPr>
          <w:color w:val="auto"/>
          <w:sz w:val="22"/>
          <w:szCs w:val="22"/>
          <w:vertAlign w:val="superscript"/>
        </w:rPr>
        <w:t>34</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Döblin, Alfred: Berlin Alexanderplatz. München 2001</w:t>
      </w:r>
      <w:r w:rsidRPr="00E47310">
        <w:rPr>
          <w:color w:val="auto"/>
          <w:sz w:val="22"/>
          <w:szCs w:val="22"/>
          <w:vertAlign w:val="superscript"/>
        </w:rPr>
        <w:t>41</w:t>
      </w:r>
      <w:r w:rsidRPr="00E47310">
        <w:rPr>
          <w:color w:val="auto"/>
          <w:sz w:val="22"/>
          <w:szCs w:val="22"/>
        </w:rPr>
        <w:t xml:space="preserve">. (KS 9) </w:t>
      </w:r>
    </w:p>
    <w:p w:rsidR="00D363B1" w:rsidRPr="00E47310" w:rsidRDefault="00B30B25">
      <w:pPr>
        <w:pStyle w:val="Formatvorlage1"/>
        <w:ind w:left="357" w:hanging="357"/>
        <w:rPr>
          <w:color w:val="auto"/>
          <w:sz w:val="22"/>
          <w:szCs w:val="22"/>
        </w:rPr>
      </w:pPr>
      <w:r w:rsidRPr="00E47310">
        <w:rPr>
          <w:color w:val="auto"/>
          <w:sz w:val="22"/>
          <w:szCs w:val="22"/>
        </w:rPr>
        <w:t>Döblin, Alfred: Die Geschichte vom Franz Biberkopf. Stuttgart 1993. (+ KS 14)</w:t>
      </w:r>
    </w:p>
    <w:p w:rsidR="00D363B1" w:rsidRPr="00E47310" w:rsidRDefault="00B30B25">
      <w:pPr>
        <w:pStyle w:val="Formatvorlage1"/>
        <w:ind w:left="357" w:hanging="357"/>
        <w:rPr>
          <w:color w:val="auto"/>
          <w:sz w:val="22"/>
          <w:szCs w:val="22"/>
        </w:rPr>
      </w:pPr>
      <w:r w:rsidRPr="00E47310">
        <w:rPr>
          <w:color w:val="auto"/>
          <w:sz w:val="22"/>
          <w:szCs w:val="22"/>
        </w:rPr>
        <w:t>Döblin, Alfred: Hamlet oder die lange Nacht nimmt ein Ende. Roman. München 1987.</w:t>
      </w:r>
    </w:p>
    <w:p w:rsidR="00D363B1" w:rsidRPr="00E47310" w:rsidRDefault="00B30B25">
      <w:pPr>
        <w:pStyle w:val="Formatvorlage1"/>
        <w:ind w:left="357" w:hanging="357"/>
        <w:rPr>
          <w:color w:val="auto"/>
          <w:sz w:val="22"/>
          <w:szCs w:val="22"/>
        </w:rPr>
      </w:pPr>
      <w:r w:rsidRPr="00E47310">
        <w:rPr>
          <w:color w:val="auto"/>
          <w:sz w:val="22"/>
          <w:szCs w:val="22"/>
        </w:rPr>
        <w:lastRenderedPageBreak/>
        <w:t>Döblin, Alfred: Reise in Polen. München 2003</w:t>
      </w:r>
      <w:r w:rsidRPr="00E47310">
        <w:rPr>
          <w:color w:val="auto"/>
          <w:sz w:val="22"/>
          <w:szCs w:val="22"/>
          <w:vertAlign w:val="superscript"/>
        </w:rPr>
        <w:t>3</w:t>
      </w:r>
      <w:r w:rsidRPr="00E47310">
        <w:rPr>
          <w:color w:val="auto"/>
          <w:sz w:val="22"/>
          <w:szCs w:val="22"/>
        </w:rPr>
        <w:t>. (+ KS 11)</w:t>
      </w:r>
    </w:p>
    <w:p w:rsidR="00D363B1" w:rsidRPr="00E47310" w:rsidRDefault="00B30B25">
      <w:pPr>
        <w:pStyle w:val="Formatvorlage1"/>
        <w:ind w:left="357" w:hanging="357"/>
        <w:rPr>
          <w:color w:val="auto"/>
          <w:sz w:val="22"/>
          <w:szCs w:val="22"/>
        </w:rPr>
      </w:pPr>
      <w:r w:rsidRPr="00E47310">
        <w:rPr>
          <w:color w:val="auto"/>
          <w:sz w:val="22"/>
          <w:szCs w:val="22"/>
        </w:rPr>
        <w:t>Döblin, Alfred: Reise in Polen. S. Fischer Verlag. Frankfurt a.M., 2016.</w:t>
      </w:r>
    </w:p>
    <w:p w:rsidR="00D363B1" w:rsidRPr="00E47310" w:rsidRDefault="00B30B25">
      <w:pPr>
        <w:pStyle w:val="Formatvorlage1"/>
        <w:ind w:left="357" w:hanging="357"/>
        <w:rPr>
          <w:color w:val="auto"/>
          <w:sz w:val="22"/>
          <w:szCs w:val="22"/>
        </w:rPr>
      </w:pPr>
      <w:r w:rsidRPr="00E47310">
        <w:rPr>
          <w:color w:val="auto"/>
          <w:sz w:val="22"/>
          <w:szCs w:val="22"/>
        </w:rPr>
        <w:t>Döblin, Alfred: Schicksalsreise. Bericht und Bekenntnis. München 1996.</w:t>
      </w:r>
    </w:p>
    <w:p w:rsidR="00D363B1" w:rsidRPr="00E47310" w:rsidRDefault="00B30B25">
      <w:pPr>
        <w:pStyle w:val="Formatvorlage1"/>
        <w:ind w:left="357" w:hanging="357"/>
        <w:rPr>
          <w:color w:val="auto"/>
          <w:sz w:val="22"/>
          <w:szCs w:val="22"/>
        </w:rPr>
      </w:pPr>
      <w:r w:rsidRPr="00E47310">
        <w:rPr>
          <w:color w:val="auto"/>
          <w:sz w:val="22"/>
          <w:szCs w:val="22"/>
        </w:rPr>
        <w:t>Domin, Hilde: Gesammelte Gedichte. Frankfurt a. M. 1999.</w:t>
      </w:r>
    </w:p>
    <w:p w:rsidR="00D363B1" w:rsidRPr="00E47310" w:rsidRDefault="00B30B25">
      <w:pPr>
        <w:pStyle w:val="Formatvorlage1"/>
        <w:ind w:left="357" w:hanging="357"/>
        <w:rPr>
          <w:color w:val="auto"/>
          <w:sz w:val="22"/>
          <w:szCs w:val="22"/>
        </w:rPr>
      </w:pPr>
      <w:r w:rsidRPr="00E47310">
        <w:rPr>
          <w:color w:val="auto"/>
          <w:sz w:val="22"/>
          <w:szCs w:val="22"/>
        </w:rPr>
        <w:t>Draesner, Ulrike: Heimliche Helden. Essays. München 2013.</w:t>
      </w:r>
    </w:p>
    <w:p w:rsidR="00D363B1" w:rsidRPr="00E47310" w:rsidRDefault="00B30B25">
      <w:pPr>
        <w:pStyle w:val="Formatvorlage1"/>
        <w:ind w:left="357" w:hanging="357"/>
        <w:rPr>
          <w:color w:val="auto"/>
          <w:sz w:val="22"/>
          <w:szCs w:val="22"/>
        </w:rPr>
      </w:pPr>
      <w:r w:rsidRPr="00E47310">
        <w:rPr>
          <w:color w:val="auto"/>
          <w:sz w:val="22"/>
          <w:szCs w:val="22"/>
        </w:rPr>
        <w:t>Draesner, Ulrike: Sieben Sprünge vom Rand der Welt. Roman. München 2014.</w:t>
      </w:r>
    </w:p>
    <w:p w:rsidR="000E5223" w:rsidRPr="00E47310" w:rsidRDefault="000E5223">
      <w:pPr>
        <w:pStyle w:val="Formatvorlage1"/>
        <w:ind w:left="357" w:hanging="357"/>
        <w:rPr>
          <w:color w:val="auto"/>
          <w:sz w:val="22"/>
          <w:szCs w:val="22"/>
        </w:rPr>
      </w:pPr>
      <w:r w:rsidRPr="00E47310">
        <w:rPr>
          <w:color w:val="auto"/>
          <w:sz w:val="22"/>
          <w:szCs w:val="22"/>
        </w:rPr>
        <w:t xml:space="preserve">Drawert, Kurt: Der Körper meiner Zeit. Gedicht. München 2017, 2. Auflage. </w:t>
      </w:r>
    </w:p>
    <w:p w:rsidR="00D363B1" w:rsidRPr="00E47310" w:rsidRDefault="00B30B25">
      <w:pPr>
        <w:pStyle w:val="Formatvorlage1"/>
        <w:ind w:left="357" w:hanging="357"/>
        <w:rPr>
          <w:color w:val="auto"/>
          <w:sz w:val="22"/>
          <w:szCs w:val="22"/>
        </w:rPr>
      </w:pPr>
      <w:r w:rsidRPr="00E47310">
        <w:rPr>
          <w:color w:val="auto"/>
          <w:sz w:val="22"/>
          <w:szCs w:val="22"/>
        </w:rPr>
        <w:t>Dübgen, Hannah: Strom. Roman. München 2013.</w:t>
      </w:r>
    </w:p>
    <w:p w:rsidR="00D363B1" w:rsidRPr="00E47310" w:rsidRDefault="00B30B25">
      <w:pPr>
        <w:pStyle w:val="Formatvorlage1"/>
        <w:ind w:left="357" w:hanging="357"/>
        <w:rPr>
          <w:color w:val="auto"/>
          <w:sz w:val="22"/>
          <w:szCs w:val="22"/>
        </w:rPr>
      </w:pPr>
      <w:r w:rsidRPr="00E47310">
        <w:rPr>
          <w:color w:val="auto"/>
          <w:sz w:val="22"/>
          <w:szCs w:val="22"/>
        </w:rPr>
        <w:t>Düffel, John von: Goethe ruft an. Roman. Köln 2011.</w:t>
      </w:r>
    </w:p>
    <w:p w:rsidR="00D363B1" w:rsidRDefault="00B30B25">
      <w:pPr>
        <w:pStyle w:val="Formatvorlage1"/>
        <w:ind w:left="357" w:hanging="357"/>
        <w:rPr>
          <w:color w:val="auto"/>
          <w:sz w:val="22"/>
          <w:szCs w:val="22"/>
        </w:rPr>
      </w:pPr>
      <w:r w:rsidRPr="00E47310">
        <w:rPr>
          <w:color w:val="auto"/>
          <w:sz w:val="22"/>
          <w:szCs w:val="22"/>
        </w:rPr>
        <w:t>Düffel, John von: Wassererzählungen. Köln 2014.</w:t>
      </w:r>
    </w:p>
    <w:p w:rsidR="00C83954" w:rsidRPr="00E47310" w:rsidRDefault="00C83954">
      <w:pPr>
        <w:pStyle w:val="Formatvorlage1"/>
        <w:ind w:left="357" w:hanging="357"/>
        <w:rPr>
          <w:color w:val="auto"/>
          <w:sz w:val="22"/>
          <w:szCs w:val="22"/>
        </w:rPr>
      </w:pPr>
      <w:r w:rsidRPr="00C83954">
        <w:rPr>
          <w:color w:val="auto"/>
          <w:sz w:val="22"/>
          <w:szCs w:val="22"/>
        </w:rPr>
        <w:t>Dündar, Özlem Özgül u.a.: Flexen, o.O. 2019.</w:t>
      </w:r>
    </w:p>
    <w:p w:rsidR="00D363B1" w:rsidRPr="00E47310" w:rsidRDefault="00B30B25">
      <w:pPr>
        <w:pStyle w:val="Formatvorlage1"/>
        <w:ind w:left="357" w:hanging="357"/>
        <w:rPr>
          <w:color w:val="auto"/>
          <w:sz w:val="22"/>
          <w:szCs w:val="22"/>
        </w:rPr>
      </w:pPr>
      <w:r w:rsidRPr="00E47310">
        <w:rPr>
          <w:color w:val="auto"/>
          <w:sz w:val="22"/>
          <w:szCs w:val="22"/>
        </w:rPr>
        <w:t>Dürrenmatt, Friedrich: Der Besuch der alten Dame. Tragische Komödie. Zürich 1998.</w:t>
      </w:r>
      <w:r w:rsidRPr="00E47310">
        <w:rPr>
          <w:b/>
          <w:color w:val="auto"/>
          <w:sz w:val="22"/>
          <w:szCs w:val="22"/>
        </w:rPr>
        <w:t xml:space="preserve"> </w:t>
      </w:r>
      <w:r w:rsidRPr="00E47310">
        <w:rPr>
          <w:color w:val="auto"/>
          <w:sz w:val="22"/>
          <w:szCs w:val="22"/>
        </w:rPr>
        <w:t>(+ KS 14)</w:t>
      </w:r>
    </w:p>
    <w:p w:rsidR="00D363B1" w:rsidRPr="00E47310" w:rsidRDefault="00B30B25">
      <w:pPr>
        <w:pStyle w:val="Formatvorlage1"/>
        <w:ind w:left="357" w:hanging="357"/>
        <w:rPr>
          <w:color w:val="auto"/>
          <w:sz w:val="22"/>
          <w:szCs w:val="22"/>
        </w:rPr>
      </w:pPr>
      <w:r w:rsidRPr="00E47310">
        <w:rPr>
          <w:color w:val="auto"/>
          <w:sz w:val="22"/>
          <w:szCs w:val="22"/>
        </w:rPr>
        <w:t>Dürrenmatt, Friedrich: Die Physiker. Eine Komödie in zweiAkten. Zürich 1985. (+ KS 12)</w:t>
      </w:r>
    </w:p>
    <w:p w:rsidR="00C83954" w:rsidRDefault="00C83954">
      <w:pPr>
        <w:pStyle w:val="Formatvorlage1"/>
        <w:ind w:left="357" w:hanging="357"/>
        <w:rPr>
          <w:color w:val="auto"/>
          <w:sz w:val="22"/>
          <w:szCs w:val="22"/>
        </w:rPr>
      </w:pPr>
      <w:r w:rsidRPr="00C83954">
        <w:rPr>
          <w:color w:val="auto"/>
          <w:sz w:val="22"/>
          <w:szCs w:val="22"/>
        </w:rPr>
        <w:t>Edelbauer, Raphaela: Das flüssige Land, Stuttgart 2019.</w:t>
      </w:r>
    </w:p>
    <w:p w:rsidR="00D363B1" w:rsidRPr="00E47310" w:rsidRDefault="00B30B25">
      <w:pPr>
        <w:pStyle w:val="Formatvorlage1"/>
        <w:ind w:left="357" w:hanging="357"/>
        <w:rPr>
          <w:color w:val="auto"/>
          <w:sz w:val="22"/>
          <w:szCs w:val="22"/>
        </w:rPr>
      </w:pPr>
      <w:r w:rsidRPr="00E47310">
        <w:rPr>
          <w:color w:val="auto"/>
          <w:sz w:val="22"/>
          <w:szCs w:val="22"/>
        </w:rPr>
        <w:t>Eich, Günter: Fünfzehn Hörspiele, Frankfurt a. M. 1993</w:t>
      </w:r>
    </w:p>
    <w:p w:rsidR="00D363B1" w:rsidRPr="00E47310" w:rsidRDefault="00B30B25">
      <w:pPr>
        <w:pStyle w:val="Formatvorlage1"/>
        <w:ind w:left="357" w:hanging="357"/>
        <w:rPr>
          <w:color w:val="auto"/>
          <w:sz w:val="22"/>
          <w:szCs w:val="22"/>
        </w:rPr>
      </w:pPr>
      <w:r w:rsidRPr="00E47310">
        <w:rPr>
          <w:color w:val="auto"/>
          <w:sz w:val="22"/>
          <w:szCs w:val="22"/>
        </w:rPr>
        <w:t>Eich, Günter: Gedichte. Frankfurt a. M. 1989.</w:t>
      </w:r>
    </w:p>
    <w:p w:rsidR="00D363B1" w:rsidRPr="00E47310" w:rsidRDefault="00B30B25">
      <w:pPr>
        <w:pStyle w:val="Formatvorlage1"/>
        <w:ind w:left="357" w:hanging="357"/>
        <w:rPr>
          <w:color w:val="auto"/>
          <w:sz w:val="22"/>
          <w:szCs w:val="22"/>
        </w:rPr>
      </w:pPr>
      <w:r w:rsidRPr="00E47310">
        <w:rPr>
          <w:color w:val="auto"/>
          <w:sz w:val="22"/>
          <w:szCs w:val="22"/>
        </w:rPr>
        <w:t>Eichendorff, Joseph v: Aus dem Leben eines Taugenichts. Erzählungen. Mit einer Einleitung von Karl-Heinz Ebnet. Kehl 1993.</w:t>
      </w:r>
    </w:p>
    <w:p w:rsidR="00D363B1" w:rsidRPr="00E47310" w:rsidRDefault="00B30B25">
      <w:pPr>
        <w:pStyle w:val="Formatvorlage1"/>
        <w:ind w:left="357" w:hanging="357"/>
        <w:rPr>
          <w:color w:val="auto"/>
          <w:sz w:val="22"/>
          <w:szCs w:val="22"/>
        </w:rPr>
      </w:pPr>
      <w:r w:rsidRPr="00E47310">
        <w:rPr>
          <w:color w:val="auto"/>
          <w:sz w:val="22"/>
          <w:szCs w:val="22"/>
        </w:rPr>
        <w:t>Eichendorff, Joseph v: Aus dem Leben eines Taugenichts. Novelle. Hg. von Hartwig Schulz. Stuttgart 2001. (+ KS 29)</w:t>
      </w:r>
    </w:p>
    <w:p w:rsidR="00D363B1" w:rsidRPr="00E47310" w:rsidRDefault="00B30B25">
      <w:pPr>
        <w:pStyle w:val="Formatvorlage1"/>
        <w:ind w:left="357" w:hanging="357"/>
        <w:rPr>
          <w:color w:val="auto"/>
          <w:sz w:val="22"/>
          <w:szCs w:val="22"/>
        </w:rPr>
      </w:pPr>
      <w:r w:rsidRPr="00E47310">
        <w:rPr>
          <w:color w:val="auto"/>
          <w:sz w:val="22"/>
          <w:szCs w:val="22"/>
        </w:rPr>
        <w:t>Eichendorff, Joseph v.: Sämtliche Erzählungen. Stuttgart 1990.</w:t>
      </w:r>
    </w:p>
    <w:p w:rsidR="000424CF" w:rsidRPr="00E47310" w:rsidRDefault="000424CF">
      <w:pPr>
        <w:pStyle w:val="Formatvorlage1"/>
        <w:ind w:left="357" w:hanging="357"/>
        <w:rPr>
          <w:color w:val="auto"/>
          <w:sz w:val="22"/>
          <w:szCs w:val="22"/>
        </w:rPr>
      </w:pPr>
      <w:r w:rsidRPr="00E47310">
        <w:rPr>
          <w:color w:val="auto"/>
          <w:sz w:val="22"/>
          <w:szCs w:val="22"/>
        </w:rPr>
        <w:t xml:space="preserve">Eisner, Will: The Spirit. Die besten Geschichten. </w:t>
      </w:r>
      <w:r w:rsidR="003B3855" w:rsidRPr="00E47310">
        <w:rPr>
          <w:color w:val="auto"/>
          <w:sz w:val="22"/>
          <w:szCs w:val="22"/>
        </w:rPr>
        <w:t>Comic.</w:t>
      </w:r>
      <w:r w:rsidRPr="00E47310">
        <w:rPr>
          <w:color w:val="auto"/>
          <w:sz w:val="22"/>
          <w:szCs w:val="22"/>
        </w:rPr>
        <w:t>Wattenheim 2008.</w:t>
      </w:r>
    </w:p>
    <w:p w:rsidR="00D363B1" w:rsidRPr="00E47310" w:rsidRDefault="00B30B25">
      <w:pPr>
        <w:pStyle w:val="Formatvorlage1"/>
        <w:ind w:left="357" w:hanging="357"/>
        <w:rPr>
          <w:color w:val="auto"/>
          <w:sz w:val="22"/>
          <w:szCs w:val="22"/>
        </w:rPr>
      </w:pPr>
      <w:r w:rsidRPr="00E47310">
        <w:rPr>
          <w:color w:val="auto"/>
          <w:sz w:val="22"/>
          <w:szCs w:val="22"/>
        </w:rPr>
        <w:t>Enzensberger, Hans Magnus: Gedichte 1950-1985, Frankfurt a. M. 1996.</w:t>
      </w:r>
    </w:p>
    <w:p w:rsidR="00D363B1" w:rsidRPr="00E47310" w:rsidRDefault="00B30B25">
      <w:pPr>
        <w:pStyle w:val="Formatvorlage1"/>
        <w:ind w:left="357" w:hanging="357"/>
        <w:rPr>
          <w:color w:val="auto"/>
          <w:sz w:val="22"/>
          <w:szCs w:val="22"/>
        </w:rPr>
      </w:pPr>
      <w:r w:rsidRPr="00E47310">
        <w:rPr>
          <w:color w:val="auto"/>
          <w:sz w:val="22"/>
          <w:szCs w:val="22"/>
        </w:rPr>
        <w:t>Enzensberger, Hans Magnus: Herrn Zetts Betrachtungen, oder Brosamen, die er fallen ließ, aufgelesen von seinen Zuhörern. Berlin 2013.</w:t>
      </w:r>
    </w:p>
    <w:p w:rsidR="00D363B1" w:rsidRPr="00E47310" w:rsidRDefault="00B30B25">
      <w:pPr>
        <w:pStyle w:val="Formatvorlage1"/>
        <w:ind w:left="357" w:hanging="357"/>
        <w:rPr>
          <w:color w:val="auto"/>
          <w:sz w:val="22"/>
          <w:szCs w:val="22"/>
        </w:rPr>
      </w:pPr>
      <w:r w:rsidRPr="00E47310">
        <w:rPr>
          <w:color w:val="auto"/>
          <w:sz w:val="22"/>
          <w:szCs w:val="22"/>
        </w:rPr>
        <w:t>Enzensberger, Hans Magnus: Der kurze Sommer der Anarchie. Roman. Frankfurt a. M. 1977.</w:t>
      </w:r>
    </w:p>
    <w:p w:rsidR="00D363B1" w:rsidRPr="00E47310" w:rsidRDefault="00B30B25">
      <w:pPr>
        <w:pStyle w:val="Formatvorlage1"/>
        <w:ind w:left="357" w:hanging="357"/>
        <w:rPr>
          <w:color w:val="auto"/>
          <w:sz w:val="22"/>
          <w:szCs w:val="22"/>
        </w:rPr>
      </w:pPr>
      <w:r w:rsidRPr="00E47310">
        <w:rPr>
          <w:color w:val="auto"/>
          <w:sz w:val="22"/>
          <w:szCs w:val="22"/>
        </w:rPr>
        <w:t>Erpenbeck, Jenny: Aller Tage Abend. Roman. München 2012.</w:t>
      </w:r>
    </w:p>
    <w:p w:rsidR="00D363B1" w:rsidRPr="00E47310" w:rsidRDefault="00B30B25">
      <w:pPr>
        <w:pStyle w:val="Formatvorlage1"/>
        <w:ind w:left="357" w:hanging="357"/>
        <w:rPr>
          <w:color w:val="auto"/>
          <w:sz w:val="22"/>
          <w:szCs w:val="22"/>
        </w:rPr>
      </w:pPr>
      <w:r w:rsidRPr="00E47310">
        <w:rPr>
          <w:color w:val="auto"/>
          <w:sz w:val="22"/>
          <w:szCs w:val="22"/>
        </w:rPr>
        <w:t>Erpenbeck, Jenny: Gehen, ging, gegangen. Roman. Knaus: München 2015.  (2 Ausgaben)</w:t>
      </w:r>
    </w:p>
    <w:p w:rsidR="00D363B1" w:rsidRDefault="00B30B25">
      <w:pPr>
        <w:pStyle w:val="Formatvorlage1"/>
        <w:ind w:left="357" w:hanging="357"/>
        <w:rPr>
          <w:color w:val="auto"/>
          <w:sz w:val="22"/>
          <w:szCs w:val="22"/>
        </w:rPr>
      </w:pPr>
      <w:r w:rsidRPr="00E47310">
        <w:rPr>
          <w:color w:val="auto"/>
          <w:sz w:val="22"/>
          <w:szCs w:val="22"/>
        </w:rPr>
        <w:t>Eschenbach, Wolfram v.: Parzival. Auswahl. Stuttgart 1993. (+ KS 11)</w:t>
      </w:r>
    </w:p>
    <w:p w:rsidR="00C83954" w:rsidRPr="00E47310" w:rsidRDefault="00C83954">
      <w:pPr>
        <w:pStyle w:val="Formatvorlage1"/>
        <w:ind w:left="357" w:hanging="357"/>
        <w:rPr>
          <w:color w:val="auto"/>
          <w:sz w:val="22"/>
          <w:szCs w:val="22"/>
        </w:rPr>
      </w:pPr>
      <w:r w:rsidRPr="00C83954">
        <w:rPr>
          <w:color w:val="auto"/>
          <w:sz w:val="22"/>
          <w:szCs w:val="22"/>
        </w:rPr>
        <w:t>Falkner, Gerhard: Schorfheide, Berlin 2019.</w:t>
      </w:r>
    </w:p>
    <w:p w:rsidR="00D363B1" w:rsidRPr="00E47310" w:rsidRDefault="00B30B25">
      <w:pPr>
        <w:pStyle w:val="Formatvorlage1"/>
        <w:ind w:left="357" w:hanging="357"/>
        <w:rPr>
          <w:color w:val="auto"/>
          <w:sz w:val="22"/>
          <w:szCs w:val="22"/>
        </w:rPr>
      </w:pPr>
      <w:r w:rsidRPr="00E47310">
        <w:rPr>
          <w:color w:val="auto"/>
          <w:sz w:val="22"/>
          <w:szCs w:val="22"/>
        </w:rPr>
        <w:t>Fichte, Hubert: Die Palette. Roman, Frankfurt a. M. 1989.</w:t>
      </w:r>
    </w:p>
    <w:p w:rsidR="00D363B1" w:rsidRPr="00E47310" w:rsidRDefault="00B30B25">
      <w:pPr>
        <w:pStyle w:val="Formatvorlage1"/>
        <w:ind w:left="357" w:hanging="357"/>
        <w:rPr>
          <w:color w:val="auto"/>
          <w:sz w:val="22"/>
          <w:szCs w:val="22"/>
        </w:rPr>
      </w:pPr>
      <w:r w:rsidRPr="00E47310">
        <w:rPr>
          <w:color w:val="auto"/>
          <w:sz w:val="22"/>
          <w:szCs w:val="22"/>
        </w:rPr>
        <w:t>Fleißer, Marieluise: Erzählungen. Frankfurt a. M. 2001. (2 Ex.)</w:t>
      </w:r>
    </w:p>
    <w:p w:rsidR="00D363B1" w:rsidRPr="00E47310" w:rsidRDefault="00B30B25">
      <w:pPr>
        <w:pStyle w:val="Formatvorlage1"/>
        <w:ind w:left="357" w:hanging="357"/>
        <w:rPr>
          <w:color w:val="auto"/>
          <w:sz w:val="22"/>
          <w:szCs w:val="22"/>
          <w:lang w:val="en-US"/>
        </w:rPr>
      </w:pPr>
      <w:r w:rsidRPr="00E47310">
        <w:rPr>
          <w:color w:val="auto"/>
          <w:sz w:val="22"/>
          <w:szCs w:val="22"/>
        </w:rPr>
        <w:t xml:space="preserve">Flix: Faust. Der Tragödie erster Teil. </w:t>
      </w:r>
      <w:r w:rsidRPr="00641ABC">
        <w:rPr>
          <w:color w:val="auto"/>
          <w:sz w:val="22"/>
          <w:szCs w:val="22"/>
          <w:lang w:val="en-GB"/>
        </w:rPr>
        <w:t xml:space="preserve">Hamburg 2010. </w:t>
      </w:r>
      <w:r w:rsidRPr="00E47310">
        <w:rPr>
          <w:color w:val="auto"/>
          <w:sz w:val="22"/>
          <w:szCs w:val="22"/>
          <w:lang w:val="en-US"/>
        </w:rPr>
        <w:t xml:space="preserve">(Comic, s.a. unter Goethe) </w:t>
      </w:r>
    </w:p>
    <w:p w:rsidR="00D363B1" w:rsidRPr="00E47310" w:rsidRDefault="00B30B25">
      <w:pPr>
        <w:pStyle w:val="Formatvorlage1"/>
        <w:ind w:left="357" w:hanging="357"/>
        <w:rPr>
          <w:color w:val="auto"/>
          <w:sz w:val="22"/>
          <w:szCs w:val="22"/>
        </w:rPr>
      </w:pPr>
      <w:r w:rsidRPr="00E47310">
        <w:rPr>
          <w:color w:val="auto"/>
          <w:sz w:val="22"/>
          <w:szCs w:val="22"/>
        </w:rPr>
        <w:t>Fontane, Theodor: Effi Briest. Frankfurt a. M. 2006. (+ KS 26)</w:t>
      </w:r>
    </w:p>
    <w:p w:rsidR="004B7CEE" w:rsidRPr="00E47310" w:rsidRDefault="004B7CEE">
      <w:pPr>
        <w:pStyle w:val="Formatvorlage1"/>
        <w:ind w:left="357" w:hanging="357"/>
        <w:rPr>
          <w:color w:val="auto"/>
          <w:sz w:val="22"/>
          <w:szCs w:val="22"/>
        </w:rPr>
      </w:pPr>
      <w:r w:rsidRPr="00E47310">
        <w:rPr>
          <w:color w:val="auto"/>
          <w:sz w:val="22"/>
          <w:szCs w:val="22"/>
        </w:rPr>
        <w:t xml:space="preserve">Franzobel: Das Floß der Medusa. Wien 2017. </w:t>
      </w:r>
    </w:p>
    <w:p w:rsidR="00D363B1" w:rsidRPr="00E47310" w:rsidRDefault="00B30B25">
      <w:pPr>
        <w:pStyle w:val="Formatvorlage1"/>
        <w:ind w:left="357" w:hanging="357"/>
        <w:rPr>
          <w:color w:val="auto"/>
          <w:sz w:val="22"/>
          <w:szCs w:val="22"/>
        </w:rPr>
      </w:pPr>
      <w:r w:rsidRPr="00E47310">
        <w:rPr>
          <w:color w:val="auto"/>
          <w:sz w:val="22"/>
          <w:szCs w:val="22"/>
        </w:rPr>
        <w:t>Franzos, Karl Emil: Der Pojaz. Hamburg 1994.</w:t>
      </w:r>
    </w:p>
    <w:p w:rsidR="002A0C5B" w:rsidRPr="00E47310" w:rsidRDefault="002A0C5B">
      <w:pPr>
        <w:pStyle w:val="Formatvorlage1"/>
        <w:ind w:left="357" w:hanging="357"/>
        <w:rPr>
          <w:color w:val="auto"/>
          <w:sz w:val="22"/>
          <w:szCs w:val="22"/>
        </w:rPr>
      </w:pPr>
      <w:r w:rsidRPr="00E47310">
        <w:rPr>
          <w:color w:val="auto"/>
          <w:sz w:val="22"/>
          <w:szCs w:val="22"/>
        </w:rPr>
        <w:t xml:space="preserve">Fricke, Lucy: Töchter. Roman. </w:t>
      </w:r>
      <w:r w:rsidR="00BB7959" w:rsidRPr="00E47310">
        <w:rPr>
          <w:color w:val="auto"/>
          <w:sz w:val="22"/>
          <w:szCs w:val="22"/>
        </w:rPr>
        <w:t xml:space="preserve">Reinbek bei Hamburg 2018. </w:t>
      </w:r>
    </w:p>
    <w:p w:rsidR="00D363B1" w:rsidRPr="00E47310" w:rsidRDefault="00B30B25">
      <w:pPr>
        <w:pStyle w:val="Formatvorlage1"/>
        <w:ind w:left="357" w:hanging="357"/>
        <w:rPr>
          <w:color w:val="auto"/>
          <w:sz w:val="22"/>
          <w:szCs w:val="22"/>
        </w:rPr>
      </w:pPr>
      <w:r w:rsidRPr="00E47310">
        <w:rPr>
          <w:color w:val="auto"/>
          <w:sz w:val="22"/>
          <w:szCs w:val="22"/>
        </w:rPr>
        <w:t>Fried, Erich: Anfechtungen. Gedichte. Frankfurt a. M. 1990.</w:t>
      </w:r>
    </w:p>
    <w:p w:rsidR="00D363B1" w:rsidRPr="00E47310" w:rsidRDefault="00B30B25">
      <w:pPr>
        <w:pStyle w:val="Formatvorlage1"/>
        <w:ind w:left="357" w:hanging="357"/>
        <w:rPr>
          <w:color w:val="auto"/>
        </w:rPr>
      </w:pPr>
      <w:r w:rsidRPr="00E47310">
        <w:rPr>
          <w:color w:val="auto"/>
          <w:sz w:val="22"/>
          <w:szCs w:val="22"/>
        </w:rPr>
        <w:t>Fried, Erich: Gedichte. Stuttgart 1993.</w:t>
      </w:r>
    </w:p>
    <w:p w:rsidR="00D363B1" w:rsidRPr="00E47310" w:rsidRDefault="00B30B25">
      <w:pPr>
        <w:pStyle w:val="Formatvorlage1"/>
        <w:ind w:left="357" w:hanging="357"/>
        <w:rPr>
          <w:color w:val="auto"/>
          <w:sz w:val="22"/>
          <w:szCs w:val="22"/>
        </w:rPr>
      </w:pPr>
      <w:r w:rsidRPr="00E47310">
        <w:rPr>
          <w:color w:val="auto"/>
          <w:sz w:val="22"/>
          <w:szCs w:val="22"/>
        </w:rPr>
        <w:t>Friedrich, Franz: Die meisen von UusimaA singen nicht mehr. Frankfurt am Main 2014.</w:t>
      </w:r>
    </w:p>
    <w:p w:rsidR="00D363B1" w:rsidRPr="00E47310" w:rsidRDefault="00B30B25">
      <w:pPr>
        <w:pStyle w:val="Formatvorlage1"/>
        <w:ind w:left="357" w:hanging="357"/>
        <w:rPr>
          <w:color w:val="auto"/>
          <w:sz w:val="22"/>
          <w:szCs w:val="22"/>
        </w:rPr>
      </w:pPr>
      <w:r w:rsidRPr="00E47310">
        <w:rPr>
          <w:color w:val="auto"/>
          <w:sz w:val="22"/>
          <w:szCs w:val="22"/>
        </w:rPr>
        <w:t>Frisch, Max: Andorra. Frankfurt a. M. 1975. (+ KS 12)</w:t>
      </w:r>
    </w:p>
    <w:p w:rsidR="00D363B1" w:rsidRPr="00E47310" w:rsidRDefault="00B30B25">
      <w:pPr>
        <w:pStyle w:val="Formatvorlage1"/>
        <w:ind w:left="357" w:hanging="357"/>
        <w:rPr>
          <w:color w:val="auto"/>
          <w:sz w:val="22"/>
          <w:szCs w:val="22"/>
        </w:rPr>
      </w:pPr>
      <w:r w:rsidRPr="00E47310">
        <w:rPr>
          <w:color w:val="auto"/>
          <w:sz w:val="22"/>
          <w:szCs w:val="22"/>
        </w:rPr>
        <w:t xml:space="preserve">Frisch, Max: Homo Faber. Text und Kommentar. Frankfurt a. M. </w:t>
      </w:r>
      <w:proofErr w:type="gramStart"/>
      <w:r w:rsidRPr="00E47310">
        <w:rPr>
          <w:color w:val="auto"/>
          <w:sz w:val="22"/>
          <w:szCs w:val="22"/>
        </w:rPr>
        <w:t>1998  (</w:t>
      </w:r>
      <w:proofErr w:type="gramEnd"/>
      <w:r w:rsidRPr="00E47310">
        <w:rPr>
          <w:color w:val="auto"/>
          <w:sz w:val="22"/>
          <w:szCs w:val="22"/>
        </w:rPr>
        <w:t>+ KS 10)</w:t>
      </w:r>
    </w:p>
    <w:p w:rsidR="00D363B1" w:rsidRPr="00E47310" w:rsidRDefault="00B30B25">
      <w:pPr>
        <w:pStyle w:val="Formatvorlage1"/>
        <w:ind w:left="357" w:hanging="357"/>
        <w:rPr>
          <w:color w:val="auto"/>
          <w:sz w:val="22"/>
          <w:szCs w:val="22"/>
        </w:rPr>
      </w:pPr>
      <w:r w:rsidRPr="00E47310">
        <w:rPr>
          <w:color w:val="auto"/>
          <w:sz w:val="22"/>
          <w:szCs w:val="22"/>
        </w:rPr>
        <w:t>Frisch, Max: Stiller. Roman. Frankfurt a. M. 1992.</w:t>
      </w:r>
    </w:p>
    <w:p w:rsidR="00D363B1" w:rsidRPr="00E47310" w:rsidRDefault="00B30B25">
      <w:pPr>
        <w:pStyle w:val="Formatvorlage1"/>
        <w:ind w:left="357" w:hanging="357"/>
        <w:rPr>
          <w:color w:val="auto"/>
          <w:sz w:val="22"/>
          <w:szCs w:val="22"/>
        </w:rPr>
      </w:pPr>
      <w:r w:rsidRPr="00E47310">
        <w:rPr>
          <w:color w:val="auto"/>
          <w:sz w:val="22"/>
          <w:szCs w:val="22"/>
        </w:rPr>
        <w:t>Frisch, Max: Stücke 2. Frankfurt a. M. 1990.</w:t>
      </w:r>
    </w:p>
    <w:p w:rsidR="00D363B1" w:rsidRPr="00E47310" w:rsidRDefault="00B30B25">
      <w:pPr>
        <w:pStyle w:val="Formatvorlage1"/>
        <w:ind w:left="357" w:hanging="357"/>
        <w:rPr>
          <w:color w:val="auto"/>
          <w:sz w:val="22"/>
          <w:szCs w:val="22"/>
        </w:rPr>
      </w:pPr>
      <w:r w:rsidRPr="00E47310">
        <w:rPr>
          <w:color w:val="auto"/>
          <w:sz w:val="22"/>
          <w:szCs w:val="22"/>
        </w:rPr>
        <w:t xml:space="preserve">Fritsch, Valerie: Winters Garten. Roman. Suhrkamp: Berlin 2015. </w:t>
      </w:r>
    </w:p>
    <w:p w:rsidR="00D363B1" w:rsidRPr="00E47310" w:rsidRDefault="00B30B25">
      <w:pPr>
        <w:pStyle w:val="Formatvorlage1"/>
        <w:ind w:left="357" w:hanging="357"/>
        <w:rPr>
          <w:color w:val="auto"/>
          <w:sz w:val="22"/>
          <w:szCs w:val="22"/>
        </w:rPr>
      </w:pPr>
      <w:r w:rsidRPr="00E47310">
        <w:rPr>
          <w:color w:val="auto"/>
          <w:sz w:val="22"/>
          <w:szCs w:val="22"/>
        </w:rPr>
        <w:t>Gauβ, Karl Markus: Das Erste, was ich sah. Wien 2013.</w:t>
      </w:r>
    </w:p>
    <w:p w:rsidR="00D363B1" w:rsidRPr="00E47310" w:rsidRDefault="00B30B25">
      <w:pPr>
        <w:pStyle w:val="Formatvorlage1"/>
        <w:ind w:left="357" w:hanging="357"/>
        <w:rPr>
          <w:color w:val="auto"/>
          <w:sz w:val="22"/>
          <w:szCs w:val="22"/>
        </w:rPr>
      </w:pPr>
      <w:r w:rsidRPr="00E47310">
        <w:rPr>
          <w:color w:val="auto"/>
          <w:sz w:val="22"/>
          <w:szCs w:val="22"/>
        </w:rPr>
        <w:t>Gauβ, Karl Markus: Im Wald der Metropolen. Wien 2010.</w:t>
      </w:r>
    </w:p>
    <w:p w:rsidR="00C009AA" w:rsidRPr="00E47310" w:rsidRDefault="00C009AA">
      <w:pPr>
        <w:pStyle w:val="Formatvorlage1"/>
        <w:ind w:left="357" w:hanging="357"/>
        <w:rPr>
          <w:color w:val="auto"/>
          <w:sz w:val="22"/>
          <w:szCs w:val="22"/>
        </w:rPr>
      </w:pPr>
      <w:r w:rsidRPr="00E47310">
        <w:rPr>
          <w:color w:val="auto"/>
          <w:sz w:val="22"/>
          <w:szCs w:val="22"/>
        </w:rPr>
        <w:t xml:space="preserve">Gehrmann, Kristina: Der Dschungel. Nach dem Roman von Upton Sinclair. </w:t>
      </w:r>
      <w:r w:rsidR="003B3855" w:rsidRPr="00E47310">
        <w:rPr>
          <w:color w:val="auto"/>
          <w:sz w:val="22"/>
          <w:szCs w:val="22"/>
        </w:rPr>
        <w:t xml:space="preserve">Graphic Novel. </w:t>
      </w:r>
      <w:r w:rsidRPr="00E47310">
        <w:rPr>
          <w:color w:val="auto"/>
          <w:sz w:val="22"/>
          <w:szCs w:val="22"/>
        </w:rPr>
        <w:t>Hamburg 2018.</w:t>
      </w:r>
    </w:p>
    <w:p w:rsidR="00D363B1" w:rsidRPr="00E47310" w:rsidRDefault="00B30B25">
      <w:pPr>
        <w:pStyle w:val="Formatvorlage1"/>
        <w:ind w:left="357" w:hanging="357"/>
        <w:rPr>
          <w:color w:val="auto"/>
          <w:sz w:val="22"/>
          <w:szCs w:val="22"/>
        </w:rPr>
      </w:pPr>
      <w:r w:rsidRPr="00E47310">
        <w:rPr>
          <w:color w:val="auto"/>
          <w:sz w:val="22"/>
          <w:szCs w:val="22"/>
        </w:rPr>
        <w:t>Geiger, Arno: Der alte König in seinem Exil. München 2011.</w:t>
      </w:r>
    </w:p>
    <w:p w:rsidR="00D363B1" w:rsidRPr="00E47310" w:rsidRDefault="00B30B25">
      <w:pPr>
        <w:pStyle w:val="Formatvorlage1"/>
        <w:ind w:left="357" w:hanging="357"/>
        <w:rPr>
          <w:color w:val="auto"/>
          <w:sz w:val="22"/>
          <w:szCs w:val="22"/>
        </w:rPr>
      </w:pPr>
      <w:r w:rsidRPr="00E47310">
        <w:rPr>
          <w:color w:val="auto"/>
          <w:sz w:val="22"/>
          <w:szCs w:val="22"/>
        </w:rPr>
        <w:t>Genazino, Wilhelm: Das Glück in glücksfernen Zeiten. München 2009.</w:t>
      </w:r>
    </w:p>
    <w:p w:rsidR="00D363B1" w:rsidRPr="00E47310" w:rsidRDefault="00B30B25">
      <w:pPr>
        <w:pStyle w:val="Formatvorlage1"/>
        <w:ind w:left="357" w:hanging="357"/>
        <w:rPr>
          <w:color w:val="auto"/>
          <w:sz w:val="22"/>
          <w:szCs w:val="22"/>
        </w:rPr>
      </w:pPr>
      <w:r w:rsidRPr="00E47310">
        <w:rPr>
          <w:color w:val="auto"/>
          <w:sz w:val="22"/>
          <w:szCs w:val="22"/>
        </w:rPr>
        <w:t>Genazino, Wilhelm: Ein Regenschirm für diesen Tag. München 2007</w:t>
      </w:r>
      <w:r w:rsidRPr="00E47310">
        <w:rPr>
          <w:color w:val="auto"/>
          <w:sz w:val="22"/>
          <w:szCs w:val="22"/>
          <w:vertAlign w:val="superscript"/>
        </w:rPr>
        <w:t>10</w:t>
      </w:r>
      <w:r w:rsidRPr="00E47310">
        <w:rPr>
          <w:color w:val="auto"/>
          <w:sz w:val="22"/>
          <w:szCs w:val="22"/>
        </w:rPr>
        <w:t>. (+ KS 15)</w:t>
      </w:r>
    </w:p>
    <w:p w:rsidR="00BB7959" w:rsidRPr="00E47310" w:rsidRDefault="00BB7959">
      <w:pPr>
        <w:pStyle w:val="Formatvorlage1"/>
        <w:ind w:left="357" w:hanging="357"/>
        <w:rPr>
          <w:b/>
          <w:color w:val="auto"/>
          <w:sz w:val="22"/>
          <w:szCs w:val="22"/>
        </w:rPr>
      </w:pPr>
      <w:r w:rsidRPr="00E47310">
        <w:rPr>
          <w:color w:val="auto"/>
          <w:sz w:val="22"/>
          <w:szCs w:val="22"/>
        </w:rPr>
        <w:t xml:space="preserve">Genazino, Wilhelm: Kein Geld, keine Uhr, keine Mütze. Roman. München 2018. </w:t>
      </w:r>
    </w:p>
    <w:p w:rsidR="00D363B1" w:rsidRPr="00E47310" w:rsidRDefault="00B30B25">
      <w:pPr>
        <w:pStyle w:val="Formatvorlage1"/>
        <w:ind w:left="357" w:hanging="357"/>
        <w:rPr>
          <w:color w:val="auto"/>
          <w:sz w:val="22"/>
          <w:szCs w:val="22"/>
        </w:rPr>
      </w:pPr>
      <w:r w:rsidRPr="00E47310">
        <w:rPr>
          <w:color w:val="auto"/>
          <w:sz w:val="22"/>
          <w:szCs w:val="22"/>
        </w:rPr>
        <w:t>Genazino, Wilhelm: Wenn wir Tiere wären. Roman. München 2011.</w:t>
      </w:r>
    </w:p>
    <w:p w:rsidR="00D363B1" w:rsidRDefault="00B30B25">
      <w:pPr>
        <w:pStyle w:val="Formatvorlage1"/>
        <w:ind w:left="357" w:hanging="357"/>
        <w:rPr>
          <w:color w:val="auto"/>
          <w:sz w:val="22"/>
          <w:szCs w:val="22"/>
        </w:rPr>
      </w:pPr>
      <w:r w:rsidRPr="00E47310">
        <w:rPr>
          <w:color w:val="auto"/>
          <w:sz w:val="22"/>
          <w:szCs w:val="22"/>
        </w:rPr>
        <w:t>Gernhardt, Robert: Gesammelte Gedichte. Frankfurt a. M. 2006</w:t>
      </w:r>
      <w:r w:rsidRPr="00E47310">
        <w:rPr>
          <w:color w:val="auto"/>
          <w:sz w:val="22"/>
          <w:szCs w:val="22"/>
          <w:vertAlign w:val="superscript"/>
        </w:rPr>
        <w:t>3</w:t>
      </w:r>
      <w:r w:rsidRPr="00E47310">
        <w:rPr>
          <w:color w:val="auto"/>
          <w:sz w:val="22"/>
          <w:szCs w:val="22"/>
        </w:rPr>
        <w:t>.</w:t>
      </w:r>
    </w:p>
    <w:p w:rsidR="00C83954" w:rsidRPr="00E47310" w:rsidRDefault="00C83954">
      <w:pPr>
        <w:pStyle w:val="Formatvorlage1"/>
        <w:ind w:left="357" w:hanging="357"/>
        <w:rPr>
          <w:color w:val="auto"/>
          <w:sz w:val="22"/>
          <w:szCs w:val="22"/>
        </w:rPr>
      </w:pPr>
      <w:r w:rsidRPr="00C83954">
        <w:rPr>
          <w:color w:val="auto"/>
          <w:sz w:val="22"/>
          <w:szCs w:val="22"/>
        </w:rPr>
        <w:lastRenderedPageBreak/>
        <w:t>Glanz, Berit: Pixeltänzer, Frankfurt am Main 2019.</w:t>
      </w:r>
    </w:p>
    <w:p w:rsidR="00D363B1" w:rsidRPr="00E47310" w:rsidRDefault="00B30B25">
      <w:pPr>
        <w:pStyle w:val="Formatvorlage1"/>
        <w:ind w:left="357" w:hanging="357"/>
        <w:rPr>
          <w:color w:val="auto"/>
          <w:sz w:val="22"/>
          <w:szCs w:val="22"/>
        </w:rPr>
      </w:pPr>
      <w:r w:rsidRPr="00E47310">
        <w:rPr>
          <w:color w:val="auto"/>
          <w:sz w:val="22"/>
          <w:szCs w:val="22"/>
        </w:rPr>
        <w:t>Glavinic, Thomas: Das größere Wunder. Roman. München 2013.</w:t>
      </w:r>
    </w:p>
    <w:p w:rsidR="00D363B1" w:rsidRPr="00E47310" w:rsidRDefault="00B30B25">
      <w:pPr>
        <w:pStyle w:val="Formatvorlage1"/>
        <w:ind w:left="357" w:hanging="357"/>
        <w:rPr>
          <w:color w:val="auto"/>
          <w:sz w:val="22"/>
          <w:szCs w:val="22"/>
        </w:rPr>
      </w:pPr>
      <w:r w:rsidRPr="00E47310">
        <w:rPr>
          <w:color w:val="auto"/>
          <w:sz w:val="22"/>
          <w:szCs w:val="22"/>
        </w:rPr>
        <w:t>Glückel von Hameln: Die Memoiren der G. v. H. Wien 2005.</w:t>
      </w:r>
    </w:p>
    <w:p w:rsidR="00D363B1" w:rsidRPr="00E47310" w:rsidRDefault="00B30B25">
      <w:pPr>
        <w:pStyle w:val="Formatvorlage1"/>
        <w:ind w:left="357" w:hanging="357"/>
        <w:rPr>
          <w:color w:val="auto"/>
          <w:sz w:val="22"/>
          <w:szCs w:val="22"/>
        </w:rPr>
      </w:pPr>
      <w:r w:rsidRPr="00E47310">
        <w:rPr>
          <w:color w:val="auto"/>
          <w:sz w:val="22"/>
          <w:szCs w:val="22"/>
        </w:rPr>
        <w:t>Glückel von Hameln: Denkwürdigkeiten der G. v. H. Bodenheim bei Mainz 1999.</w:t>
      </w:r>
    </w:p>
    <w:p w:rsidR="00D363B1" w:rsidRPr="00E47310" w:rsidRDefault="00B30B25">
      <w:pPr>
        <w:pStyle w:val="Formatvorlage1"/>
        <w:ind w:left="357" w:hanging="357"/>
        <w:rPr>
          <w:color w:val="auto"/>
          <w:sz w:val="22"/>
          <w:szCs w:val="22"/>
        </w:rPr>
      </w:pPr>
      <w:r w:rsidRPr="00E47310">
        <w:rPr>
          <w:color w:val="auto"/>
          <w:sz w:val="22"/>
          <w:szCs w:val="22"/>
        </w:rPr>
        <w:t>Gomringer, Nora: ach du je. Edition spoken script. Der gesunde Menschenversand: Luzern 2015.</w:t>
      </w:r>
    </w:p>
    <w:p w:rsidR="00D363B1" w:rsidRPr="00E47310" w:rsidRDefault="00B30B25">
      <w:pPr>
        <w:pStyle w:val="Formatvorlage1"/>
        <w:ind w:left="357" w:hanging="357"/>
        <w:rPr>
          <w:color w:val="auto"/>
          <w:sz w:val="22"/>
          <w:szCs w:val="22"/>
        </w:rPr>
      </w:pPr>
      <w:r w:rsidRPr="00E47310">
        <w:rPr>
          <w:color w:val="auto"/>
          <w:sz w:val="22"/>
          <w:szCs w:val="22"/>
        </w:rPr>
        <w:t>Goethe, J. W. von: Faust. Texte und Kommentare. 2 Bde. Hg. v. Albrecht Schöne. Frankfurt a. M. 2003</w:t>
      </w:r>
      <w:r w:rsidRPr="00E47310">
        <w:rPr>
          <w:color w:val="auto"/>
          <w:sz w:val="22"/>
          <w:szCs w:val="22"/>
          <w:vertAlign w:val="superscript"/>
        </w:rPr>
        <w:t>5</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Goethe, J. W. von: Faust I. Stuttgart 2000. (+ KS 37)</w:t>
      </w:r>
    </w:p>
    <w:p w:rsidR="00D363B1" w:rsidRPr="00E47310" w:rsidRDefault="00B30B25">
      <w:pPr>
        <w:pStyle w:val="Formatvorlage1"/>
        <w:ind w:left="357" w:hanging="357"/>
        <w:rPr>
          <w:color w:val="auto"/>
          <w:sz w:val="22"/>
          <w:szCs w:val="22"/>
        </w:rPr>
      </w:pPr>
      <w:r w:rsidRPr="00E47310">
        <w:rPr>
          <w:color w:val="auto"/>
          <w:sz w:val="22"/>
          <w:szCs w:val="22"/>
        </w:rPr>
        <w:t>Goethe, J. W. von: Faust II. Stuttgart 2008. (+ KS 5)</w:t>
      </w:r>
    </w:p>
    <w:p w:rsidR="00D363B1" w:rsidRPr="00E47310" w:rsidRDefault="00B30B25">
      <w:pPr>
        <w:pStyle w:val="Formatvorlage1"/>
        <w:rPr>
          <w:color w:val="auto"/>
          <w:sz w:val="22"/>
          <w:szCs w:val="22"/>
        </w:rPr>
      </w:pPr>
      <w:r w:rsidRPr="00E47310">
        <w:rPr>
          <w:color w:val="auto"/>
          <w:sz w:val="22"/>
          <w:szCs w:val="22"/>
        </w:rPr>
        <w:t xml:space="preserve">Goethes Faust. Der Tragödie erster Teil. Comic von Flix. Hamburg, 2010. </w:t>
      </w:r>
    </w:p>
    <w:p w:rsidR="00D363B1" w:rsidRPr="00E47310" w:rsidRDefault="00B30B25">
      <w:pPr>
        <w:pStyle w:val="Formatvorlage1"/>
        <w:ind w:left="357" w:hanging="357"/>
        <w:rPr>
          <w:color w:val="auto"/>
          <w:sz w:val="22"/>
          <w:szCs w:val="22"/>
        </w:rPr>
      </w:pPr>
      <w:r w:rsidRPr="00E47310">
        <w:rPr>
          <w:color w:val="auto"/>
          <w:sz w:val="22"/>
          <w:szCs w:val="22"/>
        </w:rPr>
        <w:t>Das Volksbuch von Doktor Faust. Mit Materialien. Stuttgart 2000. (+ KS 5)</w:t>
      </w:r>
    </w:p>
    <w:p w:rsidR="00D363B1" w:rsidRPr="00E47310" w:rsidRDefault="00B30B25">
      <w:pPr>
        <w:pStyle w:val="Formatvorlage1"/>
        <w:ind w:left="357" w:hanging="357"/>
        <w:rPr>
          <w:color w:val="auto"/>
          <w:sz w:val="22"/>
          <w:szCs w:val="22"/>
        </w:rPr>
      </w:pPr>
      <w:r w:rsidRPr="00E47310">
        <w:rPr>
          <w:color w:val="auto"/>
          <w:sz w:val="22"/>
          <w:szCs w:val="22"/>
        </w:rPr>
        <w:t>Goethe, J.W. von: Iphigenie auf Tauris. Stuttgart 2009. (+ KS 41)</w:t>
      </w:r>
    </w:p>
    <w:p w:rsidR="00D363B1" w:rsidRPr="00E47310" w:rsidRDefault="00B30B25">
      <w:pPr>
        <w:pStyle w:val="Formatvorlage1"/>
        <w:ind w:left="357" w:hanging="357"/>
        <w:rPr>
          <w:color w:val="auto"/>
          <w:sz w:val="22"/>
          <w:szCs w:val="22"/>
        </w:rPr>
      </w:pPr>
      <w:r w:rsidRPr="00E47310">
        <w:rPr>
          <w:color w:val="auto"/>
          <w:sz w:val="22"/>
          <w:szCs w:val="22"/>
        </w:rPr>
        <w:t>Goethe, J.W. von: Die Leiden des jungen Werthers. Stuttgart 2005 (+ KS 20)</w:t>
      </w:r>
    </w:p>
    <w:p w:rsidR="00D363B1" w:rsidRPr="00E47310" w:rsidRDefault="00B30B25">
      <w:pPr>
        <w:pStyle w:val="Formatvorlage1"/>
        <w:ind w:left="357" w:hanging="357"/>
        <w:rPr>
          <w:color w:val="auto"/>
          <w:sz w:val="22"/>
          <w:szCs w:val="22"/>
        </w:rPr>
      </w:pPr>
      <w:r w:rsidRPr="00E47310">
        <w:rPr>
          <w:color w:val="auto"/>
          <w:sz w:val="22"/>
          <w:szCs w:val="22"/>
        </w:rPr>
        <w:t>Goettle, Gabriele: Der Augenblick. Reisen durch den unbekannten Alltag. Reportagen. München 2012.</w:t>
      </w:r>
    </w:p>
    <w:p w:rsidR="00D363B1" w:rsidRPr="00E47310" w:rsidRDefault="00B30B25">
      <w:pPr>
        <w:pStyle w:val="Formatvorlage1"/>
        <w:ind w:left="357" w:hanging="357"/>
        <w:rPr>
          <w:color w:val="auto"/>
          <w:sz w:val="22"/>
          <w:szCs w:val="22"/>
        </w:rPr>
      </w:pPr>
      <w:r w:rsidRPr="00E47310">
        <w:rPr>
          <w:color w:val="auto"/>
          <w:sz w:val="22"/>
          <w:szCs w:val="22"/>
        </w:rPr>
        <w:t xml:space="preserve">Goetz, Rainald: Johann Holtrop. Roman. Suhrkamp: Berlin, 2. Aufl. 2015. </w:t>
      </w:r>
    </w:p>
    <w:p w:rsidR="00D363B1" w:rsidRPr="00E47310" w:rsidRDefault="00B30B25">
      <w:pPr>
        <w:pStyle w:val="Formatvorlage1"/>
        <w:ind w:left="357" w:hanging="357"/>
        <w:rPr>
          <w:color w:val="auto"/>
          <w:sz w:val="22"/>
          <w:szCs w:val="22"/>
        </w:rPr>
      </w:pPr>
      <w:r w:rsidRPr="00E47310">
        <w:rPr>
          <w:color w:val="auto"/>
          <w:sz w:val="22"/>
          <w:szCs w:val="22"/>
        </w:rPr>
        <w:t xml:space="preserve">Gottfried von Straßburg: Die Geschichte der Liebe von Tristan und Isolde. Übertragen von Dieter Kühn. Stutttgart </w:t>
      </w:r>
      <w:proofErr w:type="gramStart"/>
      <w:r w:rsidRPr="00E47310">
        <w:rPr>
          <w:color w:val="auto"/>
          <w:sz w:val="22"/>
          <w:szCs w:val="22"/>
        </w:rPr>
        <w:t>1998 .</w:t>
      </w:r>
      <w:proofErr w:type="gramEnd"/>
      <w:r w:rsidRPr="00E47310">
        <w:rPr>
          <w:color w:val="auto"/>
          <w:sz w:val="22"/>
          <w:szCs w:val="22"/>
        </w:rPr>
        <w:t xml:space="preserve"> (+ KS 6)</w:t>
      </w:r>
    </w:p>
    <w:p w:rsidR="00D363B1" w:rsidRPr="00E47310" w:rsidRDefault="00B30B25">
      <w:pPr>
        <w:pStyle w:val="Formatvorlage1"/>
        <w:ind w:left="357" w:hanging="357"/>
        <w:rPr>
          <w:color w:val="auto"/>
          <w:sz w:val="22"/>
          <w:szCs w:val="22"/>
        </w:rPr>
      </w:pPr>
      <w:r w:rsidRPr="00E47310">
        <w:rPr>
          <w:color w:val="auto"/>
          <w:sz w:val="22"/>
          <w:szCs w:val="22"/>
        </w:rPr>
        <w:t>Grass, Günter: Aus dem Tagebuch einer Schnecke. München 1999</w:t>
      </w:r>
      <w:r w:rsidRPr="00E47310">
        <w:rPr>
          <w:color w:val="auto"/>
          <w:sz w:val="22"/>
          <w:szCs w:val="22"/>
          <w:vertAlign w:val="superscript"/>
        </w:rPr>
        <w:t>2</w:t>
      </w:r>
      <w:r w:rsidRPr="00E47310">
        <w:rPr>
          <w:color w:val="auto"/>
          <w:sz w:val="22"/>
          <w:szCs w:val="22"/>
        </w:rPr>
        <w:t>. (+ KS 15)</w:t>
      </w:r>
    </w:p>
    <w:p w:rsidR="00D363B1" w:rsidRPr="00E47310" w:rsidRDefault="00B30B25">
      <w:pPr>
        <w:pStyle w:val="Formatvorlage1"/>
        <w:ind w:left="357" w:hanging="357"/>
        <w:rPr>
          <w:color w:val="auto"/>
          <w:sz w:val="22"/>
          <w:szCs w:val="22"/>
        </w:rPr>
      </w:pPr>
      <w:r w:rsidRPr="00E47310">
        <w:rPr>
          <w:color w:val="auto"/>
          <w:sz w:val="22"/>
          <w:szCs w:val="22"/>
        </w:rPr>
        <w:t>Grass, Günter: Beim Häuten der Zwiebel. Göttingen 2006.</w:t>
      </w:r>
    </w:p>
    <w:p w:rsidR="00D363B1" w:rsidRPr="00E47310" w:rsidRDefault="00B30B25">
      <w:pPr>
        <w:pStyle w:val="Formatvorlage1"/>
        <w:ind w:left="357" w:hanging="357"/>
        <w:rPr>
          <w:color w:val="auto"/>
          <w:sz w:val="22"/>
          <w:szCs w:val="22"/>
        </w:rPr>
      </w:pPr>
      <w:r w:rsidRPr="00E47310">
        <w:rPr>
          <w:color w:val="auto"/>
          <w:sz w:val="22"/>
          <w:szCs w:val="22"/>
        </w:rPr>
        <w:t>Grass, Günter: Die Blechtrommel. Roman. München 1998</w:t>
      </w:r>
      <w:r w:rsidRPr="00E47310">
        <w:rPr>
          <w:color w:val="auto"/>
          <w:sz w:val="22"/>
          <w:szCs w:val="22"/>
          <w:vertAlign w:val="superscript"/>
        </w:rPr>
        <w:t>7</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Grass, Günter: Die Blechtrommel. Roman. Hamburg 1974. (+ KS 12)</w:t>
      </w:r>
    </w:p>
    <w:p w:rsidR="00D363B1" w:rsidRPr="00E47310" w:rsidRDefault="00B30B25">
      <w:pPr>
        <w:pStyle w:val="Formatvorlage1"/>
        <w:ind w:left="357" w:hanging="357"/>
        <w:rPr>
          <w:color w:val="auto"/>
          <w:sz w:val="22"/>
          <w:szCs w:val="22"/>
        </w:rPr>
      </w:pPr>
      <w:r w:rsidRPr="00E47310">
        <w:rPr>
          <w:color w:val="auto"/>
          <w:sz w:val="22"/>
          <w:szCs w:val="22"/>
        </w:rPr>
        <w:t>Grass, Günter: Die Box. Göttingen 2008.</w:t>
      </w:r>
    </w:p>
    <w:p w:rsidR="00D363B1" w:rsidRPr="00E47310" w:rsidRDefault="00B30B25">
      <w:pPr>
        <w:pStyle w:val="Formatvorlage1"/>
        <w:ind w:left="357" w:hanging="357"/>
        <w:rPr>
          <w:color w:val="auto"/>
          <w:sz w:val="22"/>
          <w:szCs w:val="22"/>
        </w:rPr>
      </w:pPr>
      <w:r w:rsidRPr="00E47310">
        <w:rPr>
          <w:color w:val="auto"/>
          <w:sz w:val="22"/>
          <w:szCs w:val="22"/>
        </w:rPr>
        <w:t>Grass, Günter: Dummer August. Göttingen 2007.</w:t>
      </w:r>
    </w:p>
    <w:p w:rsidR="00D363B1" w:rsidRPr="00E47310" w:rsidRDefault="00B30B25">
      <w:pPr>
        <w:pStyle w:val="Formatvorlage1"/>
        <w:ind w:left="357" w:hanging="357"/>
        <w:rPr>
          <w:color w:val="auto"/>
        </w:rPr>
      </w:pPr>
      <w:r w:rsidRPr="00E47310">
        <w:rPr>
          <w:color w:val="auto"/>
          <w:sz w:val="22"/>
          <w:szCs w:val="22"/>
        </w:rPr>
        <w:t xml:space="preserve">Grass, Günter: Grimms Wörter. Eine Liebeserklärung. Göttingen 2010 </w:t>
      </w:r>
    </w:p>
    <w:p w:rsidR="00D363B1" w:rsidRPr="00E47310" w:rsidRDefault="00B30B25">
      <w:pPr>
        <w:pStyle w:val="Formatvorlage1"/>
        <w:ind w:left="357" w:hanging="357"/>
        <w:rPr>
          <w:color w:val="auto"/>
          <w:sz w:val="22"/>
          <w:szCs w:val="22"/>
        </w:rPr>
      </w:pPr>
      <w:r w:rsidRPr="00E47310">
        <w:rPr>
          <w:color w:val="auto"/>
          <w:sz w:val="22"/>
          <w:szCs w:val="22"/>
        </w:rPr>
        <w:t>Grass, Günter: Im Krebsgang. Eine Novelle. Göttingen 2002</w:t>
      </w:r>
      <w:r w:rsidRPr="00E47310">
        <w:rPr>
          <w:color w:val="auto"/>
          <w:sz w:val="22"/>
          <w:szCs w:val="22"/>
          <w:vertAlign w:val="superscript"/>
        </w:rPr>
        <w:t>7</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Grass, Günter: Im Krebsgang. Eine Novelle. München 2004. (+ KS 14)</w:t>
      </w:r>
    </w:p>
    <w:p w:rsidR="00D363B1" w:rsidRPr="00E47310" w:rsidRDefault="00B30B25">
      <w:pPr>
        <w:pStyle w:val="Formatvorlage1"/>
        <w:ind w:left="357" w:hanging="357"/>
        <w:rPr>
          <w:color w:val="auto"/>
          <w:sz w:val="22"/>
          <w:szCs w:val="22"/>
        </w:rPr>
      </w:pPr>
      <w:r w:rsidRPr="00E47310">
        <w:rPr>
          <w:color w:val="auto"/>
          <w:sz w:val="22"/>
          <w:szCs w:val="22"/>
        </w:rPr>
        <w:t>Grass, Günter: Katz und Maus. München 1999</w:t>
      </w:r>
      <w:r w:rsidRPr="00E47310">
        <w:rPr>
          <w:color w:val="auto"/>
          <w:sz w:val="22"/>
          <w:szCs w:val="22"/>
          <w:vertAlign w:val="superscript"/>
        </w:rPr>
        <w:t>9</w:t>
      </w:r>
      <w:r w:rsidRPr="00E47310">
        <w:rPr>
          <w:color w:val="auto"/>
          <w:sz w:val="22"/>
          <w:szCs w:val="22"/>
        </w:rPr>
        <w:t>. (+ KS 9)</w:t>
      </w:r>
    </w:p>
    <w:p w:rsidR="00D363B1" w:rsidRPr="00E47310" w:rsidRDefault="00B30B25">
      <w:pPr>
        <w:pStyle w:val="Formatvorlage1"/>
        <w:ind w:left="357" w:hanging="357"/>
        <w:rPr>
          <w:color w:val="auto"/>
          <w:sz w:val="22"/>
          <w:szCs w:val="22"/>
        </w:rPr>
      </w:pPr>
      <w:r w:rsidRPr="00E47310">
        <w:rPr>
          <w:color w:val="auto"/>
          <w:sz w:val="22"/>
          <w:szCs w:val="22"/>
        </w:rPr>
        <w:t>Grass, Günter: Mein Jahrhundert. Göttingen 1999.</w:t>
      </w:r>
    </w:p>
    <w:p w:rsidR="00D363B1" w:rsidRPr="00E47310" w:rsidRDefault="00B30B25">
      <w:pPr>
        <w:pStyle w:val="Formatvorlage1"/>
        <w:ind w:left="357" w:hanging="357"/>
        <w:rPr>
          <w:color w:val="auto"/>
          <w:sz w:val="22"/>
          <w:szCs w:val="22"/>
        </w:rPr>
      </w:pPr>
      <w:r w:rsidRPr="00E47310">
        <w:rPr>
          <w:color w:val="auto"/>
          <w:sz w:val="22"/>
          <w:szCs w:val="22"/>
        </w:rPr>
        <w:t>Grass, Günter: Unkenrufe. Göttingen 2005</w:t>
      </w:r>
      <w:r w:rsidRPr="00E47310">
        <w:rPr>
          <w:color w:val="auto"/>
          <w:sz w:val="22"/>
          <w:szCs w:val="22"/>
          <w:vertAlign w:val="superscript"/>
        </w:rPr>
        <w:t>4</w:t>
      </w:r>
      <w:r w:rsidRPr="00E47310">
        <w:rPr>
          <w:color w:val="auto"/>
          <w:sz w:val="22"/>
          <w:szCs w:val="22"/>
        </w:rPr>
        <w:t>. (+ KS 15)</w:t>
      </w:r>
    </w:p>
    <w:p w:rsidR="00D363B1" w:rsidRPr="00E47310" w:rsidRDefault="00B30B25">
      <w:pPr>
        <w:pStyle w:val="Formatvorlage1"/>
        <w:ind w:left="357" w:hanging="357"/>
        <w:rPr>
          <w:color w:val="auto"/>
          <w:sz w:val="22"/>
          <w:szCs w:val="22"/>
        </w:rPr>
      </w:pPr>
      <w:r w:rsidRPr="00E47310">
        <w:rPr>
          <w:color w:val="auto"/>
          <w:sz w:val="22"/>
          <w:szCs w:val="22"/>
        </w:rPr>
        <w:t>Grass, Günter: Unterwegs von Deutschland nach Deutschland. Tagebuch 1990. Göttingen 2009.</w:t>
      </w:r>
    </w:p>
    <w:p w:rsidR="00D363B1" w:rsidRPr="00E47310" w:rsidRDefault="00B30B25">
      <w:pPr>
        <w:pStyle w:val="Formatvorlage1"/>
        <w:ind w:left="357" w:hanging="357"/>
        <w:rPr>
          <w:color w:val="auto"/>
          <w:sz w:val="22"/>
          <w:szCs w:val="22"/>
        </w:rPr>
      </w:pPr>
      <w:r w:rsidRPr="00E47310">
        <w:rPr>
          <w:color w:val="auto"/>
          <w:sz w:val="22"/>
          <w:szCs w:val="22"/>
        </w:rPr>
        <w:t>Grass, Günter: Vonne Endlichkait. Steidl Verlag: Göttingen, 2015.</w:t>
      </w:r>
    </w:p>
    <w:p w:rsidR="00D363B1" w:rsidRPr="00E47310" w:rsidRDefault="00B30B25">
      <w:pPr>
        <w:pStyle w:val="Formatvorlage1"/>
        <w:ind w:left="357" w:hanging="357"/>
        <w:rPr>
          <w:color w:val="auto"/>
          <w:sz w:val="22"/>
          <w:szCs w:val="22"/>
        </w:rPr>
      </w:pPr>
      <w:r w:rsidRPr="00E47310">
        <w:rPr>
          <w:color w:val="auto"/>
          <w:sz w:val="22"/>
          <w:szCs w:val="22"/>
        </w:rPr>
        <w:t>Grass, Günter: Z dziennika ślimaka. Gdańsk 1999.</w:t>
      </w:r>
    </w:p>
    <w:p w:rsidR="00D363B1" w:rsidRPr="00E47310" w:rsidRDefault="00B30B25">
      <w:pPr>
        <w:pStyle w:val="Formatvorlage1"/>
        <w:ind w:left="357" w:hanging="357"/>
        <w:rPr>
          <w:color w:val="auto"/>
          <w:sz w:val="22"/>
          <w:szCs w:val="22"/>
        </w:rPr>
      </w:pPr>
      <w:r w:rsidRPr="00E47310">
        <w:rPr>
          <w:color w:val="auto"/>
          <w:sz w:val="22"/>
          <w:szCs w:val="22"/>
        </w:rPr>
        <w:t>Grass, Günter / Zimmermann, Harro: Vom Abenteuer der Aufklärung. Werkstattgespräche, Göttingen 1999.</w:t>
      </w:r>
    </w:p>
    <w:p w:rsidR="00150551" w:rsidRPr="00E47310" w:rsidRDefault="00150551">
      <w:pPr>
        <w:pStyle w:val="Formatvorlage1"/>
        <w:ind w:left="357" w:hanging="357"/>
        <w:rPr>
          <w:color w:val="auto"/>
          <w:sz w:val="22"/>
          <w:szCs w:val="22"/>
        </w:rPr>
      </w:pPr>
      <w:r w:rsidRPr="00E47310">
        <w:rPr>
          <w:color w:val="auto"/>
          <w:sz w:val="22"/>
          <w:szCs w:val="22"/>
        </w:rPr>
        <w:t>Greve, Katharina: Das Hochhaus. 102 Etagen Leben. Comic-Band. Berlin 2017.</w:t>
      </w:r>
    </w:p>
    <w:p w:rsidR="00D363B1" w:rsidRPr="00E47310" w:rsidRDefault="00B30B25">
      <w:pPr>
        <w:pStyle w:val="Formatvorlage1"/>
        <w:ind w:left="357" w:hanging="357"/>
        <w:rPr>
          <w:color w:val="auto"/>
          <w:sz w:val="22"/>
          <w:szCs w:val="22"/>
        </w:rPr>
      </w:pPr>
      <w:r w:rsidRPr="00E47310">
        <w:rPr>
          <w:color w:val="auto"/>
          <w:sz w:val="22"/>
          <w:szCs w:val="22"/>
        </w:rPr>
        <w:t>Grillparzer, Franz: Das Kloster bei Sendomir. Stuttgart 2005. (+ KS 30)</w:t>
      </w:r>
    </w:p>
    <w:p w:rsidR="00D363B1" w:rsidRPr="00E47310" w:rsidRDefault="00B30B25">
      <w:pPr>
        <w:pStyle w:val="Formatvorlage1"/>
        <w:ind w:left="357" w:hanging="357"/>
        <w:rPr>
          <w:color w:val="auto"/>
          <w:sz w:val="22"/>
          <w:szCs w:val="22"/>
        </w:rPr>
      </w:pPr>
      <w:r w:rsidRPr="00E47310">
        <w:rPr>
          <w:color w:val="auto"/>
          <w:sz w:val="22"/>
          <w:szCs w:val="22"/>
          <w:lang w:val="it-IT"/>
        </w:rPr>
        <w:t xml:space="preserve">Grillparzer, Franz: Libussa. Stuttgart 1991. </w:t>
      </w:r>
      <w:r w:rsidRPr="00E47310">
        <w:rPr>
          <w:color w:val="auto"/>
          <w:sz w:val="22"/>
          <w:szCs w:val="22"/>
        </w:rPr>
        <w:t>(+ KS 14)</w:t>
      </w:r>
    </w:p>
    <w:p w:rsidR="00D363B1" w:rsidRDefault="00B30B25">
      <w:pPr>
        <w:pStyle w:val="Formatvorlage1"/>
        <w:ind w:left="357" w:hanging="357"/>
        <w:rPr>
          <w:color w:val="auto"/>
          <w:sz w:val="22"/>
          <w:szCs w:val="22"/>
        </w:rPr>
      </w:pPr>
      <w:r w:rsidRPr="00E47310">
        <w:rPr>
          <w:color w:val="auto"/>
          <w:sz w:val="22"/>
          <w:szCs w:val="22"/>
        </w:rPr>
        <w:t>Grünbein, Durs: Die Jahre im Zoo. Berlin, 2015.</w:t>
      </w:r>
    </w:p>
    <w:p w:rsidR="00C83954" w:rsidRPr="00E47310" w:rsidRDefault="00C83954">
      <w:pPr>
        <w:pStyle w:val="Formatvorlage1"/>
        <w:ind w:left="357" w:hanging="357"/>
        <w:rPr>
          <w:color w:val="auto"/>
          <w:sz w:val="22"/>
          <w:szCs w:val="22"/>
        </w:rPr>
      </w:pPr>
      <w:r w:rsidRPr="00C83954">
        <w:rPr>
          <w:color w:val="auto"/>
          <w:sz w:val="22"/>
          <w:szCs w:val="22"/>
        </w:rPr>
        <w:t>Guhr, Sebastian: Die langen Arme, Zürich 2019.</w:t>
      </w:r>
    </w:p>
    <w:p w:rsidR="00D363B1" w:rsidRPr="00E47310" w:rsidRDefault="00B30B25">
      <w:pPr>
        <w:pStyle w:val="Formatvorlage1"/>
        <w:ind w:left="357" w:hanging="357"/>
        <w:rPr>
          <w:color w:val="auto"/>
          <w:sz w:val="22"/>
          <w:szCs w:val="22"/>
          <w:lang w:val="it-IT"/>
        </w:rPr>
      </w:pPr>
      <w:r w:rsidRPr="00E47310">
        <w:rPr>
          <w:color w:val="auto"/>
          <w:sz w:val="22"/>
          <w:szCs w:val="22"/>
        </w:rPr>
        <w:t xml:space="preserve">Hacker, Katharina: Skip. Roman. S. Fischer: Frankfurt a.M. 2015. </w:t>
      </w:r>
    </w:p>
    <w:p w:rsidR="00D363B1" w:rsidRPr="00E47310" w:rsidRDefault="00B30B25">
      <w:pPr>
        <w:pStyle w:val="Formatvorlage1"/>
        <w:ind w:left="357" w:hanging="357"/>
        <w:rPr>
          <w:color w:val="auto"/>
          <w:sz w:val="22"/>
          <w:szCs w:val="22"/>
        </w:rPr>
      </w:pPr>
      <w:r w:rsidRPr="00E47310">
        <w:rPr>
          <w:color w:val="auto"/>
          <w:sz w:val="22"/>
          <w:szCs w:val="22"/>
        </w:rPr>
        <w:t>Härtling, Peter: Hölderlin. Ein Roman, München 1993.</w:t>
      </w:r>
    </w:p>
    <w:p w:rsidR="00D363B1" w:rsidRPr="00E47310" w:rsidRDefault="00B30B25">
      <w:pPr>
        <w:pStyle w:val="Formatvorlage1"/>
        <w:ind w:left="357" w:hanging="357"/>
        <w:rPr>
          <w:color w:val="auto"/>
          <w:sz w:val="22"/>
          <w:szCs w:val="22"/>
        </w:rPr>
      </w:pPr>
      <w:r w:rsidRPr="00E47310">
        <w:rPr>
          <w:color w:val="auto"/>
          <w:sz w:val="22"/>
          <w:szCs w:val="22"/>
        </w:rPr>
        <w:t>Hahn, Anna Katharina: Am Schwarzen Berg. Roman, Frankfurt a.M. 2012.</w:t>
      </w:r>
    </w:p>
    <w:p w:rsidR="00D363B1" w:rsidRPr="00E47310" w:rsidRDefault="00B30B25">
      <w:pPr>
        <w:pStyle w:val="Formatvorlage1"/>
        <w:ind w:left="357" w:hanging="357"/>
        <w:rPr>
          <w:color w:val="auto"/>
          <w:sz w:val="22"/>
          <w:szCs w:val="22"/>
        </w:rPr>
      </w:pPr>
      <w:r w:rsidRPr="00E47310">
        <w:rPr>
          <w:color w:val="auto"/>
          <w:sz w:val="22"/>
          <w:szCs w:val="22"/>
        </w:rPr>
        <w:t>Hahn, Anna Katharina: Das Kleid meiner Mutter. Roman. Berlin, 2016.</w:t>
      </w:r>
    </w:p>
    <w:p w:rsidR="00D363B1" w:rsidRPr="00E47310" w:rsidRDefault="00B30B25">
      <w:pPr>
        <w:pStyle w:val="Formatvorlage1"/>
        <w:ind w:left="357" w:hanging="357"/>
        <w:rPr>
          <w:color w:val="auto"/>
          <w:sz w:val="22"/>
          <w:szCs w:val="22"/>
        </w:rPr>
      </w:pPr>
      <w:r w:rsidRPr="00E47310">
        <w:rPr>
          <w:color w:val="auto"/>
          <w:sz w:val="22"/>
          <w:szCs w:val="22"/>
        </w:rPr>
        <w:t>Hahn, Ulla: Freudenfeuer. Gedichte. Stuttgart 1985.</w:t>
      </w:r>
    </w:p>
    <w:p w:rsidR="00D363B1" w:rsidRPr="00E47310" w:rsidRDefault="00B30B25">
      <w:pPr>
        <w:pStyle w:val="Formatvorlage1"/>
        <w:ind w:left="357" w:hanging="357"/>
        <w:rPr>
          <w:color w:val="auto"/>
          <w:sz w:val="22"/>
          <w:szCs w:val="22"/>
        </w:rPr>
      </w:pPr>
      <w:r w:rsidRPr="00E47310">
        <w:rPr>
          <w:color w:val="auto"/>
          <w:sz w:val="22"/>
          <w:szCs w:val="22"/>
        </w:rPr>
        <w:t>Hahn, Ulla: Spielende, Gedichte, Stuttgart 1983.</w:t>
      </w:r>
    </w:p>
    <w:p w:rsidR="00D363B1" w:rsidRPr="00E47310" w:rsidRDefault="00B30B25">
      <w:pPr>
        <w:pStyle w:val="Formatvorlage1"/>
        <w:ind w:left="357" w:hanging="357"/>
        <w:rPr>
          <w:color w:val="auto"/>
          <w:sz w:val="22"/>
          <w:szCs w:val="22"/>
        </w:rPr>
      </w:pPr>
      <w:r w:rsidRPr="00E47310">
        <w:rPr>
          <w:color w:val="auto"/>
          <w:sz w:val="22"/>
          <w:szCs w:val="22"/>
        </w:rPr>
        <w:t xml:space="preserve">Handke, Peter: Abschied von Jugoslawien. </w:t>
      </w:r>
    </w:p>
    <w:p w:rsidR="00D363B1" w:rsidRPr="00E47310" w:rsidRDefault="00B30B25">
      <w:pPr>
        <w:pStyle w:val="Formatvorlage1"/>
        <w:ind w:left="357"/>
        <w:rPr>
          <w:color w:val="auto"/>
          <w:sz w:val="22"/>
          <w:szCs w:val="22"/>
        </w:rPr>
      </w:pPr>
      <w:r w:rsidRPr="00E47310">
        <w:rPr>
          <w:color w:val="auto"/>
          <w:sz w:val="22"/>
          <w:szCs w:val="22"/>
        </w:rPr>
        <w:t>Abschied des Träumers vom Neunten Land. Eine Wirklichkeit, die vergangen ist: Erinnerung an Slowenien. Frankfurt a. M., 1991</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rPr>
          <w:color w:val="auto"/>
          <w:sz w:val="22"/>
          <w:szCs w:val="22"/>
        </w:rPr>
      </w:pPr>
      <w:r w:rsidRPr="00E47310">
        <w:rPr>
          <w:color w:val="auto"/>
          <w:sz w:val="22"/>
          <w:szCs w:val="22"/>
        </w:rPr>
        <w:t>Eine winterliche Reise zu den Flüssen Donau, Save, Morawa und Drina oder Gerechtigkeit für Serbien. Frankfurt a. M. 1996.</w:t>
      </w:r>
    </w:p>
    <w:p w:rsidR="00D363B1" w:rsidRPr="00E47310" w:rsidRDefault="00B30B25">
      <w:pPr>
        <w:pStyle w:val="Formatvorlage1"/>
        <w:ind w:left="357"/>
        <w:rPr>
          <w:color w:val="auto"/>
          <w:sz w:val="22"/>
          <w:szCs w:val="22"/>
        </w:rPr>
      </w:pPr>
      <w:r w:rsidRPr="00E47310">
        <w:rPr>
          <w:color w:val="auto"/>
          <w:sz w:val="22"/>
          <w:szCs w:val="22"/>
        </w:rPr>
        <w:t>Sommerlicher Nachtrag zu einer winterlichen Reise. Frankfurt a. M. 1996.</w:t>
      </w:r>
    </w:p>
    <w:p w:rsidR="00D363B1" w:rsidRPr="00E47310" w:rsidRDefault="00B30B25">
      <w:pPr>
        <w:pStyle w:val="Formatvorlage1"/>
        <w:ind w:left="357" w:hanging="357"/>
        <w:rPr>
          <w:color w:val="auto"/>
          <w:sz w:val="22"/>
          <w:szCs w:val="22"/>
        </w:rPr>
      </w:pPr>
      <w:r w:rsidRPr="00E47310">
        <w:rPr>
          <w:color w:val="auto"/>
          <w:sz w:val="22"/>
          <w:szCs w:val="22"/>
        </w:rPr>
        <w:t>Handke, Peter: Der Große Fall. Erzählung. Berlin 2011.</w:t>
      </w:r>
    </w:p>
    <w:p w:rsidR="00D363B1" w:rsidRPr="00E47310" w:rsidRDefault="00B30B25">
      <w:pPr>
        <w:pStyle w:val="Formatvorlage1"/>
        <w:ind w:left="357" w:hanging="357"/>
        <w:rPr>
          <w:b/>
          <w:color w:val="auto"/>
          <w:sz w:val="22"/>
          <w:szCs w:val="22"/>
        </w:rPr>
      </w:pPr>
      <w:r w:rsidRPr="00E47310">
        <w:rPr>
          <w:color w:val="auto"/>
          <w:sz w:val="22"/>
          <w:szCs w:val="22"/>
        </w:rPr>
        <w:t>Handke, Peter: Kaspar. Frankfurt a. M. 1968. (+ KS 20)</w:t>
      </w:r>
    </w:p>
    <w:p w:rsidR="00D363B1" w:rsidRPr="00E47310" w:rsidRDefault="00B30B25">
      <w:pPr>
        <w:pStyle w:val="Formatvorlage1"/>
        <w:ind w:left="357" w:hanging="357"/>
        <w:rPr>
          <w:color w:val="auto"/>
          <w:sz w:val="22"/>
          <w:szCs w:val="22"/>
        </w:rPr>
      </w:pPr>
      <w:r w:rsidRPr="00E47310">
        <w:rPr>
          <w:color w:val="auto"/>
          <w:sz w:val="22"/>
          <w:szCs w:val="22"/>
        </w:rPr>
        <w:t>Handke, Peter: Der kurze Brief zum langen Abschied, Frankfurt a.M. 1992.</w:t>
      </w:r>
    </w:p>
    <w:p w:rsidR="00D363B1" w:rsidRPr="00E47310" w:rsidRDefault="00B30B25">
      <w:pPr>
        <w:pStyle w:val="Formatvorlage1"/>
        <w:ind w:left="357" w:hanging="357"/>
        <w:rPr>
          <w:color w:val="auto"/>
        </w:rPr>
      </w:pPr>
      <w:r w:rsidRPr="00E47310">
        <w:rPr>
          <w:color w:val="auto"/>
          <w:sz w:val="22"/>
          <w:szCs w:val="22"/>
        </w:rPr>
        <w:lastRenderedPageBreak/>
        <w:t xml:space="preserve">Handke, Peter: Publikumsbeschimpfung und andere Sprechstücke, Frankfurt a. M. 1992 </w:t>
      </w:r>
    </w:p>
    <w:p w:rsidR="00D363B1" w:rsidRPr="00E47310" w:rsidRDefault="00B30B25">
      <w:pPr>
        <w:pStyle w:val="Formatvorlage1"/>
        <w:ind w:left="357" w:hanging="357"/>
        <w:rPr>
          <w:color w:val="auto"/>
          <w:sz w:val="22"/>
          <w:szCs w:val="22"/>
        </w:rPr>
      </w:pPr>
      <w:r w:rsidRPr="00E47310">
        <w:rPr>
          <w:color w:val="auto"/>
          <w:sz w:val="22"/>
          <w:szCs w:val="22"/>
        </w:rPr>
        <w:t>Handke, Peter: Wunschloses Unglück. Frankfurt a. M. 2003. (+ KS 15)</w:t>
      </w:r>
    </w:p>
    <w:p w:rsidR="00D363B1" w:rsidRPr="00E47310" w:rsidRDefault="00B30B25">
      <w:pPr>
        <w:pStyle w:val="Formatvorlage1"/>
        <w:ind w:left="357" w:hanging="357"/>
        <w:rPr>
          <w:color w:val="auto"/>
          <w:sz w:val="22"/>
          <w:szCs w:val="22"/>
        </w:rPr>
      </w:pPr>
      <w:r w:rsidRPr="00E47310">
        <w:rPr>
          <w:color w:val="auto"/>
          <w:sz w:val="22"/>
          <w:szCs w:val="22"/>
        </w:rPr>
        <w:t>Haratischwili, Nino: Das achte Leben (für Brilka). Frankfurt a. M. 2014.</w:t>
      </w:r>
    </w:p>
    <w:p w:rsidR="00BB7959" w:rsidRPr="00E47310" w:rsidRDefault="00BB7959">
      <w:pPr>
        <w:pStyle w:val="Formatvorlage1"/>
        <w:ind w:left="357" w:hanging="357"/>
        <w:rPr>
          <w:color w:val="auto"/>
          <w:sz w:val="22"/>
          <w:szCs w:val="22"/>
        </w:rPr>
      </w:pPr>
      <w:r w:rsidRPr="00E47310">
        <w:rPr>
          <w:color w:val="auto"/>
          <w:sz w:val="22"/>
          <w:szCs w:val="22"/>
        </w:rPr>
        <w:t xml:space="preserve">Haratischwili, Nino: Die Katze und der General. Roman. Frankfurt a. M. 2018. </w:t>
      </w:r>
    </w:p>
    <w:p w:rsidR="00D363B1" w:rsidRPr="00E47310" w:rsidRDefault="00B30B25">
      <w:pPr>
        <w:pStyle w:val="Formatvorlage1"/>
        <w:ind w:left="357" w:hanging="357"/>
        <w:rPr>
          <w:color w:val="auto"/>
          <w:sz w:val="22"/>
          <w:szCs w:val="22"/>
        </w:rPr>
      </w:pPr>
      <w:r w:rsidRPr="00E47310">
        <w:rPr>
          <w:color w:val="auto"/>
          <w:sz w:val="22"/>
          <w:szCs w:val="22"/>
        </w:rPr>
        <w:t>Harig, Ludwig: Weh dem, der aus der Reihe tanzt. Roman. Frankfurt a. M. 1993.</w:t>
      </w:r>
    </w:p>
    <w:p w:rsidR="00D363B1" w:rsidRPr="00E47310" w:rsidRDefault="00B30B25">
      <w:pPr>
        <w:pStyle w:val="Formatvorlage1"/>
        <w:ind w:left="357" w:hanging="357"/>
        <w:rPr>
          <w:color w:val="auto"/>
          <w:sz w:val="22"/>
          <w:szCs w:val="22"/>
        </w:rPr>
      </w:pPr>
      <w:r w:rsidRPr="00E47310">
        <w:rPr>
          <w:color w:val="auto"/>
          <w:sz w:val="22"/>
          <w:szCs w:val="22"/>
        </w:rPr>
        <w:t>Hartmann von Aue: Der arme Heinrich. Mittelhochdeutscher Text und Übertragung. Frankfurt a. M. 1997. (+ KS 11)</w:t>
      </w:r>
    </w:p>
    <w:p w:rsidR="00D363B1" w:rsidRPr="00E47310" w:rsidRDefault="00B30B25">
      <w:pPr>
        <w:pStyle w:val="Formatvorlage1"/>
        <w:ind w:left="357" w:hanging="357"/>
        <w:rPr>
          <w:color w:val="auto"/>
          <w:sz w:val="22"/>
          <w:szCs w:val="22"/>
        </w:rPr>
      </w:pPr>
      <w:r w:rsidRPr="00E47310">
        <w:rPr>
          <w:color w:val="auto"/>
          <w:sz w:val="22"/>
          <w:szCs w:val="22"/>
        </w:rPr>
        <w:t>Hartmann, Lukas: Die Deutsche im Dorf. Frankfurt a. M. 2007. (+ KS 15)</w:t>
      </w:r>
    </w:p>
    <w:p w:rsidR="00D363B1" w:rsidRPr="00E47310" w:rsidRDefault="00B30B25">
      <w:pPr>
        <w:pStyle w:val="Formatvorlage1"/>
        <w:ind w:left="357" w:hanging="357"/>
        <w:rPr>
          <w:color w:val="auto"/>
          <w:sz w:val="22"/>
          <w:szCs w:val="22"/>
        </w:rPr>
      </w:pPr>
      <w:r w:rsidRPr="00E47310">
        <w:rPr>
          <w:color w:val="auto"/>
          <w:sz w:val="22"/>
          <w:szCs w:val="22"/>
        </w:rPr>
        <w:t>Haslinger, Josef: Zugvögel. Frankfurt a. M. 2007. (+ KS 15)</w:t>
      </w:r>
    </w:p>
    <w:p w:rsidR="00D363B1" w:rsidRPr="00E47310" w:rsidRDefault="00B30B25">
      <w:pPr>
        <w:pStyle w:val="Formatvorlage1"/>
        <w:ind w:left="357" w:hanging="357"/>
        <w:rPr>
          <w:color w:val="auto"/>
          <w:sz w:val="22"/>
          <w:szCs w:val="22"/>
        </w:rPr>
      </w:pPr>
      <w:r w:rsidRPr="00E47310">
        <w:rPr>
          <w:color w:val="auto"/>
          <w:sz w:val="22"/>
          <w:szCs w:val="22"/>
        </w:rPr>
        <w:t>Hauptmann, Gerhart: Rose Bernd. Schauspiel. Berlin 2005. (2 Ex.)</w:t>
      </w:r>
    </w:p>
    <w:p w:rsidR="00D363B1" w:rsidRPr="00E47310" w:rsidRDefault="00B30B25">
      <w:pPr>
        <w:pStyle w:val="Formatvorlage1"/>
        <w:ind w:left="357" w:hanging="357"/>
        <w:rPr>
          <w:color w:val="auto"/>
          <w:sz w:val="22"/>
          <w:szCs w:val="22"/>
        </w:rPr>
      </w:pPr>
      <w:r w:rsidRPr="00E47310">
        <w:rPr>
          <w:color w:val="auto"/>
          <w:sz w:val="22"/>
          <w:szCs w:val="22"/>
        </w:rPr>
        <w:t>Hauptmann, Gerhart: Vor Sonnenaufgang. Berlin 2004</w:t>
      </w:r>
      <w:r w:rsidRPr="00E47310">
        <w:rPr>
          <w:color w:val="auto"/>
          <w:sz w:val="22"/>
          <w:szCs w:val="22"/>
          <w:vertAlign w:val="superscript"/>
        </w:rPr>
        <w:t>35</w:t>
      </w:r>
      <w:r w:rsidRPr="00E47310">
        <w:rPr>
          <w:color w:val="auto"/>
          <w:sz w:val="22"/>
          <w:szCs w:val="22"/>
        </w:rPr>
        <w:t>. (+ KS 5)</w:t>
      </w:r>
    </w:p>
    <w:p w:rsidR="00D363B1" w:rsidRPr="00E47310" w:rsidRDefault="00B30B25">
      <w:pPr>
        <w:pStyle w:val="Formatvorlage1"/>
        <w:ind w:left="357" w:hanging="357"/>
        <w:rPr>
          <w:color w:val="auto"/>
          <w:sz w:val="22"/>
          <w:szCs w:val="22"/>
        </w:rPr>
      </w:pPr>
      <w:r w:rsidRPr="00E47310">
        <w:rPr>
          <w:color w:val="auto"/>
          <w:sz w:val="22"/>
          <w:szCs w:val="22"/>
        </w:rPr>
        <w:t>Hebbel, Friedrich: Judith. Stuttgart 1993. (+ KS 14)</w:t>
      </w:r>
    </w:p>
    <w:p w:rsidR="00D363B1" w:rsidRPr="00E47310" w:rsidRDefault="00B30B25">
      <w:pPr>
        <w:pStyle w:val="Formatvorlage1"/>
        <w:ind w:left="357" w:hanging="357"/>
        <w:rPr>
          <w:color w:val="auto"/>
          <w:sz w:val="22"/>
          <w:szCs w:val="22"/>
        </w:rPr>
      </w:pPr>
      <w:r w:rsidRPr="00E47310">
        <w:rPr>
          <w:color w:val="auto"/>
          <w:sz w:val="22"/>
          <w:szCs w:val="22"/>
          <w:lang w:val="it-IT"/>
        </w:rPr>
        <w:t xml:space="preserve">Hebbel, Friedrich: Maria Magdalena. Stuttgart 2005. </w:t>
      </w:r>
      <w:r w:rsidRPr="00E47310">
        <w:rPr>
          <w:color w:val="auto"/>
          <w:sz w:val="22"/>
          <w:szCs w:val="22"/>
        </w:rPr>
        <w:t>(+ KS 19)</w:t>
      </w:r>
    </w:p>
    <w:p w:rsidR="00D363B1" w:rsidRPr="00E47310" w:rsidRDefault="00B30B25">
      <w:pPr>
        <w:pStyle w:val="Formatvorlage1"/>
        <w:ind w:left="357" w:hanging="357"/>
        <w:rPr>
          <w:color w:val="auto"/>
          <w:sz w:val="22"/>
          <w:szCs w:val="22"/>
          <w:lang w:val="it-IT"/>
        </w:rPr>
      </w:pPr>
      <w:r w:rsidRPr="00E47310">
        <w:rPr>
          <w:color w:val="auto"/>
          <w:sz w:val="22"/>
          <w:szCs w:val="22"/>
        </w:rPr>
        <w:t>Hebbel, Friedrich: Die Nibelungen. Stuttgart 1995.</w:t>
      </w:r>
    </w:p>
    <w:p w:rsidR="00D363B1" w:rsidRPr="00E47310" w:rsidRDefault="00B30B25">
      <w:pPr>
        <w:pStyle w:val="Formatvorlage1"/>
        <w:ind w:left="357" w:hanging="357"/>
        <w:rPr>
          <w:color w:val="auto"/>
          <w:sz w:val="22"/>
          <w:szCs w:val="22"/>
        </w:rPr>
      </w:pPr>
      <w:r w:rsidRPr="00E47310">
        <w:rPr>
          <w:color w:val="auto"/>
          <w:sz w:val="22"/>
          <w:szCs w:val="22"/>
        </w:rPr>
        <w:t>Hein, Christoph: Der fremde Freund / Drachenblut. Frankfurt a. M. 2002. (5 Ex.)</w:t>
      </w:r>
    </w:p>
    <w:p w:rsidR="00D363B1" w:rsidRPr="00E47310" w:rsidRDefault="00B30B25">
      <w:pPr>
        <w:pStyle w:val="Formatvorlage1"/>
        <w:ind w:left="357" w:hanging="357"/>
        <w:rPr>
          <w:color w:val="auto"/>
          <w:sz w:val="22"/>
          <w:szCs w:val="22"/>
        </w:rPr>
      </w:pPr>
      <w:r w:rsidRPr="00E47310">
        <w:rPr>
          <w:color w:val="auto"/>
          <w:sz w:val="22"/>
          <w:szCs w:val="22"/>
        </w:rPr>
        <w:t>Hein, Christoph: Horns Ende. Roman. Frankfurt a. M. 2003. (+ KS 5)</w:t>
      </w:r>
    </w:p>
    <w:p w:rsidR="00D363B1" w:rsidRPr="00E47310" w:rsidRDefault="00B30B25">
      <w:pPr>
        <w:pStyle w:val="Formatvorlage1"/>
        <w:ind w:left="357" w:hanging="357"/>
        <w:rPr>
          <w:color w:val="auto"/>
          <w:sz w:val="22"/>
          <w:szCs w:val="22"/>
        </w:rPr>
      </w:pPr>
      <w:r w:rsidRPr="00E47310">
        <w:rPr>
          <w:color w:val="auto"/>
          <w:sz w:val="22"/>
          <w:szCs w:val="22"/>
        </w:rPr>
        <w:t>Hein, Christoph: Der Ort. Das Jahrhundert. Essays. Frankfurt a. M. 2003.</w:t>
      </w:r>
    </w:p>
    <w:p w:rsidR="00D363B1" w:rsidRPr="00E47310" w:rsidRDefault="00B30B25">
      <w:pPr>
        <w:pStyle w:val="Formatvorlage1"/>
        <w:ind w:left="357" w:hanging="357"/>
        <w:rPr>
          <w:color w:val="auto"/>
          <w:sz w:val="22"/>
          <w:szCs w:val="22"/>
        </w:rPr>
      </w:pPr>
      <w:r w:rsidRPr="00E47310">
        <w:rPr>
          <w:color w:val="auto"/>
          <w:sz w:val="22"/>
          <w:szCs w:val="22"/>
        </w:rPr>
        <w:t>Hein, Christoph: Glückskind mit Vater. Roman. Berlin, 2016.</w:t>
      </w:r>
    </w:p>
    <w:p w:rsidR="00D363B1" w:rsidRPr="00E47310" w:rsidRDefault="00B30B25">
      <w:pPr>
        <w:pStyle w:val="Formatvorlage1"/>
        <w:ind w:left="357" w:hanging="357"/>
        <w:rPr>
          <w:color w:val="auto"/>
          <w:sz w:val="22"/>
          <w:szCs w:val="22"/>
        </w:rPr>
      </w:pPr>
      <w:r w:rsidRPr="00E47310">
        <w:rPr>
          <w:color w:val="auto"/>
          <w:sz w:val="22"/>
          <w:szCs w:val="22"/>
        </w:rPr>
        <w:t>Hein, Christoph: Willenbrock. Roman. Frankfurt a. M. 2001.</w:t>
      </w:r>
    </w:p>
    <w:p w:rsidR="00D363B1" w:rsidRPr="00E47310" w:rsidRDefault="00B30B25">
      <w:pPr>
        <w:pStyle w:val="Formatvorlage1"/>
        <w:ind w:left="357" w:hanging="357"/>
        <w:rPr>
          <w:color w:val="auto"/>
          <w:sz w:val="22"/>
          <w:szCs w:val="22"/>
        </w:rPr>
      </w:pPr>
      <w:r w:rsidRPr="00E47310">
        <w:rPr>
          <w:color w:val="auto"/>
          <w:sz w:val="22"/>
          <w:szCs w:val="22"/>
        </w:rPr>
        <w:t>Heinrich Heine: Deutschland. Ein Wintermärchen. Stuttgart 2006. (+ KS 20)</w:t>
      </w:r>
    </w:p>
    <w:p w:rsidR="00D363B1" w:rsidRPr="00E47310" w:rsidRDefault="00B30B25">
      <w:pPr>
        <w:pStyle w:val="Formatvorlage1"/>
        <w:ind w:left="357" w:hanging="357"/>
        <w:rPr>
          <w:color w:val="auto"/>
          <w:sz w:val="22"/>
          <w:szCs w:val="22"/>
        </w:rPr>
      </w:pPr>
      <w:r w:rsidRPr="00E47310">
        <w:rPr>
          <w:color w:val="auto"/>
          <w:sz w:val="22"/>
          <w:szCs w:val="22"/>
        </w:rPr>
        <w:t>Hemau, Gisela: Abschüssiges Gelände. Gedichte. Würzburg 1995.</w:t>
      </w:r>
    </w:p>
    <w:p w:rsidR="00D363B1" w:rsidRPr="00E47310" w:rsidRDefault="00B30B25">
      <w:pPr>
        <w:pStyle w:val="Formatvorlage1"/>
        <w:ind w:left="357" w:hanging="357"/>
        <w:rPr>
          <w:color w:val="auto"/>
          <w:sz w:val="22"/>
          <w:szCs w:val="22"/>
        </w:rPr>
      </w:pPr>
      <w:r w:rsidRPr="00E47310">
        <w:rPr>
          <w:color w:val="auto"/>
          <w:sz w:val="22"/>
          <w:szCs w:val="22"/>
        </w:rPr>
        <w:t>Hennig von Lange, Saskia: Alles, was draußen ist. Novelle. Salzburg 2013.</w:t>
      </w:r>
    </w:p>
    <w:p w:rsidR="004C7106" w:rsidRPr="00E47310" w:rsidRDefault="004C7106">
      <w:pPr>
        <w:pStyle w:val="Formatvorlage1"/>
        <w:ind w:left="357" w:hanging="357"/>
        <w:rPr>
          <w:color w:val="auto"/>
          <w:sz w:val="22"/>
          <w:szCs w:val="22"/>
        </w:rPr>
      </w:pPr>
      <w:r w:rsidRPr="00E47310">
        <w:rPr>
          <w:color w:val="auto"/>
          <w:sz w:val="22"/>
          <w:szCs w:val="22"/>
        </w:rPr>
        <w:t xml:space="preserve">Henschel, Gerhard: Erfolgsroman. Hamburg 2018. </w:t>
      </w:r>
    </w:p>
    <w:p w:rsidR="00D363B1" w:rsidRPr="00E47310" w:rsidRDefault="00B30B25">
      <w:pPr>
        <w:pStyle w:val="Formatvorlage1"/>
        <w:ind w:left="357" w:hanging="357"/>
        <w:rPr>
          <w:color w:val="auto"/>
          <w:sz w:val="22"/>
          <w:szCs w:val="22"/>
        </w:rPr>
      </w:pPr>
      <w:r w:rsidRPr="00E47310">
        <w:rPr>
          <w:color w:val="auto"/>
          <w:sz w:val="22"/>
          <w:szCs w:val="22"/>
        </w:rPr>
        <w:t>Hensel, Kerstin: Schleuderfigur. Gedichte. München, 2016.</w:t>
      </w:r>
    </w:p>
    <w:p w:rsidR="00D363B1" w:rsidRPr="00E47310" w:rsidRDefault="00B30B25">
      <w:pPr>
        <w:pStyle w:val="Formatvorlage1"/>
        <w:ind w:left="357" w:hanging="357"/>
        <w:rPr>
          <w:color w:val="auto"/>
          <w:sz w:val="22"/>
          <w:szCs w:val="22"/>
        </w:rPr>
      </w:pPr>
      <w:r w:rsidRPr="00E47310">
        <w:rPr>
          <w:color w:val="auto"/>
          <w:sz w:val="22"/>
          <w:szCs w:val="22"/>
        </w:rPr>
        <w:t>Herman, Leszek: Der Klub der polnischen Wurstmenschen. Berlin 2004.</w:t>
      </w:r>
    </w:p>
    <w:p w:rsidR="00D363B1" w:rsidRPr="00E47310" w:rsidRDefault="00B30B25">
      <w:pPr>
        <w:pStyle w:val="Formatvorlage1"/>
        <w:ind w:left="357" w:hanging="357"/>
        <w:rPr>
          <w:color w:val="auto"/>
          <w:sz w:val="22"/>
          <w:szCs w:val="22"/>
        </w:rPr>
      </w:pPr>
      <w:r w:rsidRPr="00E47310">
        <w:rPr>
          <w:color w:val="auto"/>
          <w:sz w:val="22"/>
          <w:szCs w:val="22"/>
        </w:rPr>
        <w:t>Hermann, Judith: Sommerhaus, später. Frankfurt a. M. 2000.</w:t>
      </w:r>
    </w:p>
    <w:p w:rsidR="00D363B1" w:rsidRPr="00E47310" w:rsidRDefault="00B30B25">
      <w:pPr>
        <w:pStyle w:val="Formatvorlage1"/>
        <w:ind w:left="357" w:hanging="357"/>
        <w:rPr>
          <w:color w:val="auto"/>
          <w:sz w:val="22"/>
          <w:szCs w:val="22"/>
        </w:rPr>
      </w:pPr>
      <w:r w:rsidRPr="00E47310">
        <w:rPr>
          <w:color w:val="auto"/>
          <w:sz w:val="22"/>
          <w:szCs w:val="22"/>
        </w:rPr>
        <w:t>Herrndorf, Wolfgang: Bilder deiner großen Liebe. Ein unvollendeter Roman. Berlin 2014.</w:t>
      </w:r>
    </w:p>
    <w:p w:rsidR="004C7106" w:rsidRPr="00E47310" w:rsidRDefault="004C7106">
      <w:pPr>
        <w:pStyle w:val="Formatvorlage1"/>
        <w:ind w:left="357" w:hanging="357"/>
        <w:rPr>
          <w:color w:val="auto"/>
          <w:sz w:val="22"/>
          <w:szCs w:val="22"/>
        </w:rPr>
      </w:pPr>
      <w:r w:rsidRPr="00E47310">
        <w:rPr>
          <w:color w:val="auto"/>
          <w:sz w:val="22"/>
          <w:szCs w:val="22"/>
        </w:rPr>
        <w:t xml:space="preserve">Herrndorf, Wolfgang: Stimmen. Texte, die bleiben sollten. Berlin 2018. </w:t>
      </w:r>
    </w:p>
    <w:p w:rsidR="00D363B1" w:rsidRPr="00E47310" w:rsidRDefault="00B30B25">
      <w:pPr>
        <w:pStyle w:val="Formatvorlage1"/>
        <w:ind w:left="357" w:hanging="357"/>
        <w:rPr>
          <w:color w:val="auto"/>
          <w:sz w:val="22"/>
          <w:szCs w:val="22"/>
        </w:rPr>
      </w:pPr>
      <w:r w:rsidRPr="00E47310">
        <w:rPr>
          <w:color w:val="auto"/>
          <w:sz w:val="22"/>
          <w:szCs w:val="22"/>
        </w:rPr>
        <w:t>Herrndorf, Wolfgang: tschick. Roman. Reinbek bei Hamburg 2012.</w:t>
      </w:r>
    </w:p>
    <w:p w:rsidR="00D363B1" w:rsidRPr="00E47310" w:rsidRDefault="00B30B25">
      <w:pPr>
        <w:pStyle w:val="Formatvorlage1"/>
        <w:ind w:left="357" w:hanging="357"/>
        <w:rPr>
          <w:color w:val="auto"/>
          <w:sz w:val="22"/>
          <w:szCs w:val="22"/>
        </w:rPr>
      </w:pPr>
      <w:r w:rsidRPr="00E47310">
        <w:rPr>
          <w:color w:val="auto"/>
          <w:sz w:val="22"/>
          <w:szCs w:val="22"/>
        </w:rPr>
        <w:t>Hesse, Hermann: Der Steppenwolf. Text und Kommentar. Frankfurt a.M. 1999. (+ KS 10)</w:t>
      </w:r>
    </w:p>
    <w:p w:rsidR="00D363B1" w:rsidRPr="00E47310" w:rsidRDefault="00B30B25">
      <w:pPr>
        <w:pStyle w:val="Formatvorlage1"/>
        <w:ind w:left="357" w:hanging="357"/>
        <w:rPr>
          <w:color w:val="auto"/>
          <w:sz w:val="22"/>
          <w:szCs w:val="22"/>
        </w:rPr>
      </w:pPr>
      <w:r w:rsidRPr="00E47310">
        <w:rPr>
          <w:color w:val="auto"/>
          <w:sz w:val="22"/>
          <w:szCs w:val="22"/>
        </w:rPr>
        <w:t>Hesse, Hermann: Unterm Rad. Frankfurt a. M. 2002. (+ KS 15)</w:t>
      </w:r>
    </w:p>
    <w:p w:rsidR="00D363B1" w:rsidRPr="00E47310" w:rsidRDefault="00B30B25">
      <w:pPr>
        <w:pStyle w:val="Formatvorlage1"/>
        <w:ind w:left="357" w:hanging="357"/>
        <w:rPr>
          <w:color w:val="auto"/>
          <w:sz w:val="22"/>
          <w:szCs w:val="22"/>
        </w:rPr>
      </w:pPr>
      <w:r w:rsidRPr="00E47310">
        <w:rPr>
          <w:color w:val="auto"/>
          <w:sz w:val="22"/>
          <w:szCs w:val="22"/>
        </w:rPr>
        <w:t>Hettche, Thomas: Pfaueninsel. Roman. Köln 2014.</w:t>
      </w:r>
    </w:p>
    <w:p w:rsidR="00D363B1" w:rsidRPr="00E47310" w:rsidRDefault="00B30B25">
      <w:pPr>
        <w:pStyle w:val="Formatvorlage1"/>
        <w:ind w:left="357" w:hanging="357"/>
        <w:rPr>
          <w:color w:val="auto"/>
          <w:sz w:val="22"/>
          <w:szCs w:val="22"/>
        </w:rPr>
      </w:pPr>
      <w:r w:rsidRPr="00E47310">
        <w:rPr>
          <w:color w:val="auto"/>
          <w:sz w:val="22"/>
          <w:szCs w:val="22"/>
        </w:rPr>
        <w:t>Hilbig, Wolfgang: Die Weiber. Alte Abdeckerei. Die Kunde von den Bäumen. Erzählungen. Frankfurt a. M. 2010.</w:t>
      </w:r>
    </w:p>
    <w:p w:rsidR="00D363B1" w:rsidRPr="00E47310" w:rsidRDefault="00B30B25">
      <w:pPr>
        <w:pStyle w:val="Formatvorlage1"/>
        <w:ind w:left="357" w:hanging="357"/>
        <w:rPr>
          <w:color w:val="auto"/>
          <w:sz w:val="22"/>
          <w:szCs w:val="22"/>
        </w:rPr>
      </w:pPr>
      <w:r w:rsidRPr="00E47310">
        <w:rPr>
          <w:color w:val="auto"/>
          <w:sz w:val="22"/>
          <w:szCs w:val="22"/>
        </w:rPr>
        <w:t>Hildesheimer, Wolfgang: Tynset, Frankfurt a. M 1992.</w:t>
      </w:r>
    </w:p>
    <w:p w:rsidR="00D363B1" w:rsidRPr="00E47310" w:rsidRDefault="00B30B25">
      <w:pPr>
        <w:pStyle w:val="Formatvorlage1"/>
        <w:rPr>
          <w:color w:val="auto"/>
          <w:sz w:val="22"/>
          <w:szCs w:val="22"/>
        </w:rPr>
      </w:pPr>
      <w:r w:rsidRPr="00E47310">
        <w:rPr>
          <w:color w:val="auto"/>
          <w:sz w:val="22"/>
          <w:szCs w:val="22"/>
        </w:rPr>
        <w:t>Hochhuth, Rolf: Der Stellvertreter. Mit Essays von Jaspers, Muschg, Piscator und Golo Mann. Reinbek b. Hamburg 2004</w:t>
      </w:r>
      <w:r w:rsidRPr="00E47310">
        <w:rPr>
          <w:color w:val="auto"/>
          <w:sz w:val="22"/>
          <w:szCs w:val="22"/>
          <w:vertAlign w:val="superscript"/>
        </w:rPr>
        <w:t>37</w:t>
      </w:r>
      <w:r w:rsidRPr="00E47310">
        <w:rPr>
          <w:color w:val="auto"/>
          <w:sz w:val="22"/>
          <w:szCs w:val="22"/>
        </w:rPr>
        <w:t>. (+ KS 6)</w:t>
      </w:r>
    </w:p>
    <w:p w:rsidR="00D363B1" w:rsidRPr="00E47310" w:rsidRDefault="00B30B25">
      <w:pPr>
        <w:pStyle w:val="Formatvorlage1"/>
        <w:rPr>
          <w:color w:val="auto"/>
          <w:sz w:val="22"/>
          <w:szCs w:val="22"/>
        </w:rPr>
      </w:pPr>
      <w:r w:rsidRPr="00E47310">
        <w:rPr>
          <w:color w:val="auto"/>
          <w:sz w:val="22"/>
          <w:szCs w:val="22"/>
        </w:rPr>
        <w:t>Hoffmann, E.T.A.: Das Fräulein von Scuderi. Stuttgart 2006. (+ KS 28)</w:t>
      </w:r>
    </w:p>
    <w:p w:rsidR="00D363B1" w:rsidRPr="00E47310" w:rsidRDefault="00B30B25">
      <w:pPr>
        <w:pStyle w:val="Formatvorlage1"/>
        <w:ind w:left="357" w:hanging="357"/>
        <w:rPr>
          <w:color w:val="auto"/>
          <w:sz w:val="22"/>
          <w:szCs w:val="22"/>
        </w:rPr>
      </w:pPr>
      <w:r w:rsidRPr="00E47310">
        <w:rPr>
          <w:color w:val="auto"/>
          <w:sz w:val="22"/>
          <w:szCs w:val="22"/>
        </w:rPr>
        <w:t>Hofmann, Gert: Die Denunziation. Novelle. Darmstadt 1987.</w:t>
      </w:r>
    </w:p>
    <w:p w:rsidR="00D363B1" w:rsidRPr="00E47310" w:rsidRDefault="00B30B25">
      <w:pPr>
        <w:pStyle w:val="Formatvorlage1"/>
        <w:ind w:left="357" w:hanging="357"/>
        <w:rPr>
          <w:color w:val="auto"/>
          <w:sz w:val="22"/>
          <w:szCs w:val="22"/>
        </w:rPr>
      </w:pPr>
      <w:r w:rsidRPr="00E47310">
        <w:rPr>
          <w:color w:val="auto"/>
          <w:sz w:val="22"/>
          <w:szCs w:val="22"/>
        </w:rPr>
        <w:t>Hofmannsthal, Hugo von: Reitergeschichte und andere Erzählungen. Stuttgart 2000. (3 Ex.)</w:t>
      </w:r>
    </w:p>
    <w:p w:rsidR="00D363B1" w:rsidRPr="00E47310" w:rsidRDefault="00B30B25">
      <w:pPr>
        <w:pStyle w:val="Formatvorlage1"/>
        <w:ind w:left="357" w:hanging="357"/>
        <w:rPr>
          <w:color w:val="auto"/>
          <w:sz w:val="22"/>
          <w:szCs w:val="22"/>
        </w:rPr>
      </w:pPr>
      <w:r w:rsidRPr="00E47310">
        <w:rPr>
          <w:color w:val="auto"/>
          <w:sz w:val="22"/>
          <w:szCs w:val="22"/>
        </w:rPr>
        <w:t>Honigmann, Barbara: Chronik meiner Straße. Hanser: München 2015.</w:t>
      </w:r>
    </w:p>
    <w:p w:rsidR="00D363B1" w:rsidRPr="00E47310" w:rsidRDefault="00B30B25">
      <w:pPr>
        <w:pStyle w:val="Formatvorlage1"/>
        <w:ind w:left="357" w:hanging="357"/>
        <w:rPr>
          <w:color w:val="auto"/>
          <w:sz w:val="22"/>
          <w:szCs w:val="22"/>
        </w:rPr>
      </w:pPr>
      <w:r w:rsidRPr="00E47310">
        <w:rPr>
          <w:color w:val="auto"/>
          <w:sz w:val="22"/>
          <w:szCs w:val="22"/>
        </w:rPr>
        <w:t>Hoppe, Felicitas: Hoppe. Roman, Frankfurt a. M. 2012.</w:t>
      </w:r>
    </w:p>
    <w:p w:rsidR="003B3855" w:rsidRPr="00E47310" w:rsidRDefault="003B3855">
      <w:pPr>
        <w:pStyle w:val="Formatvorlage1"/>
        <w:ind w:left="357" w:hanging="357"/>
        <w:rPr>
          <w:color w:val="auto"/>
          <w:sz w:val="22"/>
          <w:szCs w:val="22"/>
        </w:rPr>
      </w:pPr>
      <w:r w:rsidRPr="00E47310">
        <w:rPr>
          <w:color w:val="auto"/>
          <w:sz w:val="22"/>
          <w:szCs w:val="22"/>
        </w:rPr>
        <w:t>Hubert &amp; Kerascoet: Fräulein Rühr-Mich-Nicht-An. Graphic Novel. Berlin 2016.</w:t>
      </w:r>
    </w:p>
    <w:p w:rsidR="00D363B1" w:rsidRPr="00E47310" w:rsidRDefault="00B30B25">
      <w:pPr>
        <w:pStyle w:val="Formatvorlage1"/>
        <w:ind w:left="357" w:hanging="357"/>
        <w:rPr>
          <w:color w:val="auto"/>
          <w:sz w:val="22"/>
          <w:szCs w:val="22"/>
        </w:rPr>
      </w:pPr>
      <w:r w:rsidRPr="00E47310">
        <w:rPr>
          <w:color w:val="auto"/>
          <w:sz w:val="22"/>
          <w:szCs w:val="22"/>
        </w:rPr>
        <w:t>Huelle, Paweł: Castorp. München 2005.</w:t>
      </w:r>
    </w:p>
    <w:p w:rsidR="00D363B1" w:rsidRPr="00E47310" w:rsidRDefault="00B30B25">
      <w:pPr>
        <w:pStyle w:val="Formatvorlage1"/>
        <w:ind w:left="357" w:hanging="357"/>
        <w:rPr>
          <w:color w:val="auto"/>
          <w:sz w:val="22"/>
          <w:szCs w:val="22"/>
          <w:vertAlign w:val="superscript"/>
        </w:rPr>
      </w:pPr>
      <w:r w:rsidRPr="00E47310">
        <w:rPr>
          <w:color w:val="auto"/>
          <w:sz w:val="22"/>
          <w:szCs w:val="22"/>
        </w:rPr>
        <w:t>Hünger, Nancy: Deshalb die Vögel. Instabile Texte. Dresden 2011</w:t>
      </w:r>
      <w:r w:rsidRPr="00E47310">
        <w:rPr>
          <w:color w:val="auto"/>
          <w:sz w:val="22"/>
          <w:szCs w:val="22"/>
          <w:vertAlign w:val="superscript"/>
        </w:rPr>
        <w:t>2.</w:t>
      </w:r>
    </w:p>
    <w:p w:rsidR="00D363B1" w:rsidRPr="00E47310" w:rsidRDefault="00B30B25">
      <w:pPr>
        <w:pStyle w:val="Formatvorlage1"/>
        <w:ind w:left="357" w:hanging="357"/>
        <w:rPr>
          <w:color w:val="auto"/>
        </w:rPr>
      </w:pPr>
      <w:r w:rsidRPr="00E47310">
        <w:rPr>
          <w:color w:val="auto"/>
          <w:sz w:val="22"/>
          <w:szCs w:val="22"/>
        </w:rPr>
        <w:t>Jandl, Ernst: Laut und Luise. Mit einem Nachwort v. Helmut Heißenbüttel. Stuttgart 1991.</w:t>
      </w:r>
    </w:p>
    <w:p w:rsidR="00D363B1" w:rsidRPr="00E47310" w:rsidRDefault="00B30B25" w:rsidP="004D0136">
      <w:pPr>
        <w:pStyle w:val="Formatvorlage1"/>
        <w:ind w:left="357" w:hanging="357"/>
        <w:rPr>
          <w:color w:val="auto"/>
          <w:sz w:val="22"/>
          <w:szCs w:val="22"/>
        </w:rPr>
      </w:pPr>
      <w:r w:rsidRPr="00E47310">
        <w:rPr>
          <w:color w:val="auto"/>
          <w:sz w:val="22"/>
          <w:szCs w:val="22"/>
        </w:rPr>
        <w:t xml:space="preserve">Jandl, Ernst: lechts und rinks. gedichte, statements, peppermints. München 1995.  </w:t>
      </w:r>
    </w:p>
    <w:p w:rsidR="00D363B1" w:rsidRPr="00E47310" w:rsidRDefault="00B30B25">
      <w:pPr>
        <w:pStyle w:val="Formatvorlage1"/>
        <w:ind w:left="357" w:hanging="357"/>
        <w:rPr>
          <w:color w:val="auto"/>
          <w:sz w:val="22"/>
          <w:szCs w:val="22"/>
        </w:rPr>
      </w:pPr>
      <w:r w:rsidRPr="00E47310">
        <w:rPr>
          <w:color w:val="auto"/>
          <w:sz w:val="22"/>
          <w:szCs w:val="22"/>
        </w:rPr>
        <w:t xml:space="preserve">Jelinek, Elfriede: Die Klavierspielerin. Reinbek bei Hamburg 1991. </w:t>
      </w:r>
    </w:p>
    <w:p w:rsidR="00D363B1" w:rsidRPr="00E47310" w:rsidRDefault="00B30B25">
      <w:pPr>
        <w:pStyle w:val="Formatvorlage1"/>
        <w:ind w:left="357" w:hanging="357"/>
        <w:rPr>
          <w:color w:val="auto"/>
          <w:sz w:val="22"/>
          <w:szCs w:val="22"/>
        </w:rPr>
      </w:pPr>
      <w:r w:rsidRPr="00E47310">
        <w:rPr>
          <w:color w:val="auto"/>
          <w:sz w:val="22"/>
          <w:szCs w:val="22"/>
        </w:rPr>
        <w:t>Johnson, Uwe: Mutmaßungen über Jakob. Frankfurt a. M. 1993.</w:t>
      </w:r>
    </w:p>
    <w:p w:rsidR="00D363B1" w:rsidRPr="00E47310" w:rsidRDefault="00B30B25">
      <w:pPr>
        <w:pStyle w:val="Formatvorlage1"/>
        <w:ind w:left="357" w:hanging="357"/>
        <w:rPr>
          <w:color w:val="auto"/>
          <w:sz w:val="22"/>
          <w:szCs w:val="22"/>
        </w:rPr>
      </w:pPr>
      <w:r w:rsidRPr="00E47310">
        <w:rPr>
          <w:color w:val="auto"/>
          <w:sz w:val="22"/>
          <w:szCs w:val="22"/>
        </w:rPr>
        <w:t>Jünger, Ernst: Strahlungen, 2 Bde. München 1988.</w:t>
      </w:r>
    </w:p>
    <w:p w:rsidR="003B3855" w:rsidRPr="00E47310" w:rsidRDefault="003B3855">
      <w:pPr>
        <w:pStyle w:val="Formatvorlage1"/>
        <w:ind w:left="357" w:hanging="357"/>
        <w:rPr>
          <w:color w:val="auto"/>
          <w:sz w:val="22"/>
          <w:szCs w:val="22"/>
        </w:rPr>
      </w:pPr>
      <w:r w:rsidRPr="00E47310">
        <w:rPr>
          <w:color w:val="auto"/>
          <w:sz w:val="22"/>
          <w:szCs w:val="22"/>
        </w:rPr>
        <w:t>Jysch, Arne: Der nasse Fisch. Nach dem Roman von Volker Kutscher. Graphic Novel. Hamburg</w:t>
      </w:r>
      <w:r w:rsidR="00D8691C" w:rsidRPr="00E47310">
        <w:rPr>
          <w:color w:val="auto"/>
          <w:sz w:val="22"/>
          <w:szCs w:val="22"/>
        </w:rPr>
        <w:t xml:space="preserve"> 2016.</w:t>
      </w:r>
    </w:p>
    <w:p w:rsidR="00D363B1" w:rsidRPr="00E47310" w:rsidRDefault="00B30B25">
      <w:pPr>
        <w:pStyle w:val="Formatvorlage1"/>
        <w:ind w:left="357" w:hanging="357"/>
        <w:jc w:val="both"/>
        <w:rPr>
          <w:color w:val="auto"/>
          <w:sz w:val="22"/>
          <w:szCs w:val="22"/>
        </w:rPr>
      </w:pPr>
      <w:r w:rsidRPr="00E47310">
        <w:rPr>
          <w:color w:val="auto"/>
          <w:sz w:val="22"/>
          <w:szCs w:val="22"/>
        </w:rPr>
        <w:t>Kafka, Franz: Brief an den Vater. Hg. und kommentiert von Michael Müller. Stuttgart 1995.</w:t>
      </w:r>
    </w:p>
    <w:p w:rsidR="00D363B1" w:rsidRPr="00E47310" w:rsidRDefault="00B30B25">
      <w:pPr>
        <w:pStyle w:val="Formatvorlage1"/>
        <w:ind w:left="357" w:hanging="357"/>
        <w:jc w:val="both"/>
        <w:rPr>
          <w:color w:val="auto"/>
          <w:sz w:val="22"/>
          <w:szCs w:val="22"/>
        </w:rPr>
      </w:pPr>
      <w:r w:rsidRPr="00E47310">
        <w:rPr>
          <w:color w:val="auto"/>
          <w:sz w:val="22"/>
          <w:szCs w:val="22"/>
        </w:rPr>
        <w:t>Kafka, Franz: Erzählungen. Stuttgart 2001. (+ KS 13)</w:t>
      </w:r>
    </w:p>
    <w:p w:rsidR="00D363B1" w:rsidRPr="00E47310" w:rsidRDefault="00B30B25">
      <w:pPr>
        <w:pStyle w:val="Formatvorlage1"/>
        <w:ind w:left="357" w:hanging="357"/>
        <w:jc w:val="both"/>
        <w:rPr>
          <w:color w:val="auto"/>
          <w:sz w:val="22"/>
          <w:szCs w:val="22"/>
        </w:rPr>
      </w:pPr>
      <w:r w:rsidRPr="00E47310">
        <w:rPr>
          <w:color w:val="auto"/>
          <w:sz w:val="22"/>
          <w:szCs w:val="22"/>
        </w:rPr>
        <w:t>Kafka, Franz: Der Prozeß. Frankfurt a. M. 2000. (+ KS 9)</w:t>
      </w:r>
    </w:p>
    <w:p w:rsidR="00D363B1" w:rsidRPr="00E47310" w:rsidRDefault="00B30B25">
      <w:pPr>
        <w:pStyle w:val="Formatvorlage1"/>
        <w:ind w:left="357" w:hanging="357"/>
        <w:jc w:val="both"/>
        <w:rPr>
          <w:color w:val="auto"/>
          <w:sz w:val="22"/>
          <w:szCs w:val="22"/>
        </w:rPr>
      </w:pPr>
      <w:r w:rsidRPr="00E47310">
        <w:rPr>
          <w:color w:val="auto"/>
          <w:sz w:val="22"/>
          <w:szCs w:val="22"/>
        </w:rPr>
        <w:t>Kafka, Franz: Das Schloss. Berlin 2004</w:t>
      </w:r>
      <w:r w:rsidRPr="00E47310">
        <w:rPr>
          <w:color w:val="auto"/>
          <w:sz w:val="22"/>
          <w:szCs w:val="22"/>
          <w:vertAlign w:val="superscript"/>
        </w:rPr>
        <w:t>2</w:t>
      </w:r>
      <w:r w:rsidRPr="00E47310">
        <w:rPr>
          <w:color w:val="auto"/>
          <w:sz w:val="22"/>
          <w:szCs w:val="22"/>
        </w:rPr>
        <w:t>. (+ KS 6)</w:t>
      </w:r>
    </w:p>
    <w:p w:rsidR="00D363B1" w:rsidRPr="00E47310" w:rsidRDefault="00B30B25">
      <w:pPr>
        <w:pStyle w:val="Formatvorlage1"/>
        <w:ind w:left="357" w:hanging="357"/>
        <w:rPr>
          <w:color w:val="auto"/>
          <w:sz w:val="22"/>
          <w:szCs w:val="22"/>
        </w:rPr>
      </w:pPr>
      <w:r w:rsidRPr="00E47310">
        <w:rPr>
          <w:color w:val="auto"/>
          <w:sz w:val="22"/>
          <w:szCs w:val="22"/>
        </w:rPr>
        <w:lastRenderedPageBreak/>
        <w:t>Kafka, Franz: Die Verwandlung. Stuttgart 2001.</w:t>
      </w:r>
    </w:p>
    <w:p w:rsidR="00D363B1" w:rsidRPr="00E47310" w:rsidRDefault="00B30B25">
      <w:pPr>
        <w:pStyle w:val="Formatvorlage1"/>
        <w:ind w:left="357" w:hanging="357"/>
        <w:rPr>
          <w:color w:val="auto"/>
          <w:sz w:val="22"/>
          <w:szCs w:val="22"/>
        </w:rPr>
      </w:pPr>
      <w:r w:rsidRPr="00E47310">
        <w:rPr>
          <w:color w:val="auto"/>
          <w:sz w:val="22"/>
          <w:szCs w:val="22"/>
        </w:rPr>
        <w:t>Kafka, Franz: Die Verwandlung. Graphic Novel von Corbeyran (Text) und Horne (Zeichnungen). München 2012</w:t>
      </w:r>
      <w:r w:rsidRPr="00E47310">
        <w:rPr>
          <w:color w:val="auto"/>
          <w:sz w:val="22"/>
          <w:szCs w:val="22"/>
          <w:vertAlign w:val="superscript"/>
        </w:rPr>
        <w:t>3</w:t>
      </w:r>
      <w:r w:rsidRPr="00E47310">
        <w:rPr>
          <w:color w:val="auto"/>
          <w:sz w:val="22"/>
          <w:szCs w:val="22"/>
        </w:rPr>
        <w:t>.</w:t>
      </w:r>
    </w:p>
    <w:p w:rsidR="00150551" w:rsidRPr="00E47310" w:rsidRDefault="00150551">
      <w:pPr>
        <w:pStyle w:val="Formatvorlage1"/>
        <w:ind w:left="357" w:hanging="357"/>
        <w:rPr>
          <w:color w:val="auto"/>
          <w:sz w:val="22"/>
          <w:szCs w:val="22"/>
        </w:rPr>
      </w:pPr>
      <w:r w:rsidRPr="00E47310">
        <w:rPr>
          <w:color w:val="auto"/>
          <w:sz w:val="22"/>
          <w:szCs w:val="22"/>
        </w:rPr>
        <w:t>Kálnay, Juliana: Eine kurze Chronik des allmählichen Verschwindens. Roman. Berlin 2017.</w:t>
      </w:r>
    </w:p>
    <w:p w:rsidR="00596E6E" w:rsidRDefault="00596E6E">
      <w:pPr>
        <w:pStyle w:val="Formatvorlage1"/>
        <w:ind w:left="357" w:hanging="357"/>
        <w:rPr>
          <w:color w:val="auto"/>
          <w:sz w:val="22"/>
          <w:szCs w:val="22"/>
        </w:rPr>
      </w:pPr>
      <w:r w:rsidRPr="00E47310">
        <w:rPr>
          <w:color w:val="auto"/>
          <w:sz w:val="22"/>
          <w:szCs w:val="22"/>
        </w:rPr>
        <w:t>Kames, Maren: Halb Taube halb Pfau. Zürich 2016.</w:t>
      </w:r>
    </w:p>
    <w:p w:rsidR="00C83954" w:rsidRPr="00E47310" w:rsidRDefault="00C83954">
      <w:pPr>
        <w:pStyle w:val="Formatvorlage1"/>
        <w:ind w:left="357" w:hanging="357"/>
        <w:rPr>
          <w:color w:val="auto"/>
          <w:sz w:val="22"/>
          <w:szCs w:val="22"/>
        </w:rPr>
      </w:pPr>
      <w:r w:rsidRPr="00C83954">
        <w:rPr>
          <w:color w:val="auto"/>
          <w:sz w:val="22"/>
          <w:szCs w:val="22"/>
        </w:rPr>
        <w:t>Kames, Maren: Luna Luna, Zürich 2019.</w:t>
      </w:r>
    </w:p>
    <w:p w:rsidR="00D363B1" w:rsidRPr="00E47310" w:rsidRDefault="00B30B25">
      <w:pPr>
        <w:pStyle w:val="Formatvorlage1"/>
        <w:ind w:left="357" w:hanging="357"/>
        <w:rPr>
          <w:color w:val="auto"/>
          <w:sz w:val="22"/>
          <w:szCs w:val="22"/>
        </w:rPr>
      </w:pPr>
      <w:r w:rsidRPr="00E47310">
        <w:rPr>
          <w:color w:val="auto"/>
          <w:sz w:val="22"/>
          <w:szCs w:val="22"/>
        </w:rPr>
        <w:t>Kaminer, Wladimir: Mein deutsches Dschungelbuch. München 2005.</w:t>
      </w:r>
    </w:p>
    <w:p w:rsidR="00D363B1" w:rsidRDefault="00B30B25">
      <w:pPr>
        <w:pStyle w:val="Formatvorlage1"/>
        <w:ind w:left="357" w:hanging="357"/>
        <w:rPr>
          <w:color w:val="auto"/>
          <w:sz w:val="22"/>
          <w:szCs w:val="22"/>
        </w:rPr>
      </w:pPr>
      <w:r w:rsidRPr="00E47310">
        <w:rPr>
          <w:color w:val="auto"/>
          <w:sz w:val="22"/>
          <w:szCs w:val="22"/>
        </w:rPr>
        <w:t>Kara, Yade: Selam Berlin. Roman. Zürich 2004.</w:t>
      </w:r>
    </w:p>
    <w:p w:rsidR="00C83954" w:rsidRPr="00E47310" w:rsidRDefault="00C83954">
      <w:pPr>
        <w:pStyle w:val="Formatvorlage1"/>
        <w:ind w:left="357" w:hanging="357"/>
        <w:rPr>
          <w:color w:val="auto"/>
          <w:sz w:val="22"/>
          <w:szCs w:val="22"/>
        </w:rPr>
      </w:pPr>
      <w:r w:rsidRPr="00C83954">
        <w:rPr>
          <w:color w:val="auto"/>
          <w:sz w:val="22"/>
          <w:szCs w:val="22"/>
        </w:rPr>
        <w:t>Kaufmann, Sina Kamala: Helle Materie, Berlin 2019.</w:t>
      </w:r>
    </w:p>
    <w:p w:rsidR="00D363B1" w:rsidRPr="00E47310" w:rsidRDefault="00B30B25">
      <w:pPr>
        <w:pStyle w:val="Formatvorlage1"/>
        <w:ind w:left="357" w:hanging="357"/>
        <w:rPr>
          <w:color w:val="auto"/>
          <w:sz w:val="22"/>
          <w:szCs w:val="22"/>
        </w:rPr>
      </w:pPr>
      <w:r w:rsidRPr="00E47310">
        <w:rPr>
          <w:color w:val="auto"/>
          <w:sz w:val="22"/>
          <w:szCs w:val="22"/>
        </w:rPr>
        <w:t>Kehlmann, Daniel: F. Roman. Reinbek bei Hamburg 2013.</w:t>
      </w:r>
    </w:p>
    <w:p w:rsidR="00D363B1" w:rsidRPr="00E47310" w:rsidRDefault="00B30B25">
      <w:pPr>
        <w:pStyle w:val="Formatvorlage1"/>
        <w:ind w:left="357" w:hanging="357"/>
        <w:rPr>
          <w:color w:val="auto"/>
          <w:sz w:val="22"/>
          <w:szCs w:val="22"/>
        </w:rPr>
      </w:pPr>
      <w:r w:rsidRPr="00E47310">
        <w:rPr>
          <w:color w:val="auto"/>
          <w:sz w:val="22"/>
          <w:szCs w:val="22"/>
        </w:rPr>
        <w:t>Kehlmann, Daniel: Ich und Kaminski. Frankfurt a. M. 2004. (+ KS 15)</w:t>
      </w:r>
    </w:p>
    <w:p w:rsidR="00596E6E" w:rsidRPr="00E47310" w:rsidRDefault="00596E6E">
      <w:pPr>
        <w:pStyle w:val="Formatvorlage1"/>
        <w:ind w:left="357" w:hanging="357"/>
        <w:rPr>
          <w:color w:val="auto"/>
          <w:sz w:val="22"/>
          <w:szCs w:val="22"/>
        </w:rPr>
      </w:pPr>
      <w:r w:rsidRPr="00E47310">
        <w:rPr>
          <w:color w:val="auto"/>
          <w:sz w:val="22"/>
          <w:szCs w:val="22"/>
        </w:rPr>
        <w:t>Kehlmann, Daniel: Tyll. Roman. Reinbek bei Hamburg 2017.</w:t>
      </w:r>
    </w:p>
    <w:p w:rsidR="00D363B1" w:rsidRPr="00E47310" w:rsidRDefault="00B30B25">
      <w:pPr>
        <w:pStyle w:val="Formatvorlage1"/>
        <w:ind w:left="357" w:hanging="357"/>
        <w:rPr>
          <w:color w:val="auto"/>
        </w:rPr>
      </w:pPr>
      <w:r w:rsidRPr="00E47310">
        <w:rPr>
          <w:color w:val="auto"/>
          <w:sz w:val="22"/>
          <w:szCs w:val="22"/>
        </w:rPr>
        <w:t xml:space="preserve">Keller, Gottfried: Romeo und Julia auf dem Dorfe. Stuttgart 2002 </w:t>
      </w:r>
    </w:p>
    <w:p w:rsidR="00D363B1" w:rsidRPr="00E47310" w:rsidRDefault="00B30B25">
      <w:pPr>
        <w:pStyle w:val="Formatvorlage1"/>
        <w:ind w:left="357" w:hanging="357"/>
        <w:rPr>
          <w:color w:val="auto"/>
          <w:sz w:val="22"/>
          <w:szCs w:val="22"/>
        </w:rPr>
      </w:pPr>
      <w:r w:rsidRPr="00E47310">
        <w:rPr>
          <w:color w:val="auto"/>
          <w:sz w:val="22"/>
          <w:szCs w:val="22"/>
        </w:rPr>
        <w:t xml:space="preserve">Kempowski, Walter: Das Echolot. Der Krieg geht zu Ende. 7 CDs. Regie: Walter Adler. der Hörverlag: München 2015. </w:t>
      </w:r>
    </w:p>
    <w:p w:rsidR="00D363B1" w:rsidRPr="00E47310" w:rsidRDefault="00B30B25">
      <w:pPr>
        <w:pStyle w:val="Formatvorlage1"/>
        <w:ind w:left="357" w:hanging="357"/>
        <w:rPr>
          <w:color w:val="auto"/>
          <w:sz w:val="22"/>
          <w:szCs w:val="22"/>
        </w:rPr>
      </w:pPr>
      <w:r w:rsidRPr="00E47310">
        <w:rPr>
          <w:color w:val="auto"/>
          <w:sz w:val="22"/>
          <w:szCs w:val="22"/>
        </w:rPr>
        <w:t xml:space="preserve">Kermani, Navid: Wer ist wir? Deutschland und seine Muslime. C.H. Beck: München 2. Aufl. 2015. </w:t>
      </w:r>
    </w:p>
    <w:p w:rsidR="00D363B1" w:rsidRPr="00E47310" w:rsidRDefault="00B30B25">
      <w:pPr>
        <w:pStyle w:val="Formatvorlage1"/>
        <w:ind w:left="357" w:hanging="357"/>
        <w:rPr>
          <w:color w:val="auto"/>
          <w:sz w:val="22"/>
          <w:szCs w:val="22"/>
        </w:rPr>
      </w:pPr>
      <w:r w:rsidRPr="00E47310">
        <w:rPr>
          <w:color w:val="auto"/>
          <w:sz w:val="22"/>
          <w:szCs w:val="22"/>
        </w:rPr>
        <w:t xml:space="preserve">Kermani, Navid: Zwischen dem Koran und Kafka. West-östliche Erkundungen. C.H. Beck: München 4. Aufl, 2015. </w:t>
      </w:r>
    </w:p>
    <w:p w:rsidR="00D363B1" w:rsidRDefault="00B30B25">
      <w:pPr>
        <w:pStyle w:val="Formatvorlage1"/>
        <w:ind w:left="357" w:hanging="357"/>
        <w:rPr>
          <w:color w:val="auto"/>
          <w:sz w:val="22"/>
          <w:szCs w:val="22"/>
        </w:rPr>
      </w:pPr>
      <w:r w:rsidRPr="00E47310">
        <w:rPr>
          <w:color w:val="auto"/>
          <w:sz w:val="22"/>
          <w:szCs w:val="22"/>
        </w:rPr>
        <w:t>Keun, Irmgard: Das kunstseidene Mädchen. Leipzig 2007. (+ KS 5)</w:t>
      </w:r>
    </w:p>
    <w:p w:rsidR="00C83954" w:rsidRPr="00E47310" w:rsidRDefault="00C83954">
      <w:pPr>
        <w:pStyle w:val="Formatvorlage1"/>
        <w:ind w:left="357" w:hanging="357"/>
        <w:rPr>
          <w:color w:val="auto"/>
          <w:sz w:val="22"/>
          <w:szCs w:val="22"/>
        </w:rPr>
      </w:pPr>
      <w:r w:rsidRPr="00C83954">
        <w:rPr>
          <w:color w:val="auto"/>
          <w:sz w:val="22"/>
          <w:szCs w:val="22"/>
        </w:rPr>
        <w:t>Khider, Abbas: Deutsch für alle, München 2019.</w:t>
      </w:r>
    </w:p>
    <w:p w:rsidR="00835C10" w:rsidRPr="00E47310" w:rsidRDefault="00835C10">
      <w:pPr>
        <w:pStyle w:val="Formatvorlage1"/>
        <w:ind w:left="357" w:hanging="357"/>
        <w:rPr>
          <w:color w:val="auto"/>
          <w:sz w:val="22"/>
          <w:szCs w:val="22"/>
        </w:rPr>
      </w:pPr>
      <w:r w:rsidRPr="00E47310">
        <w:rPr>
          <w:color w:val="auto"/>
          <w:sz w:val="22"/>
          <w:szCs w:val="22"/>
        </w:rPr>
        <w:t xml:space="preserve">Kinsky, Esther: Hain. Geländeroman. Berlin 2018. </w:t>
      </w:r>
    </w:p>
    <w:p w:rsidR="00D363B1" w:rsidRPr="00E47310" w:rsidRDefault="00B30B25">
      <w:pPr>
        <w:pStyle w:val="Formatvorlage1"/>
        <w:ind w:left="357" w:hanging="357"/>
        <w:rPr>
          <w:color w:val="auto"/>
          <w:sz w:val="22"/>
          <w:szCs w:val="22"/>
        </w:rPr>
      </w:pPr>
      <w:r w:rsidRPr="00E47310">
        <w:rPr>
          <w:color w:val="auto"/>
          <w:sz w:val="22"/>
          <w:szCs w:val="22"/>
        </w:rPr>
        <w:t>Kipphard, Heinar: In der Sache J. Robert Oppenheimer. Frankfurt a.M. 1993.</w:t>
      </w:r>
    </w:p>
    <w:p w:rsidR="00D363B1" w:rsidRPr="00E47310" w:rsidRDefault="00B30B25">
      <w:pPr>
        <w:pStyle w:val="Formatvorlage1"/>
        <w:ind w:left="357" w:hanging="357"/>
        <w:rPr>
          <w:color w:val="auto"/>
          <w:sz w:val="22"/>
          <w:szCs w:val="22"/>
        </w:rPr>
      </w:pPr>
      <w:r w:rsidRPr="00E47310">
        <w:rPr>
          <w:color w:val="auto"/>
          <w:sz w:val="22"/>
          <w:szCs w:val="22"/>
        </w:rPr>
        <w:t xml:space="preserve">Kirchhoff, Bodo: Widerfahrnis. Eine Novelle. Frankfurt a.M., 2016. </w:t>
      </w:r>
    </w:p>
    <w:p w:rsidR="00D363B1" w:rsidRPr="00E47310" w:rsidRDefault="00B30B25">
      <w:pPr>
        <w:pStyle w:val="Formatvorlage1"/>
        <w:ind w:left="357" w:hanging="357"/>
        <w:rPr>
          <w:color w:val="auto"/>
          <w:sz w:val="22"/>
          <w:szCs w:val="22"/>
        </w:rPr>
      </w:pPr>
      <w:r w:rsidRPr="00E47310">
        <w:rPr>
          <w:color w:val="auto"/>
          <w:sz w:val="22"/>
          <w:szCs w:val="22"/>
        </w:rPr>
        <w:t>Kirsch, Sarah: Hundert Gedichte. Ebenhausen 1993.</w:t>
      </w:r>
    </w:p>
    <w:p w:rsidR="00D363B1" w:rsidRDefault="00B30B25">
      <w:pPr>
        <w:pStyle w:val="Formatvorlage1"/>
        <w:ind w:left="357" w:hanging="357"/>
        <w:rPr>
          <w:color w:val="auto"/>
          <w:sz w:val="22"/>
          <w:szCs w:val="22"/>
        </w:rPr>
      </w:pPr>
      <w:r w:rsidRPr="00E47310">
        <w:rPr>
          <w:color w:val="auto"/>
          <w:sz w:val="22"/>
          <w:szCs w:val="22"/>
        </w:rPr>
        <w:t>Klein, Georg: Roman unserer Kindheit. Reinbek bei Hamburg 2010.</w:t>
      </w:r>
    </w:p>
    <w:p w:rsidR="00C83954" w:rsidRDefault="00C83954">
      <w:pPr>
        <w:pStyle w:val="Formatvorlage1"/>
        <w:ind w:left="357" w:hanging="357"/>
        <w:rPr>
          <w:color w:val="auto"/>
          <w:sz w:val="22"/>
          <w:szCs w:val="22"/>
        </w:rPr>
      </w:pPr>
      <w:r w:rsidRPr="00C83954">
        <w:rPr>
          <w:color w:val="auto"/>
          <w:sz w:val="22"/>
          <w:szCs w:val="22"/>
        </w:rPr>
        <w:t>Köhler, Karen: Miroloi, München 2019.</w:t>
      </w:r>
    </w:p>
    <w:p w:rsidR="00C83954" w:rsidRDefault="00C83954">
      <w:pPr>
        <w:pStyle w:val="Formatvorlage1"/>
        <w:ind w:left="357" w:hanging="357"/>
        <w:rPr>
          <w:color w:val="auto"/>
          <w:sz w:val="22"/>
          <w:szCs w:val="22"/>
        </w:rPr>
      </w:pPr>
      <w:r w:rsidRPr="00C83954">
        <w:rPr>
          <w:color w:val="auto"/>
          <w:sz w:val="22"/>
          <w:szCs w:val="22"/>
        </w:rPr>
        <w:t>Kühmel, Miku Sophie: Kintsugi, Frankfurt am Main 2019.</w:t>
      </w:r>
    </w:p>
    <w:p w:rsidR="00C83954" w:rsidRPr="00E47310" w:rsidRDefault="00C83954">
      <w:pPr>
        <w:pStyle w:val="Formatvorlage1"/>
        <w:ind w:left="357" w:hanging="357"/>
        <w:rPr>
          <w:color w:val="auto"/>
          <w:sz w:val="22"/>
          <w:szCs w:val="22"/>
        </w:rPr>
      </w:pPr>
      <w:r w:rsidRPr="00C83954">
        <w:rPr>
          <w:color w:val="auto"/>
          <w:sz w:val="22"/>
          <w:szCs w:val="22"/>
        </w:rPr>
        <w:t>Kurzeck, Peter: Der vorige Sommer und der Sommer davor, Frankfurt am Main 2019.</w:t>
      </w:r>
    </w:p>
    <w:p w:rsidR="00D363B1" w:rsidRPr="00E47310" w:rsidRDefault="00B30B25">
      <w:pPr>
        <w:pStyle w:val="Formatvorlage1"/>
        <w:ind w:left="357" w:hanging="357"/>
        <w:rPr>
          <w:color w:val="auto"/>
          <w:sz w:val="22"/>
          <w:szCs w:val="22"/>
        </w:rPr>
      </w:pPr>
      <w:r w:rsidRPr="00E47310">
        <w:rPr>
          <w:color w:val="auto"/>
          <w:sz w:val="22"/>
          <w:szCs w:val="22"/>
        </w:rPr>
        <w:t>Heinrich von Kleist: Michael Kohlhaas. Stuttgart 2004. (+ KS 6)</w:t>
      </w:r>
    </w:p>
    <w:p w:rsidR="00D363B1" w:rsidRPr="00E47310" w:rsidRDefault="00B30B25">
      <w:pPr>
        <w:pStyle w:val="Formatvorlage1"/>
        <w:ind w:left="357" w:hanging="357"/>
        <w:rPr>
          <w:i/>
          <w:color w:val="auto"/>
          <w:sz w:val="22"/>
          <w:szCs w:val="22"/>
          <w:shd w:val="clear" w:color="auto" w:fill="E0E0E0"/>
        </w:rPr>
      </w:pPr>
      <w:r w:rsidRPr="00E47310">
        <w:rPr>
          <w:color w:val="auto"/>
          <w:sz w:val="22"/>
          <w:szCs w:val="22"/>
        </w:rPr>
        <w:t>Heinrich von Kleist: Prinz Friedrich von Homburg. Stuttgart 2007. (+ Klassensatz 26)</w:t>
      </w:r>
    </w:p>
    <w:p w:rsidR="00D363B1" w:rsidRPr="00E47310" w:rsidRDefault="00B30B25">
      <w:pPr>
        <w:pStyle w:val="Formatvorlage1"/>
        <w:ind w:left="357" w:hanging="357"/>
        <w:rPr>
          <w:color w:val="auto"/>
        </w:rPr>
      </w:pPr>
      <w:r w:rsidRPr="00E47310">
        <w:rPr>
          <w:color w:val="auto"/>
          <w:sz w:val="22"/>
          <w:szCs w:val="22"/>
        </w:rPr>
        <w:t>Heinrich von Kleist: Sämtliche Erzählungen und Anekdoten. München 1999</w:t>
      </w:r>
      <w:r w:rsidRPr="00E47310">
        <w:rPr>
          <w:color w:val="auto"/>
          <w:sz w:val="22"/>
          <w:szCs w:val="22"/>
          <w:vertAlign w:val="superscript"/>
        </w:rPr>
        <w:t>15</w:t>
      </w:r>
      <w:r w:rsidRPr="00E47310">
        <w:rPr>
          <w:color w:val="auto"/>
          <w:sz w:val="22"/>
          <w:szCs w:val="22"/>
        </w:rPr>
        <w:t xml:space="preserve">. (+ KS 9) </w:t>
      </w:r>
    </w:p>
    <w:p w:rsidR="00D363B1" w:rsidRPr="00E47310" w:rsidRDefault="00B30B25">
      <w:pPr>
        <w:pStyle w:val="Formatvorlage1"/>
        <w:ind w:left="357" w:hanging="357"/>
        <w:rPr>
          <w:color w:val="auto"/>
          <w:sz w:val="22"/>
          <w:szCs w:val="22"/>
        </w:rPr>
      </w:pPr>
      <w:r w:rsidRPr="00E47310">
        <w:rPr>
          <w:color w:val="auto"/>
          <w:sz w:val="22"/>
          <w:szCs w:val="22"/>
        </w:rPr>
        <w:t>Kling, Thomas: morsch. Gedichte. Frankfurt a. M. 1996.</w:t>
      </w:r>
    </w:p>
    <w:p w:rsidR="00D363B1" w:rsidRPr="00E47310" w:rsidRDefault="00B30B25">
      <w:pPr>
        <w:pStyle w:val="Formatvorlage1"/>
        <w:ind w:left="357" w:hanging="357"/>
        <w:rPr>
          <w:color w:val="auto"/>
          <w:sz w:val="22"/>
          <w:szCs w:val="22"/>
        </w:rPr>
      </w:pPr>
      <w:r w:rsidRPr="00E47310">
        <w:rPr>
          <w:color w:val="auto"/>
          <w:sz w:val="22"/>
          <w:szCs w:val="22"/>
        </w:rPr>
        <w:t>Klüger, Ruth: unterwegs verloren. Erinnerungen. München 2010.</w:t>
      </w:r>
    </w:p>
    <w:p w:rsidR="00D363B1" w:rsidRPr="00E47310" w:rsidRDefault="00B30B25">
      <w:pPr>
        <w:pStyle w:val="Formatvorlage1"/>
        <w:ind w:left="357" w:hanging="357"/>
        <w:rPr>
          <w:color w:val="auto"/>
          <w:sz w:val="22"/>
          <w:szCs w:val="22"/>
        </w:rPr>
      </w:pPr>
      <w:r w:rsidRPr="00E47310">
        <w:rPr>
          <w:color w:val="auto"/>
          <w:sz w:val="22"/>
          <w:szCs w:val="22"/>
        </w:rPr>
        <w:t xml:space="preserve">Klüger, Ruth: </w:t>
      </w:r>
      <w:proofErr w:type="gramStart"/>
      <w:r w:rsidRPr="00E47310">
        <w:rPr>
          <w:color w:val="auto"/>
          <w:sz w:val="22"/>
          <w:szCs w:val="22"/>
        </w:rPr>
        <w:t>weiter leben</w:t>
      </w:r>
      <w:proofErr w:type="gramEnd"/>
      <w:r w:rsidRPr="00E47310">
        <w:rPr>
          <w:color w:val="auto"/>
          <w:sz w:val="22"/>
          <w:szCs w:val="22"/>
        </w:rPr>
        <w:t>. München 2009</w:t>
      </w:r>
      <w:r w:rsidRPr="00E47310">
        <w:rPr>
          <w:color w:val="auto"/>
          <w:sz w:val="22"/>
          <w:szCs w:val="22"/>
          <w:vertAlign w:val="superscript"/>
        </w:rPr>
        <w:t>16</w:t>
      </w:r>
      <w:r w:rsidRPr="00E47310">
        <w:rPr>
          <w:color w:val="auto"/>
          <w:sz w:val="22"/>
          <w:szCs w:val="22"/>
        </w:rPr>
        <w:t>.</w:t>
      </w:r>
    </w:p>
    <w:p w:rsidR="00A94E89" w:rsidRPr="00E47310" w:rsidRDefault="00A94E89" w:rsidP="00A94E89">
      <w:pPr>
        <w:pStyle w:val="Formatvorlage1"/>
        <w:ind w:left="357" w:hanging="357"/>
        <w:rPr>
          <w:color w:val="auto"/>
          <w:sz w:val="22"/>
          <w:szCs w:val="22"/>
        </w:rPr>
      </w:pPr>
      <w:r w:rsidRPr="00E47310">
        <w:rPr>
          <w:color w:val="auto"/>
          <w:sz w:val="22"/>
          <w:szCs w:val="22"/>
        </w:rPr>
        <w:t xml:space="preserve">Klüssendorf, Angelika: Jahre später. Roman. Köln 2018. </w:t>
      </w:r>
    </w:p>
    <w:p w:rsidR="00D363B1" w:rsidRPr="00E47310" w:rsidRDefault="00B30B25">
      <w:pPr>
        <w:rPr>
          <w:color w:val="auto"/>
          <w:sz w:val="22"/>
          <w:szCs w:val="22"/>
        </w:rPr>
      </w:pPr>
      <w:r w:rsidRPr="00E47310">
        <w:rPr>
          <w:color w:val="auto"/>
          <w:sz w:val="22"/>
          <w:szCs w:val="22"/>
        </w:rPr>
        <w:t>Köhler, Karen: Wir haben Raketen geangelt. Erzählungen. München 2014.</w:t>
      </w:r>
    </w:p>
    <w:p w:rsidR="00D363B1" w:rsidRPr="00E47310" w:rsidRDefault="00B30B25">
      <w:pPr>
        <w:rPr>
          <w:color w:val="auto"/>
          <w:sz w:val="22"/>
          <w:szCs w:val="22"/>
        </w:rPr>
      </w:pPr>
      <w:r w:rsidRPr="00E47310">
        <w:rPr>
          <w:color w:val="auto"/>
          <w:sz w:val="22"/>
          <w:szCs w:val="22"/>
        </w:rPr>
        <w:t>Köhlmeier, Michael: Das Mädchen mit dem Fingerhut. Roman. München, 2016.</w:t>
      </w:r>
    </w:p>
    <w:p w:rsidR="00D363B1" w:rsidRPr="00E47310" w:rsidRDefault="00B30B25">
      <w:pPr>
        <w:rPr>
          <w:color w:val="auto"/>
          <w:sz w:val="22"/>
          <w:szCs w:val="22"/>
        </w:rPr>
      </w:pPr>
      <w:r w:rsidRPr="00E47310">
        <w:rPr>
          <w:color w:val="auto"/>
          <w:sz w:val="22"/>
          <w:szCs w:val="22"/>
        </w:rPr>
        <w:t>Köhlmeier, Michael: Zwei Herren am Strand. München 2014.</w:t>
      </w:r>
    </w:p>
    <w:p w:rsidR="00D363B1" w:rsidRPr="00E47310" w:rsidRDefault="00B30B25">
      <w:pPr>
        <w:pStyle w:val="Formatvorlage1"/>
        <w:ind w:left="357" w:hanging="357"/>
        <w:rPr>
          <w:color w:val="auto"/>
          <w:sz w:val="22"/>
          <w:szCs w:val="22"/>
        </w:rPr>
      </w:pPr>
      <w:r w:rsidRPr="00E47310">
        <w:rPr>
          <w:color w:val="auto"/>
          <w:sz w:val="22"/>
          <w:szCs w:val="22"/>
        </w:rPr>
        <w:t>Koeppen, Wolfgang: Tauben im Gras. Roman. Frankfurt a. M. 1980.</w:t>
      </w:r>
    </w:p>
    <w:p w:rsidR="00D363B1" w:rsidRPr="00E47310" w:rsidRDefault="00B30B25">
      <w:pPr>
        <w:pStyle w:val="Formatvorlage1"/>
        <w:ind w:left="357" w:hanging="357"/>
        <w:rPr>
          <w:color w:val="auto"/>
          <w:sz w:val="22"/>
          <w:szCs w:val="22"/>
        </w:rPr>
      </w:pPr>
      <w:r w:rsidRPr="00E47310">
        <w:rPr>
          <w:color w:val="auto"/>
          <w:sz w:val="22"/>
          <w:szCs w:val="22"/>
        </w:rPr>
        <w:t>Kolbe, Uwe: Die Lüge. Roman. Frankfurt a. M. 2014.</w:t>
      </w:r>
    </w:p>
    <w:p w:rsidR="00D363B1" w:rsidRPr="00E47310" w:rsidRDefault="00B30B25">
      <w:pPr>
        <w:pStyle w:val="Formatvorlage1"/>
        <w:ind w:left="357" w:hanging="357"/>
        <w:rPr>
          <w:color w:val="auto"/>
          <w:sz w:val="22"/>
          <w:szCs w:val="22"/>
        </w:rPr>
      </w:pPr>
      <w:r w:rsidRPr="00E47310">
        <w:rPr>
          <w:color w:val="auto"/>
          <w:sz w:val="22"/>
          <w:szCs w:val="22"/>
        </w:rPr>
        <w:t xml:space="preserve">Koneffke, Jan: EinSonntagskind. Roman. Galiani: Berlin 2015. </w:t>
      </w:r>
    </w:p>
    <w:p w:rsidR="00D363B1" w:rsidRPr="00E47310" w:rsidRDefault="00B30B25">
      <w:pPr>
        <w:pStyle w:val="Formatvorlage1"/>
        <w:ind w:left="357" w:hanging="357"/>
        <w:rPr>
          <w:color w:val="auto"/>
          <w:sz w:val="22"/>
          <w:szCs w:val="22"/>
        </w:rPr>
      </w:pPr>
      <w:r w:rsidRPr="00E47310">
        <w:rPr>
          <w:color w:val="auto"/>
          <w:sz w:val="22"/>
          <w:szCs w:val="22"/>
        </w:rPr>
        <w:t xml:space="preserve">Kracht, Christian: Die Toten. Roman. Köln, 2016. </w:t>
      </w:r>
    </w:p>
    <w:p w:rsidR="00D363B1" w:rsidRPr="00E47310" w:rsidRDefault="00B30B25">
      <w:pPr>
        <w:pStyle w:val="Formatvorlage1"/>
        <w:ind w:left="357" w:hanging="357"/>
        <w:rPr>
          <w:color w:val="auto"/>
          <w:sz w:val="22"/>
          <w:szCs w:val="22"/>
        </w:rPr>
      </w:pPr>
      <w:r w:rsidRPr="00E47310">
        <w:rPr>
          <w:color w:val="auto"/>
          <w:sz w:val="22"/>
          <w:szCs w:val="22"/>
        </w:rPr>
        <w:t>Kracht, Christian: Faserland. München 2009</w:t>
      </w:r>
      <w:r w:rsidRPr="00E47310">
        <w:rPr>
          <w:color w:val="auto"/>
          <w:sz w:val="22"/>
          <w:szCs w:val="22"/>
          <w:vertAlign w:val="superscript"/>
        </w:rPr>
        <w:t>9</w:t>
      </w:r>
      <w:r w:rsidRPr="00E47310">
        <w:rPr>
          <w:color w:val="auto"/>
          <w:sz w:val="22"/>
          <w:szCs w:val="22"/>
        </w:rPr>
        <w:t>. (+ KS 15)</w:t>
      </w:r>
    </w:p>
    <w:p w:rsidR="00D363B1" w:rsidRPr="00E47310" w:rsidRDefault="00B30B25">
      <w:pPr>
        <w:pStyle w:val="Formatvorlage1"/>
        <w:ind w:left="357" w:hanging="357"/>
        <w:rPr>
          <w:color w:val="auto"/>
          <w:sz w:val="22"/>
          <w:szCs w:val="22"/>
        </w:rPr>
      </w:pPr>
      <w:r w:rsidRPr="00E47310">
        <w:rPr>
          <w:color w:val="auto"/>
          <w:sz w:val="22"/>
          <w:szCs w:val="22"/>
        </w:rPr>
        <w:t xml:space="preserve">Krauß, Angela: Eine Wiege. Suhrkamp: Berlin 2015. </w:t>
      </w:r>
    </w:p>
    <w:p w:rsidR="00D363B1" w:rsidRPr="00E47310" w:rsidRDefault="00B30B25">
      <w:pPr>
        <w:pStyle w:val="Formatvorlage1"/>
        <w:ind w:left="357" w:hanging="357"/>
        <w:rPr>
          <w:color w:val="auto"/>
          <w:sz w:val="22"/>
          <w:szCs w:val="22"/>
        </w:rPr>
      </w:pPr>
      <w:r w:rsidRPr="00E47310">
        <w:rPr>
          <w:color w:val="auto"/>
          <w:sz w:val="22"/>
          <w:szCs w:val="22"/>
        </w:rPr>
        <w:t>Krechel, Ursula: Landgericht. Roman. Salzburg und Wien 2012.</w:t>
      </w:r>
    </w:p>
    <w:p w:rsidR="00D363B1" w:rsidRPr="00E47310" w:rsidRDefault="00B30B25">
      <w:pPr>
        <w:pStyle w:val="Formatvorlage1"/>
        <w:ind w:left="357" w:hanging="357"/>
        <w:rPr>
          <w:color w:val="auto"/>
          <w:sz w:val="22"/>
          <w:szCs w:val="22"/>
        </w:rPr>
      </w:pPr>
      <w:r w:rsidRPr="00E47310">
        <w:rPr>
          <w:color w:val="auto"/>
          <w:sz w:val="22"/>
          <w:szCs w:val="22"/>
        </w:rPr>
        <w:t>Kroetz, Franz Xaver: Stücke 1. Frankfurt a. M. 1989.</w:t>
      </w:r>
    </w:p>
    <w:p w:rsidR="00D363B1" w:rsidRPr="00E47310" w:rsidRDefault="00B30B25">
      <w:pPr>
        <w:pStyle w:val="Formatvorlage1"/>
        <w:ind w:left="357" w:hanging="357"/>
        <w:rPr>
          <w:color w:val="auto"/>
          <w:sz w:val="22"/>
          <w:szCs w:val="22"/>
        </w:rPr>
      </w:pPr>
      <w:r w:rsidRPr="00E47310">
        <w:rPr>
          <w:color w:val="auto"/>
          <w:sz w:val="22"/>
          <w:szCs w:val="22"/>
        </w:rPr>
        <w:t>Krolow, Karl: Meine Gedichte. Frankfurt a. M. 1993.</w:t>
      </w:r>
    </w:p>
    <w:p w:rsidR="00596E6E" w:rsidRPr="00E47310" w:rsidRDefault="00596E6E">
      <w:pPr>
        <w:pStyle w:val="Formatvorlage1"/>
        <w:ind w:left="357" w:hanging="357"/>
        <w:rPr>
          <w:color w:val="auto"/>
          <w:sz w:val="22"/>
          <w:szCs w:val="22"/>
        </w:rPr>
      </w:pPr>
      <w:r w:rsidRPr="00E47310">
        <w:rPr>
          <w:color w:val="auto"/>
          <w:sz w:val="22"/>
          <w:szCs w:val="22"/>
        </w:rPr>
        <w:t xml:space="preserve">Kronauer, Brigitte: Der Scheik von Aachen. Roman. Stuttgart 2016. </w:t>
      </w:r>
    </w:p>
    <w:p w:rsidR="00D363B1" w:rsidRPr="00E47310" w:rsidRDefault="00B30B25">
      <w:pPr>
        <w:pStyle w:val="Formatvorlage1"/>
        <w:ind w:left="357" w:hanging="357"/>
        <w:rPr>
          <w:color w:val="auto"/>
          <w:sz w:val="22"/>
          <w:szCs w:val="22"/>
        </w:rPr>
      </w:pPr>
      <w:r w:rsidRPr="00E47310">
        <w:rPr>
          <w:color w:val="auto"/>
          <w:sz w:val="22"/>
          <w:szCs w:val="22"/>
        </w:rPr>
        <w:t>Kronauer, Brigitte (Hg. und Kommentar): „Die Augen sanft und wilde“. Balladen. Stuttgart 2014.</w:t>
      </w:r>
    </w:p>
    <w:p w:rsidR="00D363B1" w:rsidRPr="00E47310" w:rsidRDefault="00B30B25">
      <w:pPr>
        <w:pStyle w:val="Formatvorlage1"/>
        <w:ind w:left="357" w:hanging="357"/>
        <w:rPr>
          <w:color w:val="auto"/>
          <w:sz w:val="22"/>
          <w:szCs w:val="22"/>
        </w:rPr>
      </w:pPr>
      <w:r w:rsidRPr="00E47310">
        <w:rPr>
          <w:color w:val="auto"/>
          <w:sz w:val="22"/>
          <w:szCs w:val="22"/>
        </w:rPr>
        <w:t>Kronauer, Brigitte: Favoriten. Stuttgart 2010.</w:t>
      </w:r>
    </w:p>
    <w:p w:rsidR="00D363B1" w:rsidRPr="00E47310" w:rsidRDefault="00B30B25">
      <w:pPr>
        <w:pStyle w:val="Formatvorlage1"/>
        <w:ind w:left="357" w:hanging="357"/>
        <w:rPr>
          <w:color w:val="auto"/>
          <w:sz w:val="22"/>
          <w:szCs w:val="22"/>
        </w:rPr>
      </w:pPr>
      <w:r w:rsidRPr="00E47310">
        <w:rPr>
          <w:color w:val="auto"/>
          <w:sz w:val="22"/>
          <w:szCs w:val="22"/>
        </w:rPr>
        <w:t>Kuhligk, Björn: Die Sprache von Gibraltar. Gedichte. München, 2016.</w:t>
      </w:r>
    </w:p>
    <w:p w:rsidR="00D363B1" w:rsidRPr="00E47310" w:rsidRDefault="00B30B25">
      <w:pPr>
        <w:pStyle w:val="Formatvorlage1"/>
        <w:ind w:left="357" w:hanging="357"/>
        <w:rPr>
          <w:color w:val="auto"/>
          <w:sz w:val="22"/>
          <w:szCs w:val="22"/>
        </w:rPr>
      </w:pPr>
      <w:r w:rsidRPr="00E47310">
        <w:rPr>
          <w:color w:val="auto"/>
          <w:sz w:val="22"/>
          <w:szCs w:val="22"/>
        </w:rPr>
        <w:t>Kumpfmüller, Michael: Die Herrlichkeit des Lebens. Roman. Köln 2011.</w:t>
      </w:r>
    </w:p>
    <w:p w:rsidR="00D363B1" w:rsidRPr="00E47310" w:rsidRDefault="00B30B25">
      <w:pPr>
        <w:pStyle w:val="Formatvorlage1"/>
        <w:ind w:left="357" w:hanging="357"/>
        <w:rPr>
          <w:color w:val="auto"/>
          <w:sz w:val="22"/>
          <w:szCs w:val="22"/>
        </w:rPr>
      </w:pPr>
      <w:r w:rsidRPr="00E47310">
        <w:rPr>
          <w:color w:val="auto"/>
          <w:sz w:val="22"/>
          <w:szCs w:val="22"/>
        </w:rPr>
        <w:t>Kunze, Reiner: Die wunderbaren Jahre. Prosa. Frankfurt a. M. 1993.</w:t>
      </w:r>
    </w:p>
    <w:p w:rsidR="00D363B1" w:rsidRPr="00E47310" w:rsidRDefault="00B30B25">
      <w:pPr>
        <w:pStyle w:val="Formatvorlage1"/>
        <w:ind w:left="357" w:hanging="357"/>
        <w:rPr>
          <w:color w:val="auto"/>
          <w:sz w:val="22"/>
          <w:szCs w:val="22"/>
        </w:rPr>
      </w:pPr>
      <w:r w:rsidRPr="00E47310">
        <w:rPr>
          <w:color w:val="auto"/>
          <w:sz w:val="22"/>
          <w:szCs w:val="22"/>
        </w:rPr>
        <w:t>Kunze, Reiner: Die wunderbaren Jahre. Prosa. Frankfurt a. M. 2005</w:t>
      </w:r>
      <w:r w:rsidRPr="00E47310">
        <w:rPr>
          <w:color w:val="auto"/>
          <w:sz w:val="22"/>
          <w:szCs w:val="22"/>
          <w:vertAlign w:val="superscript"/>
        </w:rPr>
        <w:t>31</w:t>
      </w:r>
      <w:r w:rsidRPr="00E47310">
        <w:rPr>
          <w:color w:val="auto"/>
          <w:sz w:val="22"/>
          <w:szCs w:val="22"/>
        </w:rPr>
        <w:t xml:space="preserve">. (+ KS 5) </w:t>
      </w:r>
    </w:p>
    <w:p w:rsidR="00D363B1" w:rsidRPr="00E47310" w:rsidRDefault="00B30B25">
      <w:pPr>
        <w:pStyle w:val="Formatvorlage1"/>
        <w:ind w:left="357" w:hanging="357"/>
        <w:rPr>
          <w:color w:val="auto"/>
          <w:sz w:val="22"/>
          <w:szCs w:val="22"/>
        </w:rPr>
      </w:pPr>
      <w:r w:rsidRPr="00E47310">
        <w:rPr>
          <w:color w:val="auto"/>
          <w:sz w:val="22"/>
          <w:szCs w:val="22"/>
        </w:rPr>
        <w:t>Kurbjuweit, Dirk: Kriegsbraut. Roman. Berlin 2011.</w:t>
      </w:r>
    </w:p>
    <w:p w:rsidR="00D363B1" w:rsidRPr="00E47310" w:rsidRDefault="00B30B25">
      <w:pPr>
        <w:pStyle w:val="Formatvorlage1"/>
        <w:ind w:left="357" w:hanging="357"/>
        <w:rPr>
          <w:color w:val="auto"/>
          <w:sz w:val="22"/>
          <w:szCs w:val="22"/>
        </w:rPr>
      </w:pPr>
      <w:r w:rsidRPr="00E47310">
        <w:rPr>
          <w:color w:val="auto"/>
          <w:sz w:val="22"/>
          <w:szCs w:val="22"/>
        </w:rPr>
        <w:lastRenderedPageBreak/>
        <w:t>Lange, Hartmut: Der Blick aus dem Fenster. Erzählungen. Zürich, 2015.</w:t>
      </w:r>
    </w:p>
    <w:p w:rsidR="00D363B1" w:rsidRPr="00E47310" w:rsidRDefault="00B30B25">
      <w:pPr>
        <w:pStyle w:val="Formatvorlage1"/>
        <w:ind w:left="357" w:hanging="357"/>
        <w:rPr>
          <w:color w:val="auto"/>
          <w:sz w:val="22"/>
          <w:szCs w:val="22"/>
        </w:rPr>
      </w:pPr>
      <w:r w:rsidRPr="00E47310">
        <w:rPr>
          <w:color w:val="auto"/>
          <w:sz w:val="22"/>
          <w:szCs w:val="22"/>
        </w:rPr>
        <w:t>Lasker-Schüler, Else: Die Gedichte, Frankfurt a. M. 1997.</w:t>
      </w:r>
    </w:p>
    <w:p w:rsidR="00D363B1" w:rsidRPr="00E47310" w:rsidRDefault="00B30B25">
      <w:pPr>
        <w:pStyle w:val="Formatvorlage1"/>
        <w:ind w:left="357" w:hanging="357"/>
        <w:rPr>
          <w:color w:val="auto"/>
          <w:sz w:val="22"/>
          <w:szCs w:val="22"/>
        </w:rPr>
      </w:pPr>
      <w:r w:rsidRPr="00E47310">
        <w:rPr>
          <w:color w:val="auto"/>
          <w:sz w:val="22"/>
          <w:szCs w:val="22"/>
        </w:rPr>
        <w:t>Lasker-Schüler, Else: Der Prinz von Theben und andere Prosa, Frankfurt a. M. 1998.</w:t>
      </w:r>
    </w:p>
    <w:p w:rsidR="00D363B1" w:rsidRPr="00E47310" w:rsidRDefault="00B30B25">
      <w:pPr>
        <w:pStyle w:val="Formatvorlage1"/>
        <w:ind w:left="357" w:hanging="357"/>
        <w:rPr>
          <w:color w:val="auto"/>
          <w:sz w:val="22"/>
          <w:szCs w:val="22"/>
        </w:rPr>
      </w:pPr>
      <w:r w:rsidRPr="00E47310">
        <w:rPr>
          <w:color w:val="auto"/>
          <w:sz w:val="22"/>
          <w:szCs w:val="22"/>
        </w:rPr>
        <w:t>Lasker-Schüler, Else: Konzert. Prosa und Schauspiele, Frankfurt a. M. 2000.</w:t>
      </w:r>
    </w:p>
    <w:p w:rsidR="00D363B1" w:rsidRPr="00E47310" w:rsidRDefault="00B30B25">
      <w:pPr>
        <w:pStyle w:val="Formatvorlage1"/>
        <w:ind w:left="357" w:hanging="357"/>
        <w:rPr>
          <w:color w:val="auto"/>
          <w:sz w:val="22"/>
          <w:szCs w:val="22"/>
        </w:rPr>
      </w:pPr>
      <w:r w:rsidRPr="00E47310">
        <w:rPr>
          <w:color w:val="auto"/>
          <w:sz w:val="22"/>
          <w:szCs w:val="22"/>
          <w:lang w:val="en-US"/>
        </w:rPr>
        <w:t xml:space="preserve">Lehr, Thomas: September. Fata Morgana. </w:t>
      </w:r>
      <w:r w:rsidRPr="00E47310">
        <w:rPr>
          <w:color w:val="auto"/>
          <w:sz w:val="22"/>
          <w:szCs w:val="22"/>
        </w:rPr>
        <w:t>Roman. München 2010.</w:t>
      </w:r>
    </w:p>
    <w:p w:rsidR="00ED0B11" w:rsidRPr="00E47310" w:rsidRDefault="00ED0B11">
      <w:pPr>
        <w:pStyle w:val="Formatvorlage1"/>
        <w:ind w:left="357" w:hanging="357"/>
        <w:rPr>
          <w:color w:val="auto"/>
          <w:sz w:val="22"/>
          <w:szCs w:val="22"/>
        </w:rPr>
      </w:pPr>
      <w:r w:rsidRPr="00E47310">
        <w:rPr>
          <w:color w:val="auto"/>
          <w:sz w:val="22"/>
          <w:szCs w:val="22"/>
        </w:rPr>
        <w:t>Lentz, Michael: Schattenfroh. Roman. Frankfurt a. M. 2018.</w:t>
      </w:r>
    </w:p>
    <w:p w:rsidR="00D363B1" w:rsidRPr="00E47310" w:rsidRDefault="00B30B25">
      <w:pPr>
        <w:pStyle w:val="Formatvorlage1"/>
        <w:ind w:left="357" w:hanging="357"/>
        <w:rPr>
          <w:color w:val="auto"/>
          <w:sz w:val="22"/>
          <w:szCs w:val="22"/>
        </w:rPr>
      </w:pPr>
      <w:r w:rsidRPr="00E47310">
        <w:rPr>
          <w:color w:val="auto"/>
          <w:sz w:val="22"/>
          <w:szCs w:val="22"/>
        </w:rPr>
        <w:t>Lenz, Hermann: Tagebuch vom Überleben und Leben. Roman. Frankfurt a.M. 1981.</w:t>
      </w:r>
    </w:p>
    <w:p w:rsidR="00D363B1" w:rsidRPr="00E47310" w:rsidRDefault="00B30B25">
      <w:pPr>
        <w:pStyle w:val="Formatvorlage1"/>
        <w:ind w:left="357" w:hanging="357"/>
        <w:rPr>
          <w:color w:val="auto"/>
          <w:sz w:val="22"/>
          <w:szCs w:val="22"/>
        </w:rPr>
      </w:pPr>
      <w:r w:rsidRPr="00E47310">
        <w:rPr>
          <w:color w:val="auto"/>
          <w:sz w:val="22"/>
          <w:szCs w:val="22"/>
        </w:rPr>
        <w:t>Lenz, Siegfried: Arnes Nachlaß. Roman. Hamburg 1999.</w:t>
      </w:r>
    </w:p>
    <w:p w:rsidR="00D363B1" w:rsidRPr="00E47310" w:rsidRDefault="00B30B25">
      <w:pPr>
        <w:pStyle w:val="Formatvorlage1"/>
        <w:ind w:left="357" w:hanging="357"/>
        <w:rPr>
          <w:color w:val="auto"/>
          <w:sz w:val="22"/>
          <w:szCs w:val="22"/>
        </w:rPr>
      </w:pPr>
      <w:r w:rsidRPr="00E47310">
        <w:rPr>
          <w:color w:val="auto"/>
          <w:sz w:val="22"/>
          <w:szCs w:val="22"/>
        </w:rPr>
        <w:t>Lenz, Siegfried: Beziehungen. Ansichten und Bekenntnisse zur Literatur. München 1991.</w:t>
      </w:r>
    </w:p>
    <w:p w:rsidR="00D363B1" w:rsidRPr="00E47310" w:rsidRDefault="00B30B25">
      <w:pPr>
        <w:pStyle w:val="Formatvorlage1"/>
        <w:ind w:left="357" w:hanging="357"/>
        <w:rPr>
          <w:color w:val="auto"/>
          <w:sz w:val="22"/>
          <w:szCs w:val="22"/>
        </w:rPr>
      </w:pPr>
      <w:r w:rsidRPr="00E47310">
        <w:rPr>
          <w:color w:val="auto"/>
          <w:sz w:val="22"/>
          <w:szCs w:val="22"/>
        </w:rPr>
        <w:t>Lenz, Siegfried: Deutschstunde. München 1993</w:t>
      </w:r>
      <w:r w:rsidRPr="00E47310">
        <w:rPr>
          <w:color w:val="auto"/>
          <w:sz w:val="22"/>
          <w:szCs w:val="22"/>
          <w:vertAlign w:val="superscript"/>
        </w:rPr>
        <w:t>26</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Lenz, Siegfried: Deutschstunde. München 2000</w:t>
      </w:r>
      <w:r w:rsidRPr="00E47310">
        <w:rPr>
          <w:color w:val="auto"/>
          <w:sz w:val="22"/>
          <w:szCs w:val="22"/>
          <w:vertAlign w:val="superscript"/>
        </w:rPr>
        <w:t>33</w:t>
      </w:r>
      <w:r w:rsidRPr="00E47310">
        <w:rPr>
          <w:color w:val="auto"/>
          <w:sz w:val="22"/>
          <w:szCs w:val="22"/>
        </w:rPr>
        <w:t>. (+ KS 8)</w:t>
      </w:r>
    </w:p>
    <w:p w:rsidR="00D363B1" w:rsidRPr="00E47310" w:rsidRDefault="00B30B25">
      <w:pPr>
        <w:pStyle w:val="Formatvorlage1"/>
        <w:ind w:left="357" w:hanging="357"/>
        <w:rPr>
          <w:color w:val="auto"/>
          <w:sz w:val="22"/>
          <w:szCs w:val="22"/>
        </w:rPr>
      </w:pPr>
      <w:r w:rsidRPr="00E47310">
        <w:rPr>
          <w:color w:val="auto"/>
          <w:sz w:val="22"/>
          <w:szCs w:val="22"/>
        </w:rPr>
        <w:t>Lenz, Siegfried: Das Feuerschiff. Stuttgart 1974.</w:t>
      </w:r>
    </w:p>
    <w:p w:rsidR="00D363B1" w:rsidRPr="00E47310" w:rsidRDefault="00B30B25">
      <w:pPr>
        <w:pStyle w:val="Formatvorlage1"/>
        <w:ind w:left="357" w:hanging="357"/>
        <w:rPr>
          <w:color w:val="auto"/>
          <w:sz w:val="22"/>
          <w:szCs w:val="22"/>
        </w:rPr>
      </w:pPr>
      <w:r w:rsidRPr="00E47310">
        <w:rPr>
          <w:color w:val="auto"/>
          <w:sz w:val="22"/>
          <w:szCs w:val="22"/>
        </w:rPr>
        <w:t>Lenz, Siegfried: Das Feuerschiff (Textbuch und 3 Audiokassetten). Inter Nationes / München 1997</w:t>
      </w:r>
      <w:r w:rsidRPr="00E47310">
        <w:rPr>
          <w:color w:val="auto"/>
          <w:sz w:val="22"/>
          <w:szCs w:val="22"/>
          <w:vertAlign w:val="superscript"/>
        </w:rPr>
        <w:t>37</w:t>
      </w:r>
      <w:r w:rsidRPr="00E47310">
        <w:rPr>
          <w:color w:val="auto"/>
          <w:sz w:val="22"/>
          <w:szCs w:val="22"/>
        </w:rPr>
        <w:t xml:space="preserve"> und 1991</w:t>
      </w:r>
      <w:r w:rsidRPr="00E47310">
        <w:rPr>
          <w:color w:val="auto"/>
          <w:sz w:val="22"/>
          <w:szCs w:val="22"/>
          <w:vertAlign w:val="superscript"/>
        </w:rPr>
        <w:t>34</w:t>
      </w:r>
      <w:r w:rsidRPr="00E47310">
        <w:rPr>
          <w:color w:val="auto"/>
          <w:sz w:val="22"/>
          <w:szCs w:val="22"/>
        </w:rPr>
        <w:t>. (2 Ex.)</w:t>
      </w:r>
    </w:p>
    <w:p w:rsidR="00D363B1" w:rsidRPr="00E47310" w:rsidRDefault="00B30B25">
      <w:pPr>
        <w:pStyle w:val="Formatvorlage1"/>
        <w:ind w:left="357" w:hanging="357"/>
        <w:rPr>
          <w:color w:val="auto"/>
          <w:sz w:val="22"/>
          <w:szCs w:val="22"/>
        </w:rPr>
      </w:pPr>
      <w:r w:rsidRPr="00E47310">
        <w:rPr>
          <w:color w:val="auto"/>
          <w:sz w:val="22"/>
          <w:szCs w:val="22"/>
        </w:rPr>
        <w:t>Lenz, Siegfried: Die Maske. Erzählungen. Hamburg 2011.</w:t>
      </w:r>
    </w:p>
    <w:p w:rsidR="00835C10" w:rsidRPr="00E47310" w:rsidRDefault="00B30B25" w:rsidP="00ED0B11">
      <w:pPr>
        <w:pStyle w:val="Formatvorlage1"/>
        <w:ind w:left="357" w:hanging="357"/>
        <w:rPr>
          <w:color w:val="auto"/>
          <w:sz w:val="22"/>
          <w:szCs w:val="22"/>
        </w:rPr>
      </w:pPr>
      <w:r w:rsidRPr="00E47310">
        <w:rPr>
          <w:color w:val="auto"/>
          <w:sz w:val="22"/>
          <w:szCs w:val="22"/>
        </w:rPr>
        <w:t>Lenz, Siegfried: Über das Gedächtnis. Reden und Aufsätze. München 1996.</w:t>
      </w:r>
    </w:p>
    <w:p w:rsidR="00D363B1" w:rsidRPr="00E47310" w:rsidRDefault="00B30B25">
      <w:pPr>
        <w:pStyle w:val="Formatvorlage1"/>
        <w:ind w:left="357" w:hanging="357"/>
        <w:rPr>
          <w:color w:val="auto"/>
          <w:sz w:val="22"/>
          <w:szCs w:val="22"/>
          <w:lang w:val="en-US"/>
        </w:rPr>
      </w:pPr>
      <w:r w:rsidRPr="00E47310">
        <w:rPr>
          <w:color w:val="auto"/>
          <w:sz w:val="22"/>
          <w:szCs w:val="22"/>
        </w:rPr>
        <w:t xml:space="preserve">Lessing, G. E.: Dramen. </w:t>
      </w:r>
      <w:r w:rsidRPr="00E47310">
        <w:rPr>
          <w:color w:val="auto"/>
          <w:sz w:val="22"/>
          <w:szCs w:val="22"/>
          <w:lang w:val="en-US"/>
        </w:rPr>
        <w:t>Frankfurt a. M. 1984.</w:t>
      </w:r>
    </w:p>
    <w:p w:rsidR="00D363B1" w:rsidRPr="00E47310" w:rsidRDefault="00B30B25">
      <w:pPr>
        <w:pStyle w:val="Formatvorlage1"/>
        <w:ind w:left="357" w:hanging="357"/>
        <w:rPr>
          <w:color w:val="auto"/>
          <w:sz w:val="22"/>
          <w:szCs w:val="22"/>
        </w:rPr>
      </w:pPr>
      <w:r w:rsidRPr="00E47310">
        <w:rPr>
          <w:color w:val="auto"/>
          <w:sz w:val="22"/>
          <w:szCs w:val="22"/>
          <w:lang w:val="en-US"/>
        </w:rPr>
        <w:t xml:space="preserve">Lessing, G. E.: Emilia Galotti. </w:t>
      </w:r>
      <w:r w:rsidRPr="00E47310">
        <w:rPr>
          <w:color w:val="auto"/>
          <w:sz w:val="22"/>
          <w:szCs w:val="22"/>
        </w:rPr>
        <w:t xml:space="preserve">Stuttgart 2005. (+ KS 34) </w:t>
      </w:r>
    </w:p>
    <w:p w:rsidR="00D363B1" w:rsidRPr="00E47310" w:rsidRDefault="00B30B25">
      <w:pPr>
        <w:pStyle w:val="Formatvorlage1"/>
        <w:ind w:left="357" w:hanging="357"/>
        <w:rPr>
          <w:color w:val="auto"/>
          <w:sz w:val="22"/>
          <w:szCs w:val="22"/>
        </w:rPr>
      </w:pPr>
      <w:r w:rsidRPr="00E47310">
        <w:rPr>
          <w:color w:val="auto"/>
          <w:sz w:val="22"/>
          <w:szCs w:val="22"/>
        </w:rPr>
        <w:t>Lessing, G. E.: Hamburgische Dramaturgie. Stuttgart 1981.</w:t>
      </w:r>
    </w:p>
    <w:p w:rsidR="00D363B1" w:rsidRPr="00E47310" w:rsidRDefault="00B30B25">
      <w:pPr>
        <w:pStyle w:val="Formatvorlage1"/>
        <w:ind w:left="357" w:hanging="357"/>
        <w:rPr>
          <w:color w:val="auto"/>
          <w:sz w:val="22"/>
          <w:szCs w:val="22"/>
        </w:rPr>
      </w:pPr>
      <w:r w:rsidRPr="00E47310">
        <w:rPr>
          <w:color w:val="auto"/>
          <w:sz w:val="22"/>
          <w:szCs w:val="22"/>
        </w:rPr>
        <w:t>Lessing, G. E.: Nathan der Weise. Stuttgart 2009. (+ KS 24)</w:t>
      </w:r>
    </w:p>
    <w:p w:rsidR="00D363B1" w:rsidRPr="00E47310" w:rsidRDefault="00B30B25">
      <w:pPr>
        <w:pStyle w:val="Formatvorlage1"/>
        <w:ind w:left="357" w:hanging="357"/>
        <w:rPr>
          <w:color w:val="auto"/>
          <w:sz w:val="22"/>
          <w:szCs w:val="22"/>
        </w:rPr>
      </w:pPr>
      <w:r w:rsidRPr="00E47310">
        <w:rPr>
          <w:color w:val="auto"/>
          <w:sz w:val="22"/>
          <w:szCs w:val="22"/>
        </w:rPr>
        <w:t>Was ist Aufklärung? Thesen und Definitionen. Kant, Erhard, Hamann, Herder, Lessing, Mendelssohn, Riem, Schiller, Wieland. Stuttgart 2008 (5 Ex.)</w:t>
      </w:r>
    </w:p>
    <w:p w:rsidR="00D363B1" w:rsidRPr="00E47310" w:rsidRDefault="00B30B25">
      <w:pPr>
        <w:pStyle w:val="Formatvorlage1"/>
        <w:ind w:left="357" w:hanging="357"/>
        <w:rPr>
          <w:color w:val="auto"/>
          <w:sz w:val="22"/>
          <w:szCs w:val="22"/>
        </w:rPr>
      </w:pPr>
      <w:r w:rsidRPr="00E47310">
        <w:rPr>
          <w:color w:val="auto"/>
          <w:sz w:val="22"/>
          <w:szCs w:val="22"/>
        </w:rPr>
        <w:t>Leupold, Dagmar: Unter der Hand. Roman. Salzburg 2013.</w:t>
      </w:r>
    </w:p>
    <w:p w:rsidR="00D363B1" w:rsidRPr="00E47310" w:rsidRDefault="00B30B25">
      <w:pPr>
        <w:pStyle w:val="Formatvorlage1"/>
        <w:ind w:left="357" w:hanging="357"/>
        <w:rPr>
          <w:color w:val="auto"/>
          <w:sz w:val="22"/>
          <w:szCs w:val="22"/>
        </w:rPr>
      </w:pPr>
      <w:r w:rsidRPr="00E47310">
        <w:rPr>
          <w:color w:val="auto"/>
          <w:sz w:val="22"/>
          <w:szCs w:val="22"/>
        </w:rPr>
        <w:t>Lewald, Fanny: Meine Lebensgeschichte. 3 Bde. Königstein/Taunus 1998</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Lewald, Fanny: Politische Schriften für und wider die Frauen. Königstein / Taunus 1998</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Lewitscharoff, Sibylle: Apostoloff. Frankfurt a. M. 2010.</w:t>
      </w:r>
    </w:p>
    <w:p w:rsidR="00D363B1" w:rsidRPr="00E47310" w:rsidRDefault="00B30B25">
      <w:pPr>
        <w:pStyle w:val="Formatvorlage1"/>
        <w:ind w:left="357" w:hanging="357"/>
        <w:rPr>
          <w:color w:val="auto"/>
          <w:sz w:val="22"/>
          <w:szCs w:val="22"/>
        </w:rPr>
      </w:pPr>
      <w:r w:rsidRPr="00E47310">
        <w:rPr>
          <w:color w:val="auto"/>
          <w:sz w:val="22"/>
          <w:szCs w:val="22"/>
        </w:rPr>
        <w:t>Lewitscharoff, Sibylle: Blumenberg. Roman. Berlin 2011.</w:t>
      </w:r>
    </w:p>
    <w:p w:rsidR="00D363B1" w:rsidRPr="00E47310" w:rsidRDefault="00B30B25">
      <w:pPr>
        <w:pStyle w:val="Formatvorlage1"/>
        <w:ind w:left="357" w:hanging="357"/>
        <w:rPr>
          <w:color w:val="auto"/>
          <w:sz w:val="22"/>
          <w:szCs w:val="22"/>
        </w:rPr>
      </w:pPr>
      <w:r w:rsidRPr="00E47310">
        <w:rPr>
          <w:color w:val="auto"/>
          <w:sz w:val="22"/>
          <w:szCs w:val="22"/>
        </w:rPr>
        <w:t>Lewitscharoff, Sibylle: Das Pfingstwunder. Roman. Berlin, 2016.</w:t>
      </w:r>
    </w:p>
    <w:p w:rsidR="00D363B1" w:rsidRPr="00E47310" w:rsidRDefault="00B30B25">
      <w:pPr>
        <w:pStyle w:val="Formatvorlage1"/>
        <w:ind w:left="357" w:hanging="357"/>
        <w:rPr>
          <w:color w:val="auto"/>
          <w:sz w:val="22"/>
          <w:szCs w:val="22"/>
        </w:rPr>
      </w:pPr>
      <w:r w:rsidRPr="00E47310">
        <w:rPr>
          <w:color w:val="auto"/>
          <w:sz w:val="22"/>
          <w:szCs w:val="22"/>
        </w:rPr>
        <w:t>Loest, Erich: Nikolaikirche. München 1997.</w:t>
      </w:r>
    </w:p>
    <w:p w:rsidR="00D363B1" w:rsidRPr="00E47310" w:rsidRDefault="00B30B25">
      <w:pPr>
        <w:pStyle w:val="Formatvorlage1"/>
        <w:ind w:left="357" w:hanging="357"/>
        <w:rPr>
          <w:color w:val="auto"/>
          <w:sz w:val="22"/>
          <w:szCs w:val="22"/>
        </w:rPr>
      </w:pPr>
      <w:r w:rsidRPr="00E47310">
        <w:rPr>
          <w:color w:val="auto"/>
          <w:sz w:val="22"/>
          <w:szCs w:val="22"/>
        </w:rPr>
        <w:t>Loriot: Das Frühstücksei. Gesammelte dramatische Geschichten mit Doktor Klöbner und Herrn Müller-Lüdenscheidt, Herrn und Frau Hoppenstedt, Erwin Lindemann u.v.a. Zürich 2003.</w:t>
      </w:r>
    </w:p>
    <w:p w:rsidR="00C83954" w:rsidRDefault="00C83954">
      <w:pPr>
        <w:pStyle w:val="Formatvorlage1"/>
        <w:ind w:left="357" w:hanging="357"/>
        <w:rPr>
          <w:color w:val="auto"/>
          <w:sz w:val="22"/>
          <w:szCs w:val="22"/>
        </w:rPr>
      </w:pPr>
      <w:r w:rsidRPr="00C83954">
        <w:rPr>
          <w:color w:val="auto"/>
          <w:sz w:val="22"/>
          <w:szCs w:val="22"/>
        </w:rPr>
        <w:t>Loß, Lennardt: Und andere Formen menschlichen Versagens, Zürich 2019.</w:t>
      </w:r>
    </w:p>
    <w:p w:rsidR="00D363B1" w:rsidRPr="00E47310" w:rsidRDefault="00B30B25">
      <w:pPr>
        <w:pStyle w:val="Formatvorlage1"/>
        <w:ind w:left="357" w:hanging="357"/>
        <w:rPr>
          <w:color w:val="auto"/>
          <w:sz w:val="22"/>
          <w:szCs w:val="22"/>
        </w:rPr>
      </w:pPr>
      <w:r w:rsidRPr="00E47310">
        <w:rPr>
          <w:color w:val="auto"/>
          <w:sz w:val="22"/>
          <w:szCs w:val="22"/>
        </w:rPr>
        <w:t>Lüscher, Jonas. Frühling der Barbaren. Novelle. München 2013.</w:t>
      </w:r>
    </w:p>
    <w:p w:rsidR="00F15EF6" w:rsidRPr="00E47310" w:rsidRDefault="00F15EF6">
      <w:pPr>
        <w:pStyle w:val="Formatvorlage1"/>
        <w:ind w:left="357" w:hanging="357"/>
        <w:rPr>
          <w:color w:val="auto"/>
          <w:sz w:val="22"/>
          <w:szCs w:val="22"/>
        </w:rPr>
      </w:pPr>
      <w:r w:rsidRPr="00E47310">
        <w:rPr>
          <w:color w:val="auto"/>
          <w:sz w:val="22"/>
          <w:szCs w:val="22"/>
        </w:rPr>
        <w:t>Lüscher, Jonas: Kraft. Roman. München 2017.</w:t>
      </w:r>
    </w:p>
    <w:p w:rsidR="00835C10" w:rsidRPr="00E47310" w:rsidRDefault="00B30B25">
      <w:pPr>
        <w:pStyle w:val="Formatvorlage1"/>
        <w:ind w:left="357" w:hanging="357"/>
        <w:rPr>
          <w:color w:val="auto"/>
          <w:sz w:val="22"/>
          <w:szCs w:val="22"/>
        </w:rPr>
      </w:pPr>
      <w:r w:rsidRPr="00E47310">
        <w:rPr>
          <w:color w:val="auto"/>
          <w:sz w:val="22"/>
          <w:szCs w:val="22"/>
        </w:rPr>
        <w:t>Magenau, Jörg: Princeton 66. Die abenteuerliche Reise der Gruppe 47. Stuttgart, 2015.</w:t>
      </w:r>
    </w:p>
    <w:p w:rsidR="00D363B1" w:rsidRPr="00E47310" w:rsidRDefault="00835C10">
      <w:pPr>
        <w:pStyle w:val="Formatvorlage1"/>
        <w:ind w:left="357" w:hanging="357"/>
        <w:rPr>
          <w:color w:val="auto"/>
          <w:sz w:val="22"/>
          <w:szCs w:val="22"/>
        </w:rPr>
      </w:pPr>
      <w:r w:rsidRPr="00E47310">
        <w:rPr>
          <w:color w:val="auto"/>
          <w:sz w:val="22"/>
          <w:szCs w:val="22"/>
        </w:rPr>
        <w:t xml:space="preserve">Mahlke, Inger-Maria: Archipel. Roman. Reinbek bei Hamburg 2018. </w:t>
      </w:r>
      <w:r w:rsidR="00B30B25"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 xml:space="preserve">Maier, Andreas: Der Ort. Roman. Suhrkamp: Berlin 2015. </w:t>
      </w:r>
    </w:p>
    <w:p w:rsidR="00D363B1" w:rsidRPr="00E47310" w:rsidRDefault="00B30B25">
      <w:pPr>
        <w:pStyle w:val="Formatvorlage1"/>
        <w:ind w:left="357" w:hanging="357"/>
        <w:rPr>
          <w:color w:val="auto"/>
          <w:sz w:val="22"/>
          <w:szCs w:val="22"/>
        </w:rPr>
      </w:pPr>
      <w:r w:rsidRPr="00E47310">
        <w:rPr>
          <w:color w:val="auto"/>
          <w:sz w:val="22"/>
          <w:szCs w:val="22"/>
        </w:rPr>
        <w:t>Mann, Heinrich: Professor Unrat. Roman. Hamburg 2004</w:t>
      </w:r>
      <w:r w:rsidRPr="00E47310">
        <w:rPr>
          <w:color w:val="auto"/>
          <w:sz w:val="22"/>
          <w:szCs w:val="22"/>
          <w:vertAlign w:val="superscript"/>
        </w:rPr>
        <w:t>57</w:t>
      </w:r>
      <w:r w:rsidRPr="00E47310">
        <w:rPr>
          <w:color w:val="auto"/>
          <w:sz w:val="22"/>
          <w:szCs w:val="22"/>
        </w:rPr>
        <w:t>. (+ KS 6)</w:t>
      </w:r>
    </w:p>
    <w:p w:rsidR="00D363B1" w:rsidRPr="00E47310" w:rsidRDefault="00B30B25">
      <w:pPr>
        <w:pStyle w:val="Formatvorlage1"/>
        <w:ind w:left="357" w:hanging="357"/>
        <w:rPr>
          <w:color w:val="auto"/>
          <w:sz w:val="22"/>
          <w:szCs w:val="22"/>
        </w:rPr>
      </w:pPr>
      <w:r w:rsidRPr="00E47310">
        <w:rPr>
          <w:color w:val="auto"/>
          <w:sz w:val="22"/>
          <w:szCs w:val="22"/>
        </w:rPr>
        <w:t>Mann, Heinrich: Der Untertan. Frankfurt a. M. 1993. (+ KS 14)</w:t>
      </w:r>
    </w:p>
    <w:p w:rsidR="00D363B1" w:rsidRPr="00E47310" w:rsidRDefault="00B30B25">
      <w:pPr>
        <w:pStyle w:val="Formatvorlage1"/>
        <w:ind w:left="357" w:hanging="357"/>
        <w:rPr>
          <w:color w:val="auto"/>
          <w:sz w:val="22"/>
          <w:szCs w:val="22"/>
        </w:rPr>
      </w:pPr>
      <w:r w:rsidRPr="00E47310">
        <w:rPr>
          <w:color w:val="auto"/>
          <w:sz w:val="22"/>
          <w:szCs w:val="22"/>
        </w:rPr>
        <w:t>Mann, Klaus: Mephisto. Roman einer Karriere. Reinbek b. Hamburg 2007</w:t>
      </w:r>
      <w:r w:rsidRPr="00E47310">
        <w:rPr>
          <w:color w:val="auto"/>
          <w:sz w:val="22"/>
          <w:szCs w:val="22"/>
          <w:vertAlign w:val="superscript"/>
        </w:rPr>
        <w:t>13</w:t>
      </w:r>
      <w:r w:rsidRPr="00E47310">
        <w:rPr>
          <w:color w:val="auto"/>
          <w:sz w:val="22"/>
          <w:szCs w:val="22"/>
        </w:rPr>
        <w:t>. (2 Ex.)</w:t>
      </w:r>
    </w:p>
    <w:p w:rsidR="00D363B1" w:rsidRPr="00E47310" w:rsidRDefault="00B30B25">
      <w:pPr>
        <w:pStyle w:val="Formatvorlage1"/>
        <w:ind w:left="357" w:hanging="357"/>
        <w:rPr>
          <w:color w:val="auto"/>
          <w:sz w:val="22"/>
          <w:szCs w:val="22"/>
        </w:rPr>
      </w:pPr>
      <w:r w:rsidRPr="00E47310">
        <w:rPr>
          <w:color w:val="auto"/>
          <w:sz w:val="22"/>
          <w:szCs w:val="22"/>
        </w:rPr>
        <w:t>Mann, Klaus: Der Wendepunkt. Ein Lebensbericht. Mit unbekannten Texten aus dem Nachlass. Reinbek bei Hamburg 2006.</w:t>
      </w:r>
    </w:p>
    <w:p w:rsidR="00D363B1" w:rsidRPr="00E47310" w:rsidRDefault="00B30B25">
      <w:pPr>
        <w:pStyle w:val="Formatvorlage1"/>
        <w:ind w:left="357" w:hanging="357"/>
        <w:rPr>
          <w:color w:val="auto"/>
          <w:sz w:val="22"/>
          <w:szCs w:val="22"/>
        </w:rPr>
      </w:pPr>
      <w:r w:rsidRPr="00E47310">
        <w:rPr>
          <w:color w:val="auto"/>
          <w:sz w:val="22"/>
          <w:szCs w:val="22"/>
        </w:rPr>
        <w:t>Mann, Thomas: Briefe, Bd.3, 1948-1955. Frankfurt a. M. 1979.</w:t>
      </w:r>
    </w:p>
    <w:p w:rsidR="00D363B1" w:rsidRPr="00E47310" w:rsidRDefault="00B30B25">
      <w:pPr>
        <w:pStyle w:val="Formatvorlage1"/>
        <w:ind w:left="357" w:hanging="357"/>
        <w:rPr>
          <w:color w:val="auto"/>
          <w:sz w:val="22"/>
          <w:szCs w:val="22"/>
        </w:rPr>
      </w:pPr>
      <w:r w:rsidRPr="00E47310">
        <w:rPr>
          <w:color w:val="auto"/>
          <w:sz w:val="22"/>
          <w:szCs w:val="22"/>
        </w:rPr>
        <w:t>Mann, Thomas: Deutschland und die Deutschen. Essay v. Hans Mayer. Hrsg. v. Sabine Groenewald. Hamburg 1992.</w:t>
      </w:r>
    </w:p>
    <w:p w:rsidR="00D363B1" w:rsidRPr="00E47310" w:rsidRDefault="00B30B25">
      <w:pPr>
        <w:pStyle w:val="Formatvorlage1"/>
        <w:ind w:left="357" w:hanging="357"/>
        <w:rPr>
          <w:color w:val="auto"/>
          <w:sz w:val="22"/>
          <w:szCs w:val="22"/>
        </w:rPr>
      </w:pPr>
      <w:r w:rsidRPr="00E47310">
        <w:rPr>
          <w:color w:val="auto"/>
          <w:sz w:val="22"/>
          <w:szCs w:val="22"/>
        </w:rPr>
        <w:t>Mann, Thomas: Doktor Faustus. Frankfurt a. M. 1997. (+ KS 30)</w:t>
      </w:r>
    </w:p>
    <w:p w:rsidR="00D363B1" w:rsidRPr="00E47310" w:rsidRDefault="00B30B25">
      <w:pPr>
        <w:pStyle w:val="Formatvorlage1"/>
        <w:ind w:left="357" w:hanging="357"/>
        <w:rPr>
          <w:color w:val="auto"/>
          <w:sz w:val="22"/>
          <w:szCs w:val="22"/>
        </w:rPr>
      </w:pPr>
      <w:r w:rsidRPr="00E47310">
        <w:rPr>
          <w:color w:val="auto"/>
          <w:sz w:val="22"/>
          <w:szCs w:val="22"/>
        </w:rPr>
        <w:t>Mann, Thomas: Der Tod in Venedig. Frankfurt a. M. 2001</w:t>
      </w:r>
      <w:r w:rsidRPr="00E47310">
        <w:rPr>
          <w:color w:val="auto"/>
          <w:sz w:val="22"/>
          <w:szCs w:val="22"/>
          <w:vertAlign w:val="superscript"/>
        </w:rPr>
        <w:t>13</w:t>
      </w:r>
      <w:r w:rsidRPr="00E47310">
        <w:rPr>
          <w:color w:val="auto"/>
          <w:sz w:val="22"/>
          <w:szCs w:val="22"/>
        </w:rPr>
        <w:t>. (+ KS 13)</w:t>
      </w:r>
    </w:p>
    <w:p w:rsidR="00D363B1" w:rsidRPr="00E47310" w:rsidRDefault="00B30B25">
      <w:pPr>
        <w:pStyle w:val="Formatvorlage1"/>
        <w:ind w:left="357" w:hanging="357"/>
        <w:rPr>
          <w:color w:val="auto"/>
          <w:sz w:val="22"/>
          <w:szCs w:val="22"/>
        </w:rPr>
      </w:pPr>
      <w:r w:rsidRPr="00E47310">
        <w:rPr>
          <w:color w:val="auto"/>
          <w:sz w:val="22"/>
          <w:szCs w:val="22"/>
        </w:rPr>
        <w:t>Mann, Thomas: Tonio Kröger. Mario und der Zauberer. Frankfurt a. M. 1999</w:t>
      </w:r>
      <w:r w:rsidRPr="00E47310">
        <w:rPr>
          <w:color w:val="auto"/>
          <w:sz w:val="22"/>
          <w:szCs w:val="22"/>
          <w:vertAlign w:val="superscript"/>
        </w:rPr>
        <w:t>35</w:t>
      </w:r>
      <w:r w:rsidRPr="00E47310">
        <w:rPr>
          <w:color w:val="auto"/>
          <w:sz w:val="22"/>
          <w:szCs w:val="22"/>
        </w:rPr>
        <w:t>. (+ 9 KS)</w:t>
      </w:r>
    </w:p>
    <w:p w:rsidR="00D363B1" w:rsidRPr="00E47310" w:rsidRDefault="00B30B25">
      <w:pPr>
        <w:pStyle w:val="Formatvorlage1"/>
        <w:ind w:left="357" w:hanging="357"/>
        <w:rPr>
          <w:color w:val="auto"/>
          <w:sz w:val="22"/>
          <w:szCs w:val="22"/>
        </w:rPr>
      </w:pPr>
      <w:r w:rsidRPr="00E47310">
        <w:rPr>
          <w:color w:val="auto"/>
          <w:sz w:val="22"/>
          <w:szCs w:val="22"/>
        </w:rPr>
        <w:t>Mann, Thomas: Der Zauberberg. Frankfurt a. M. 1993. (+ K 12)</w:t>
      </w:r>
    </w:p>
    <w:p w:rsidR="00D363B1" w:rsidRPr="00E47310" w:rsidRDefault="00B30B25">
      <w:pPr>
        <w:pStyle w:val="Formatvorlage1"/>
        <w:ind w:left="357" w:hanging="357"/>
        <w:rPr>
          <w:color w:val="auto"/>
          <w:sz w:val="22"/>
          <w:szCs w:val="22"/>
        </w:rPr>
      </w:pPr>
      <w:r w:rsidRPr="00E47310">
        <w:rPr>
          <w:color w:val="auto"/>
          <w:sz w:val="22"/>
          <w:szCs w:val="22"/>
        </w:rPr>
        <w:t>Maron, Monika: Stille Zeile Sechs. Roman. Frankfurt a. M. 2006</w:t>
      </w:r>
      <w:r w:rsidRPr="00E47310">
        <w:rPr>
          <w:color w:val="auto"/>
          <w:sz w:val="22"/>
          <w:szCs w:val="22"/>
          <w:vertAlign w:val="superscript"/>
        </w:rPr>
        <w:t>15</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 xml:space="preserve">Maron, Monika: Zwei Brüder. Gedanken zur Einheit 1989-2009. Frankfurt a. M. 2010. (2 Ex.) </w:t>
      </w:r>
    </w:p>
    <w:p w:rsidR="00D363B1" w:rsidRPr="00E47310" w:rsidRDefault="00B30B25">
      <w:pPr>
        <w:pStyle w:val="Formatvorlage1"/>
        <w:ind w:left="357" w:hanging="357"/>
        <w:rPr>
          <w:color w:val="auto"/>
          <w:sz w:val="22"/>
          <w:szCs w:val="22"/>
        </w:rPr>
      </w:pPr>
      <w:r w:rsidRPr="00E47310">
        <w:rPr>
          <w:color w:val="auto"/>
          <w:sz w:val="22"/>
          <w:szCs w:val="22"/>
        </w:rPr>
        <w:t>Martynowa, Olga: Sogar Papageien überleben uns. Roman. München 2012.</w:t>
      </w:r>
    </w:p>
    <w:p w:rsidR="00666FAC" w:rsidRPr="00E47310" w:rsidRDefault="00666FAC">
      <w:pPr>
        <w:pStyle w:val="Formatvorlage1"/>
        <w:ind w:left="357" w:hanging="357"/>
        <w:rPr>
          <w:color w:val="auto"/>
          <w:sz w:val="22"/>
          <w:szCs w:val="22"/>
        </w:rPr>
      </w:pPr>
      <w:r w:rsidRPr="00E47310">
        <w:rPr>
          <w:color w:val="auto"/>
          <w:sz w:val="22"/>
          <w:szCs w:val="22"/>
        </w:rPr>
        <w:t>Mastragostino, Matteo: Primo Levi. Graphic Novel. Wien 2017.</w:t>
      </w:r>
    </w:p>
    <w:p w:rsidR="00835C10" w:rsidRPr="00E47310" w:rsidRDefault="00B30B25">
      <w:pPr>
        <w:pStyle w:val="Formatvorlage1"/>
        <w:ind w:left="357" w:hanging="357"/>
        <w:rPr>
          <w:color w:val="auto"/>
          <w:sz w:val="22"/>
          <w:szCs w:val="22"/>
        </w:rPr>
      </w:pPr>
      <w:r w:rsidRPr="00E47310">
        <w:rPr>
          <w:color w:val="auto"/>
          <w:sz w:val="22"/>
          <w:szCs w:val="22"/>
        </w:rPr>
        <w:t xml:space="preserve">Mayröcker, Friederike: </w:t>
      </w:r>
      <w:r w:rsidR="00835C10" w:rsidRPr="00E47310">
        <w:rPr>
          <w:color w:val="auto"/>
          <w:sz w:val="22"/>
          <w:szCs w:val="22"/>
        </w:rPr>
        <w:t>fleurs. Gedichtband. Berlin, 201</w:t>
      </w:r>
      <w:r w:rsidRPr="00E47310">
        <w:rPr>
          <w:color w:val="auto"/>
          <w:sz w:val="22"/>
          <w:szCs w:val="22"/>
        </w:rPr>
        <w:t>6.</w:t>
      </w:r>
    </w:p>
    <w:p w:rsidR="00D363B1" w:rsidRPr="00E47310" w:rsidRDefault="00835C10">
      <w:pPr>
        <w:pStyle w:val="Formatvorlage1"/>
        <w:ind w:left="357" w:hanging="357"/>
        <w:rPr>
          <w:color w:val="auto"/>
          <w:sz w:val="22"/>
          <w:szCs w:val="22"/>
        </w:rPr>
      </w:pPr>
      <w:r w:rsidRPr="00E47310">
        <w:rPr>
          <w:color w:val="auto"/>
          <w:sz w:val="22"/>
          <w:szCs w:val="22"/>
        </w:rPr>
        <w:t xml:space="preserve">Mayröcker, Friederike: Pathos und Schwalbe. Berlin 2018. </w:t>
      </w:r>
      <w:r w:rsidR="00B30B25" w:rsidRPr="00E47310">
        <w:rPr>
          <w:color w:val="auto"/>
          <w:sz w:val="22"/>
          <w:szCs w:val="22"/>
        </w:rPr>
        <w:t xml:space="preserve"> </w:t>
      </w:r>
    </w:p>
    <w:p w:rsidR="00666FAC" w:rsidRPr="00E47310" w:rsidRDefault="00666FAC">
      <w:pPr>
        <w:pStyle w:val="Formatvorlage1"/>
        <w:ind w:left="357" w:hanging="357"/>
        <w:rPr>
          <w:color w:val="auto"/>
          <w:sz w:val="22"/>
          <w:szCs w:val="22"/>
          <w:lang w:val="en-US"/>
        </w:rPr>
      </w:pPr>
      <w:r w:rsidRPr="00E47310">
        <w:rPr>
          <w:color w:val="auto"/>
          <w:sz w:val="22"/>
          <w:szCs w:val="22"/>
        </w:rPr>
        <w:lastRenderedPageBreak/>
        <w:t xml:space="preserve">Mawil: Wir können ja Freunde bleiben. </w:t>
      </w:r>
      <w:r w:rsidRPr="00E47310">
        <w:rPr>
          <w:color w:val="auto"/>
          <w:sz w:val="22"/>
          <w:szCs w:val="22"/>
          <w:lang w:val="en-US"/>
        </w:rPr>
        <w:t xml:space="preserve">Comic. Berlin 2014. </w:t>
      </w:r>
    </w:p>
    <w:p w:rsidR="00ED4BC7" w:rsidRPr="00E47310" w:rsidRDefault="00ED4BC7">
      <w:pPr>
        <w:pStyle w:val="Formatvorlage1"/>
        <w:ind w:left="357" w:hanging="357"/>
        <w:rPr>
          <w:color w:val="auto"/>
          <w:sz w:val="22"/>
          <w:szCs w:val="22"/>
        </w:rPr>
      </w:pPr>
      <w:r w:rsidRPr="00E47310">
        <w:rPr>
          <w:color w:val="auto"/>
          <w:sz w:val="22"/>
          <w:szCs w:val="22"/>
          <w:lang w:val="en-US"/>
        </w:rPr>
        <w:t xml:space="preserve">Mawil: Kinderland. Comic. </w:t>
      </w:r>
      <w:r w:rsidRPr="00E47310">
        <w:rPr>
          <w:color w:val="auto"/>
          <w:sz w:val="22"/>
          <w:szCs w:val="22"/>
        </w:rPr>
        <w:t xml:space="preserve">Berlin 2014. </w:t>
      </w:r>
    </w:p>
    <w:p w:rsidR="00D363B1" w:rsidRPr="00E47310" w:rsidRDefault="00B30B25">
      <w:pPr>
        <w:pStyle w:val="Formatvorlage1"/>
        <w:ind w:left="357" w:hanging="357"/>
        <w:rPr>
          <w:color w:val="auto"/>
          <w:sz w:val="22"/>
          <w:szCs w:val="22"/>
        </w:rPr>
      </w:pPr>
      <w:r w:rsidRPr="00E47310">
        <w:rPr>
          <w:color w:val="auto"/>
          <w:sz w:val="22"/>
          <w:szCs w:val="22"/>
        </w:rPr>
        <w:t>Menasse, Eva: Quasikristalle. Roman. Köln 2013.</w:t>
      </w:r>
    </w:p>
    <w:p w:rsidR="00F15EF6" w:rsidRPr="00E47310" w:rsidRDefault="00F15EF6">
      <w:pPr>
        <w:pStyle w:val="Formatvorlage1"/>
        <w:ind w:left="357" w:hanging="357"/>
        <w:rPr>
          <w:color w:val="auto"/>
          <w:sz w:val="22"/>
          <w:szCs w:val="22"/>
        </w:rPr>
      </w:pPr>
      <w:r w:rsidRPr="00E47310">
        <w:rPr>
          <w:color w:val="auto"/>
          <w:sz w:val="22"/>
          <w:szCs w:val="22"/>
        </w:rPr>
        <w:t>Menasse, Robert: Die Hauptstadt. Roman. Berlin 2017.</w:t>
      </w:r>
    </w:p>
    <w:p w:rsidR="00D363B1" w:rsidRPr="00E47310" w:rsidRDefault="00B30B25">
      <w:pPr>
        <w:pStyle w:val="Formatvorlage1"/>
        <w:ind w:left="357" w:hanging="357"/>
        <w:rPr>
          <w:color w:val="auto"/>
          <w:sz w:val="22"/>
          <w:szCs w:val="22"/>
        </w:rPr>
      </w:pPr>
      <w:r w:rsidRPr="00E47310">
        <w:rPr>
          <w:color w:val="auto"/>
          <w:sz w:val="22"/>
          <w:szCs w:val="22"/>
        </w:rPr>
        <w:t>Meyer, Clemens: Im Stein. Roman. Frankfurt a. M. 2013.</w:t>
      </w:r>
    </w:p>
    <w:p w:rsidR="00ED4BC7" w:rsidRPr="00E47310" w:rsidRDefault="00ED4BC7">
      <w:pPr>
        <w:pStyle w:val="Formatvorlage1"/>
        <w:ind w:left="357" w:hanging="357"/>
        <w:rPr>
          <w:color w:val="auto"/>
          <w:sz w:val="22"/>
          <w:szCs w:val="22"/>
        </w:rPr>
      </w:pPr>
      <w:r w:rsidRPr="00E47310">
        <w:rPr>
          <w:color w:val="auto"/>
          <w:sz w:val="22"/>
          <w:szCs w:val="22"/>
        </w:rPr>
        <w:t xml:space="preserve">Modan, Rutu: Das Erbe. Graphic Novel. </w:t>
      </w:r>
      <w:r w:rsidR="00687770" w:rsidRPr="00E47310">
        <w:rPr>
          <w:color w:val="auto"/>
          <w:sz w:val="22"/>
          <w:szCs w:val="22"/>
        </w:rPr>
        <w:t xml:space="preserve">Hamburg 2013. </w:t>
      </w:r>
    </w:p>
    <w:p w:rsidR="00D363B1" w:rsidRPr="00E47310" w:rsidRDefault="00B30B25">
      <w:pPr>
        <w:pStyle w:val="Formatvorlage1"/>
        <w:ind w:left="357" w:hanging="357"/>
        <w:rPr>
          <w:color w:val="auto"/>
          <w:sz w:val="22"/>
          <w:szCs w:val="22"/>
        </w:rPr>
      </w:pPr>
      <w:r w:rsidRPr="00E47310">
        <w:rPr>
          <w:color w:val="auto"/>
          <w:sz w:val="22"/>
          <w:szCs w:val="22"/>
        </w:rPr>
        <w:t>Modick, Klaus: Konzert ohne Dichter. Roman. Kiepenheuer &amp; Witsch: Köln 2015.</w:t>
      </w:r>
    </w:p>
    <w:p w:rsidR="00D363B1" w:rsidRPr="00E47310" w:rsidRDefault="00B30B25">
      <w:pPr>
        <w:pStyle w:val="Formatvorlage1"/>
        <w:ind w:left="357" w:hanging="357"/>
        <w:rPr>
          <w:color w:val="auto"/>
          <w:sz w:val="22"/>
          <w:szCs w:val="22"/>
        </w:rPr>
      </w:pPr>
      <w:r w:rsidRPr="00E47310">
        <w:rPr>
          <w:color w:val="auto"/>
          <w:sz w:val="22"/>
          <w:szCs w:val="22"/>
        </w:rPr>
        <w:t>Modick, Klaus: Sunset. Roman. Frankfurt a. M. 2011</w:t>
      </w:r>
      <w:r w:rsidRPr="00E47310">
        <w:rPr>
          <w:color w:val="auto"/>
          <w:sz w:val="22"/>
          <w:szCs w:val="22"/>
          <w:vertAlign w:val="superscript"/>
        </w:rPr>
        <w:t>5</w:t>
      </w:r>
      <w:r w:rsidRPr="00E47310">
        <w:rPr>
          <w:color w:val="auto"/>
          <w:sz w:val="22"/>
          <w:szCs w:val="22"/>
        </w:rPr>
        <w:t>.</w:t>
      </w:r>
    </w:p>
    <w:p w:rsidR="00D363B1" w:rsidRPr="00E47310" w:rsidRDefault="00B30B25">
      <w:pPr>
        <w:pStyle w:val="Formatvorlage1"/>
        <w:ind w:left="357" w:hanging="357"/>
        <w:rPr>
          <w:color w:val="auto"/>
          <w:sz w:val="22"/>
          <w:szCs w:val="22"/>
          <w:vertAlign w:val="superscript"/>
        </w:rPr>
      </w:pPr>
      <w:r w:rsidRPr="00E47310">
        <w:rPr>
          <w:color w:val="auto"/>
          <w:sz w:val="22"/>
          <w:szCs w:val="22"/>
        </w:rPr>
        <w:t>Mörike, Eduard: Mozart auf der Reise nach Prag. Text und Kommentar. Frankfurt a. M. 2005. (+ KS 7)</w:t>
      </w:r>
    </w:p>
    <w:p w:rsidR="00D363B1" w:rsidRPr="00E47310" w:rsidRDefault="00B30B25">
      <w:pPr>
        <w:pStyle w:val="Formatvorlage1"/>
        <w:ind w:left="357" w:hanging="357"/>
        <w:rPr>
          <w:color w:val="auto"/>
          <w:sz w:val="22"/>
          <w:szCs w:val="22"/>
        </w:rPr>
      </w:pPr>
      <w:r w:rsidRPr="00E47310">
        <w:rPr>
          <w:color w:val="auto"/>
          <w:sz w:val="22"/>
          <w:szCs w:val="22"/>
        </w:rPr>
        <w:t>Mon, Franz: Poetische Texte 1951-1970, Berlin 1995.</w:t>
      </w:r>
    </w:p>
    <w:p w:rsidR="00D363B1" w:rsidRPr="00E47310" w:rsidRDefault="00B30B25">
      <w:pPr>
        <w:pStyle w:val="Formatvorlage1"/>
        <w:ind w:left="357" w:hanging="357"/>
        <w:rPr>
          <w:color w:val="auto"/>
          <w:sz w:val="22"/>
          <w:szCs w:val="22"/>
        </w:rPr>
      </w:pPr>
      <w:r w:rsidRPr="00E47310">
        <w:rPr>
          <w:color w:val="auto"/>
          <w:sz w:val="22"/>
          <w:szCs w:val="22"/>
        </w:rPr>
        <w:t xml:space="preserve">Mora, Terézia: Seltsame Materie. Erzählungen. Reinbek b. Hamburg, </w:t>
      </w:r>
      <w:r w:rsidRPr="00E47310">
        <w:rPr>
          <w:color w:val="auto"/>
          <w:sz w:val="22"/>
          <w:szCs w:val="22"/>
          <w:vertAlign w:val="superscript"/>
        </w:rPr>
        <w:t>3</w:t>
      </w:r>
      <w:r w:rsidRPr="00E47310">
        <w:rPr>
          <w:color w:val="auto"/>
          <w:sz w:val="22"/>
          <w:szCs w:val="22"/>
        </w:rPr>
        <w:t>2010.</w:t>
      </w:r>
    </w:p>
    <w:p w:rsidR="00D363B1" w:rsidRPr="00E47310" w:rsidRDefault="00B30B25">
      <w:pPr>
        <w:pStyle w:val="Formatvorlage1"/>
        <w:ind w:left="357" w:hanging="357"/>
        <w:rPr>
          <w:color w:val="auto"/>
          <w:sz w:val="22"/>
          <w:szCs w:val="22"/>
        </w:rPr>
      </w:pPr>
      <w:r w:rsidRPr="00E47310">
        <w:rPr>
          <w:color w:val="auto"/>
          <w:sz w:val="22"/>
          <w:szCs w:val="22"/>
        </w:rPr>
        <w:t>Mora, Terézia: Das Ungeheuer. Roman. München 2013.</w:t>
      </w:r>
    </w:p>
    <w:p w:rsidR="00D363B1" w:rsidRPr="00E47310" w:rsidRDefault="00B30B25">
      <w:pPr>
        <w:pStyle w:val="Formatvorlage1"/>
        <w:ind w:left="357" w:hanging="357"/>
        <w:rPr>
          <w:color w:val="auto"/>
          <w:sz w:val="22"/>
          <w:szCs w:val="22"/>
        </w:rPr>
      </w:pPr>
      <w:r w:rsidRPr="00E47310">
        <w:rPr>
          <w:color w:val="auto"/>
          <w:sz w:val="22"/>
          <w:szCs w:val="22"/>
        </w:rPr>
        <w:t>Morgenstern, Christian: Die Galgenlieder. Frankfurt a. M. 2005.</w:t>
      </w:r>
    </w:p>
    <w:p w:rsidR="00D363B1" w:rsidRPr="00E47310" w:rsidRDefault="00B30B25">
      <w:pPr>
        <w:pStyle w:val="Formatvorlage1"/>
        <w:ind w:left="357" w:hanging="357"/>
        <w:rPr>
          <w:color w:val="auto"/>
          <w:sz w:val="22"/>
          <w:szCs w:val="22"/>
        </w:rPr>
      </w:pPr>
      <w:r w:rsidRPr="00E47310">
        <w:rPr>
          <w:color w:val="auto"/>
          <w:sz w:val="22"/>
          <w:szCs w:val="22"/>
        </w:rPr>
        <w:t>Morgenstern, Christian: Galgenlieder. Gelesen von Sven Görtz. 2 CDs. Merenberg o. J.</w:t>
      </w:r>
    </w:p>
    <w:p w:rsidR="00D363B1" w:rsidRPr="00E47310" w:rsidRDefault="00B30B25">
      <w:pPr>
        <w:pStyle w:val="Formatvorlage1"/>
        <w:ind w:left="357" w:hanging="357"/>
        <w:rPr>
          <w:color w:val="auto"/>
          <w:sz w:val="22"/>
          <w:szCs w:val="22"/>
        </w:rPr>
      </w:pPr>
      <w:r w:rsidRPr="00E47310">
        <w:rPr>
          <w:color w:val="auto"/>
          <w:sz w:val="22"/>
          <w:szCs w:val="22"/>
        </w:rPr>
        <w:t>Morgenstern, Soma: Funken im Abgrund. Romantrilogie (3 Bde.). Berlin 1999.</w:t>
      </w:r>
    </w:p>
    <w:p w:rsidR="00D363B1" w:rsidRPr="00E47310" w:rsidRDefault="00B30B25">
      <w:pPr>
        <w:pStyle w:val="Formatvorlage1"/>
        <w:ind w:left="357" w:hanging="357"/>
        <w:rPr>
          <w:color w:val="auto"/>
          <w:sz w:val="22"/>
          <w:szCs w:val="22"/>
        </w:rPr>
      </w:pPr>
      <w:r w:rsidRPr="00E47310">
        <w:rPr>
          <w:color w:val="auto"/>
          <w:sz w:val="22"/>
          <w:szCs w:val="22"/>
        </w:rPr>
        <w:t>Morgner, Irmtraud: Amanda. Ein Hexenroman. Hamburg Zürich 1992. (+ KS 13)</w:t>
      </w:r>
    </w:p>
    <w:p w:rsidR="00D363B1" w:rsidRPr="00E47310" w:rsidRDefault="00B30B25">
      <w:pPr>
        <w:pStyle w:val="Formatvorlage1"/>
        <w:ind w:left="357" w:hanging="357"/>
        <w:rPr>
          <w:color w:val="auto"/>
          <w:sz w:val="22"/>
          <w:szCs w:val="22"/>
        </w:rPr>
      </w:pPr>
      <w:r w:rsidRPr="00E47310">
        <w:rPr>
          <w:color w:val="auto"/>
          <w:sz w:val="22"/>
          <w:szCs w:val="22"/>
        </w:rPr>
        <w:t xml:space="preserve">Mosebach, Martin: Das Leben ist kurz. Zwölf Bagatellen. Reinbek bei Hamburg, 2016. </w:t>
      </w:r>
    </w:p>
    <w:p w:rsidR="00D363B1" w:rsidRPr="00E47310" w:rsidRDefault="00B30B25">
      <w:pPr>
        <w:pStyle w:val="Formatvorlage1"/>
        <w:ind w:left="357" w:hanging="357"/>
        <w:rPr>
          <w:color w:val="auto"/>
        </w:rPr>
      </w:pPr>
      <w:r w:rsidRPr="00E47310">
        <w:rPr>
          <w:color w:val="auto"/>
          <w:sz w:val="22"/>
          <w:szCs w:val="22"/>
        </w:rPr>
        <w:t>Müller, Herta: Atemschaukel. München 2009. (3 Ex.)</w:t>
      </w:r>
    </w:p>
    <w:p w:rsidR="00D363B1" w:rsidRPr="00E47310" w:rsidRDefault="00B30B25">
      <w:pPr>
        <w:pStyle w:val="Formatvorlage1"/>
        <w:ind w:left="357" w:hanging="357"/>
        <w:rPr>
          <w:color w:val="auto"/>
          <w:sz w:val="22"/>
          <w:szCs w:val="22"/>
        </w:rPr>
      </w:pPr>
      <w:r w:rsidRPr="00E47310">
        <w:rPr>
          <w:color w:val="auto"/>
          <w:sz w:val="22"/>
          <w:szCs w:val="22"/>
        </w:rPr>
        <w:t>Müller, Herta: Der Fremde Blick oder Das Leben ist ein Furz in der Laterne. Göttingen 2009</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Müller, Herta: Der Fuchs war damals schon der Jäger. Frankfurt a. M. 2009.</w:t>
      </w:r>
    </w:p>
    <w:p w:rsidR="00D363B1" w:rsidRPr="00E47310" w:rsidRDefault="00B30B25">
      <w:pPr>
        <w:pStyle w:val="Formatvorlage1"/>
        <w:ind w:left="357" w:hanging="357"/>
        <w:rPr>
          <w:color w:val="auto"/>
          <w:sz w:val="22"/>
          <w:szCs w:val="22"/>
        </w:rPr>
      </w:pPr>
      <w:r w:rsidRPr="00E47310">
        <w:rPr>
          <w:color w:val="auto"/>
          <w:sz w:val="22"/>
          <w:szCs w:val="22"/>
        </w:rPr>
        <w:t>Müller, Herta: Herztier. Frankfurt/M. 2009</w:t>
      </w:r>
      <w:r w:rsidRPr="00E47310">
        <w:rPr>
          <w:color w:val="auto"/>
          <w:sz w:val="22"/>
          <w:szCs w:val="22"/>
          <w:vertAlign w:val="superscript"/>
        </w:rPr>
        <w:t>5</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 xml:space="preserve">Müller, Herta: Heute </w:t>
      </w:r>
      <w:proofErr w:type="gramStart"/>
      <w:r w:rsidRPr="00E47310">
        <w:rPr>
          <w:color w:val="auto"/>
          <w:sz w:val="22"/>
          <w:szCs w:val="22"/>
        </w:rPr>
        <w:t>wär</w:t>
      </w:r>
      <w:proofErr w:type="gramEnd"/>
      <w:r w:rsidRPr="00E47310">
        <w:rPr>
          <w:color w:val="auto"/>
          <w:sz w:val="22"/>
          <w:szCs w:val="22"/>
        </w:rPr>
        <w:t xml:space="preserve"> ich mir lieber nicht begegnet. München 2009.</w:t>
      </w:r>
    </w:p>
    <w:p w:rsidR="00D363B1" w:rsidRPr="00E47310" w:rsidRDefault="00B30B25">
      <w:pPr>
        <w:pStyle w:val="Formatvorlage1"/>
        <w:ind w:left="357" w:hanging="357"/>
        <w:rPr>
          <w:color w:val="auto"/>
          <w:sz w:val="22"/>
          <w:szCs w:val="22"/>
        </w:rPr>
      </w:pPr>
      <w:r w:rsidRPr="00E47310">
        <w:rPr>
          <w:color w:val="auto"/>
          <w:sz w:val="22"/>
          <w:szCs w:val="22"/>
        </w:rPr>
        <w:t>Müller, Herta: Hunger und Seide. Hamburg 1996.</w:t>
      </w:r>
    </w:p>
    <w:p w:rsidR="00D363B1" w:rsidRPr="00E47310" w:rsidRDefault="00B30B25">
      <w:pPr>
        <w:pStyle w:val="Formatvorlage1"/>
        <w:ind w:left="357" w:hanging="357"/>
        <w:rPr>
          <w:color w:val="auto"/>
          <w:sz w:val="22"/>
          <w:szCs w:val="22"/>
        </w:rPr>
      </w:pPr>
      <w:r w:rsidRPr="00E47310">
        <w:rPr>
          <w:color w:val="auto"/>
          <w:sz w:val="22"/>
          <w:szCs w:val="22"/>
        </w:rPr>
        <w:t>Müller, Herta: In der Falle. Drei Essays. Göttingen 2009</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Müller, Herta: Der König verneigt sich und tötet. Frankfur a. M. 2009</w:t>
      </w:r>
      <w:r w:rsidRPr="00E47310">
        <w:rPr>
          <w:color w:val="auto"/>
          <w:sz w:val="22"/>
          <w:szCs w:val="22"/>
          <w:vertAlign w:val="superscript"/>
        </w:rPr>
        <w:t>4</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Müller, Herta: Der Mensch ist ein großer Fasan auf der Welt. Frankfurt a. M. 2009</w:t>
      </w:r>
      <w:r w:rsidRPr="00E47310">
        <w:rPr>
          <w:color w:val="auto"/>
          <w:sz w:val="22"/>
          <w:szCs w:val="22"/>
          <w:vertAlign w:val="superscript"/>
        </w:rPr>
        <w:t>4</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Müller, Herta: Niederungen. Hamburg 1993.</w:t>
      </w:r>
    </w:p>
    <w:p w:rsidR="00D363B1" w:rsidRPr="00E47310" w:rsidRDefault="00B30B25">
      <w:pPr>
        <w:pStyle w:val="Formatvorlage1"/>
        <w:ind w:left="357" w:hanging="357"/>
        <w:rPr>
          <w:color w:val="auto"/>
          <w:sz w:val="22"/>
          <w:szCs w:val="22"/>
        </w:rPr>
      </w:pPr>
      <w:r w:rsidRPr="00E47310">
        <w:rPr>
          <w:color w:val="auto"/>
          <w:sz w:val="22"/>
          <w:szCs w:val="22"/>
        </w:rPr>
        <w:t>Müller, Herta: Reisende auf einem Bein. Hamburg 1992.</w:t>
      </w:r>
    </w:p>
    <w:p w:rsidR="00D363B1" w:rsidRPr="00E47310" w:rsidRDefault="00B30B25">
      <w:pPr>
        <w:pStyle w:val="Formatvorlage1"/>
        <w:ind w:left="357" w:hanging="357"/>
        <w:rPr>
          <w:color w:val="auto"/>
          <w:sz w:val="22"/>
          <w:szCs w:val="22"/>
        </w:rPr>
      </w:pPr>
      <w:r w:rsidRPr="00E47310">
        <w:rPr>
          <w:color w:val="auto"/>
          <w:sz w:val="22"/>
          <w:szCs w:val="22"/>
        </w:rPr>
        <w:t>Müller, Herta: Vater telefoniert mit den Fliegen. München 2012.</w:t>
      </w:r>
    </w:p>
    <w:p w:rsidR="00D363B1" w:rsidRPr="00E47310" w:rsidRDefault="00B30B25">
      <w:pPr>
        <w:pStyle w:val="Formatvorlage1"/>
        <w:ind w:left="357" w:hanging="357"/>
        <w:rPr>
          <w:color w:val="auto"/>
          <w:sz w:val="22"/>
          <w:szCs w:val="22"/>
        </w:rPr>
      </w:pPr>
      <w:r w:rsidRPr="00E47310">
        <w:rPr>
          <w:color w:val="auto"/>
          <w:sz w:val="22"/>
          <w:szCs w:val="22"/>
        </w:rPr>
        <w:t>Müller, Inge: Wenn ich schon sterben muß. Gedichte. Berlin 1997.</w:t>
      </w:r>
    </w:p>
    <w:p w:rsidR="00D363B1" w:rsidRPr="00E47310" w:rsidRDefault="00B30B25">
      <w:pPr>
        <w:pStyle w:val="Formatvorlage1"/>
        <w:ind w:left="357" w:hanging="357"/>
        <w:rPr>
          <w:color w:val="auto"/>
          <w:sz w:val="22"/>
          <w:szCs w:val="22"/>
        </w:rPr>
      </w:pPr>
      <w:r w:rsidRPr="00E47310">
        <w:rPr>
          <w:color w:val="auto"/>
          <w:sz w:val="22"/>
          <w:szCs w:val="22"/>
        </w:rPr>
        <w:t>Muschg, Adolf: Albissers Grund. Roman. Frankfurt a. M. 1990.</w:t>
      </w:r>
    </w:p>
    <w:p w:rsidR="00D363B1" w:rsidRPr="00E47310" w:rsidRDefault="00B30B25">
      <w:pPr>
        <w:pStyle w:val="Formatvorlage1"/>
        <w:ind w:left="357" w:hanging="357"/>
        <w:rPr>
          <w:color w:val="auto"/>
          <w:sz w:val="22"/>
          <w:szCs w:val="22"/>
        </w:rPr>
      </w:pPr>
      <w:r w:rsidRPr="00E47310">
        <w:rPr>
          <w:color w:val="auto"/>
          <w:sz w:val="22"/>
          <w:szCs w:val="22"/>
        </w:rPr>
        <w:t>Musil, Robert: Drei Frauen. Reinbek bei Hamburg 2007</w:t>
      </w:r>
      <w:r w:rsidRPr="00E47310">
        <w:rPr>
          <w:color w:val="auto"/>
          <w:sz w:val="22"/>
          <w:szCs w:val="22"/>
          <w:vertAlign w:val="superscript"/>
        </w:rPr>
        <w:t>50</w:t>
      </w:r>
      <w:r w:rsidRPr="00E47310">
        <w:rPr>
          <w:color w:val="auto"/>
          <w:sz w:val="22"/>
          <w:szCs w:val="22"/>
        </w:rPr>
        <w:t>. (2 Ex.)</w:t>
      </w:r>
    </w:p>
    <w:p w:rsidR="00D363B1" w:rsidRPr="00E47310" w:rsidRDefault="00B30B25">
      <w:pPr>
        <w:pStyle w:val="Formatvorlage1"/>
        <w:ind w:left="357" w:hanging="357"/>
        <w:rPr>
          <w:color w:val="auto"/>
          <w:sz w:val="22"/>
          <w:szCs w:val="22"/>
        </w:rPr>
      </w:pPr>
      <w:r w:rsidRPr="00E47310">
        <w:rPr>
          <w:color w:val="auto"/>
          <w:sz w:val="22"/>
          <w:szCs w:val="22"/>
        </w:rPr>
        <w:t>Musil, Robert: Die Verwirrungen des Zöglings Törless. Hamburg 2001. (+ KS 15)</w:t>
      </w:r>
    </w:p>
    <w:p w:rsidR="00D363B1" w:rsidRPr="00E47310" w:rsidRDefault="00B30B25">
      <w:pPr>
        <w:pStyle w:val="Formatvorlage1"/>
        <w:ind w:left="357" w:hanging="357"/>
        <w:rPr>
          <w:color w:val="auto"/>
          <w:sz w:val="22"/>
          <w:szCs w:val="22"/>
        </w:rPr>
      </w:pPr>
      <w:r w:rsidRPr="00E47310">
        <w:rPr>
          <w:color w:val="auto"/>
          <w:sz w:val="22"/>
          <w:szCs w:val="22"/>
        </w:rPr>
        <w:t>Nadj Aboni, Melinda: Tauben fliegen auf. Salzburg 2010.</w:t>
      </w:r>
    </w:p>
    <w:p w:rsidR="00D363B1" w:rsidRPr="00E47310" w:rsidRDefault="00B30B25">
      <w:pPr>
        <w:pStyle w:val="Formatvorlage1"/>
        <w:ind w:left="357" w:hanging="357"/>
        <w:rPr>
          <w:color w:val="auto"/>
          <w:sz w:val="22"/>
          <w:szCs w:val="22"/>
        </w:rPr>
      </w:pPr>
      <w:r w:rsidRPr="00E47310">
        <w:rPr>
          <w:color w:val="auto"/>
          <w:sz w:val="22"/>
          <w:szCs w:val="22"/>
        </w:rPr>
        <w:t>Nadolny, Sten: Die Entdeckung der Langsamkeit. Roman. München, Zürich 1995.</w:t>
      </w:r>
    </w:p>
    <w:p w:rsidR="00D363B1" w:rsidRPr="00E47310" w:rsidRDefault="00B30B25">
      <w:pPr>
        <w:pStyle w:val="Formatvorlage1"/>
        <w:ind w:left="357" w:hanging="357"/>
        <w:rPr>
          <w:color w:val="auto"/>
          <w:sz w:val="22"/>
          <w:szCs w:val="22"/>
        </w:rPr>
      </w:pPr>
      <w:r w:rsidRPr="00E47310">
        <w:rPr>
          <w:color w:val="auto"/>
          <w:sz w:val="22"/>
          <w:szCs w:val="22"/>
        </w:rPr>
        <w:t>Nadolny, Sten: Ein Gott der Frechheit. Roman. München, Zürich 1994.</w:t>
      </w:r>
    </w:p>
    <w:p w:rsidR="00D363B1" w:rsidRPr="00E47310" w:rsidRDefault="00B30B25">
      <w:pPr>
        <w:pStyle w:val="Formatvorlage1"/>
        <w:ind w:left="357" w:hanging="357"/>
        <w:rPr>
          <w:color w:val="auto"/>
          <w:sz w:val="22"/>
          <w:szCs w:val="22"/>
        </w:rPr>
      </w:pPr>
      <w:r w:rsidRPr="00E47310">
        <w:rPr>
          <w:color w:val="auto"/>
          <w:sz w:val="22"/>
          <w:szCs w:val="22"/>
        </w:rPr>
        <w:t xml:space="preserve">Nawrat, Matthias: Die vielen Tode unseres Opas Jurek. Rowohlt, 2015. </w:t>
      </w:r>
    </w:p>
    <w:p w:rsidR="00C83954" w:rsidRDefault="00C83954">
      <w:pPr>
        <w:pStyle w:val="Formatvorlage1"/>
        <w:ind w:left="357" w:hanging="357"/>
        <w:rPr>
          <w:color w:val="auto"/>
          <w:sz w:val="22"/>
          <w:szCs w:val="22"/>
        </w:rPr>
      </w:pPr>
      <w:r w:rsidRPr="00C83954">
        <w:rPr>
          <w:color w:val="auto"/>
          <w:sz w:val="22"/>
          <w:szCs w:val="22"/>
        </w:rPr>
        <w:t xml:space="preserve">Nehren, Lasse Eskold: DISTINKTION </w:t>
      </w:r>
      <w:proofErr w:type="gramStart"/>
      <w:r w:rsidRPr="00C83954">
        <w:rPr>
          <w:color w:val="auto"/>
          <w:sz w:val="22"/>
          <w:szCs w:val="22"/>
        </w:rPr>
        <w:t>JUCHE!,</w:t>
      </w:r>
      <w:proofErr w:type="gramEnd"/>
      <w:r w:rsidRPr="00C83954">
        <w:rPr>
          <w:color w:val="auto"/>
          <w:sz w:val="22"/>
          <w:szCs w:val="22"/>
        </w:rPr>
        <w:t xml:space="preserve"> Hamburg 2019.</w:t>
      </w:r>
    </w:p>
    <w:p w:rsidR="00D363B1" w:rsidRPr="00E47310" w:rsidRDefault="00B30B25">
      <w:pPr>
        <w:pStyle w:val="Formatvorlage1"/>
        <w:ind w:left="357" w:hanging="357"/>
        <w:rPr>
          <w:color w:val="auto"/>
          <w:sz w:val="22"/>
          <w:szCs w:val="22"/>
        </w:rPr>
      </w:pPr>
      <w:r w:rsidRPr="00E47310">
        <w:rPr>
          <w:color w:val="auto"/>
          <w:sz w:val="22"/>
          <w:szCs w:val="22"/>
        </w:rPr>
        <w:t>Neues deutsches Theater. Lukas Bärfuss: Der Bus (Das Zeug einer Heiligen) / Marius von Mayenburg: Parasiten / Roland Schimmelpfennig: Die Frau von früher / Rainald Goetz: Katarakt (Szenen I und XI). Reader zum Seminar „Neues deutsches Theater“. Referent: Prof. Dr. Hans-Peter Bayerdörfer (München).</w:t>
      </w:r>
    </w:p>
    <w:p w:rsidR="00D363B1" w:rsidRPr="00E47310" w:rsidRDefault="00B30B25">
      <w:pPr>
        <w:pStyle w:val="Formatvorlage1"/>
        <w:ind w:left="357" w:hanging="357"/>
        <w:rPr>
          <w:color w:val="auto"/>
          <w:sz w:val="22"/>
          <w:szCs w:val="22"/>
        </w:rPr>
      </w:pPr>
      <w:r w:rsidRPr="00E47310">
        <w:rPr>
          <w:color w:val="auto"/>
          <w:sz w:val="22"/>
          <w:szCs w:val="22"/>
        </w:rPr>
        <w:t>Das Nibelungenlied. Eine Auswahl. Stuttgart 2000. (+ KS 12)</w:t>
      </w:r>
    </w:p>
    <w:p w:rsidR="00D67298" w:rsidRPr="00E47310" w:rsidRDefault="00D67298">
      <w:pPr>
        <w:pStyle w:val="Formatvorlage1"/>
        <w:ind w:left="357" w:hanging="357"/>
        <w:rPr>
          <w:color w:val="auto"/>
          <w:sz w:val="22"/>
          <w:szCs w:val="22"/>
        </w:rPr>
      </w:pPr>
      <w:r w:rsidRPr="00E47310">
        <w:rPr>
          <w:color w:val="auto"/>
          <w:sz w:val="22"/>
          <w:szCs w:val="22"/>
        </w:rPr>
        <w:t xml:space="preserve">Nickel, Eckhart: Hysteria. Roman. München 2018. </w:t>
      </w:r>
    </w:p>
    <w:p w:rsidR="00D363B1" w:rsidRPr="00E47310" w:rsidRDefault="00B30B25">
      <w:pPr>
        <w:pStyle w:val="Formatvorlage1"/>
        <w:ind w:left="357" w:hanging="357"/>
        <w:rPr>
          <w:color w:val="auto"/>
          <w:sz w:val="22"/>
          <w:szCs w:val="22"/>
          <w:lang w:val="en-US"/>
        </w:rPr>
      </w:pPr>
      <w:r w:rsidRPr="00E47310">
        <w:rPr>
          <w:color w:val="auto"/>
          <w:sz w:val="22"/>
          <w:szCs w:val="22"/>
        </w:rPr>
        <w:t xml:space="preserve">Nietzsche, Friedrich: Also sprach Zarathustra. </w:t>
      </w:r>
      <w:r w:rsidRPr="00E47310">
        <w:rPr>
          <w:color w:val="auto"/>
          <w:sz w:val="22"/>
          <w:szCs w:val="22"/>
          <w:lang w:val="en-US"/>
        </w:rPr>
        <w:t>Leipzig 2000. (2 Ex.)</w:t>
      </w:r>
    </w:p>
    <w:p w:rsidR="00D363B1" w:rsidRPr="00E47310" w:rsidRDefault="00B30B25">
      <w:pPr>
        <w:pStyle w:val="Formatvorlage1"/>
        <w:ind w:left="357" w:hanging="357"/>
        <w:rPr>
          <w:color w:val="auto"/>
          <w:sz w:val="22"/>
          <w:szCs w:val="22"/>
        </w:rPr>
      </w:pPr>
      <w:r w:rsidRPr="00E47310">
        <w:rPr>
          <w:color w:val="auto"/>
          <w:sz w:val="22"/>
          <w:szCs w:val="22"/>
          <w:lang w:val="en-US"/>
        </w:rPr>
        <w:t xml:space="preserve">Nizon, Paul: Canto. </w:t>
      </w:r>
      <w:r w:rsidRPr="00E47310">
        <w:rPr>
          <w:color w:val="auto"/>
          <w:sz w:val="22"/>
          <w:szCs w:val="22"/>
        </w:rPr>
        <w:t>Frankfurt a. M. 1973.</w:t>
      </w:r>
    </w:p>
    <w:p w:rsidR="00D363B1" w:rsidRPr="00E47310" w:rsidRDefault="00B30B25">
      <w:pPr>
        <w:pStyle w:val="Formatvorlage1"/>
        <w:ind w:left="357" w:hanging="357"/>
        <w:rPr>
          <w:color w:val="auto"/>
        </w:rPr>
      </w:pPr>
      <w:r w:rsidRPr="00E47310">
        <w:rPr>
          <w:color w:val="auto"/>
          <w:sz w:val="22"/>
          <w:szCs w:val="22"/>
        </w:rPr>
        <w:t>Novak, Helga M.: Solange noch Liebesbriefe eintreffen. Gedichte. Frankfurt 2000.</w:t>
      </w:r>
    </w:p>
    <w:p w:rsidR="00D363B1" w:rsidRPr="00E47310" w:rsidRDefault="00B30B25">
      <w:pPr>
        <w:pStyle w:val="Formatvorlage1"/>
        <w:ind w:left="357" w:hanging="357"/>
        <w:rPr>
          <w:color w:val="auto"/>
          <w:sz w:val="22"/>
          <w:szCs w:val="22"/>
        </w:rPr>
      </w:pPr>
      <w:r w:rsidRPr="00E47310">
        <w:rPr>
          <w:color w:val="auto"/>
          <w:sz w:val="22"/>
          <w:szCs w:val="22"/>
        </w:rPr>
        <w:t>Novak, Helga M.: Die Eisheiligen / Vogel federlos. Frankfurt a. M. 1998.</w:t>
      </w:r>
    </w:p>
    <w:p w:rsidR="00D363B1" w:rsidRPr="00E47310" w:rsidRDefault="00B30B25">
      <w:pPr>
        <w:pStyle w:val="Formatvorlage1"/>
        <w:ind w:left="357" w:hanging="357"/>
        <w:rPr>
          <w:color w:val="auto"/>
          <w:sz w:val="22"/>
          <w:szCs w:val="22"/>
        </w:rPr>
      </w:pPr>
      <w:r w:rsidRPr="00E47310">
        <w:rPr>
          <w:color w:val="auto"/>
          <w:sz w:val="22"/>
          <w:szCs w:val="22"/>
        </w:rPr>
        <w:t>Oelze, Wolfgang: Hörspiel über das Auto (Textbuch + 2 Audiokassetten</w:t>
      </w:r>
      <w:r w:rsidRPr="00E47310">
        <w:rPr>
          <w:color w:val="auto"/>
          <w:sz w:val="22"/>
          <w:szCs w:val="22"/>
          <w:shd w:val="clear" w:color="auto" w:fill="FFFFFF"/>
        </w:rPr>
        <w:t>),</w:t>
      </w:r>
      <w:r w:rsidRPr="00E47310">
        <w:rPr>
          <w:color w:val="auto"/>
          <w:sz w:val="22"/>
          <w:szCs w:val="22"/>
        </w:rPr>
        <w:t xml:space="preserve"> Inter Nationes, o. O; o. J.</w:t>
      </w:r>
    </w:p>
    <w:p w:rsidR="00D363B1" w:rsidRPr="00E47310" w:rsidRDefault="00B30B25">
      <w:pPr>
        <w:pStyle w:val="Formatvorlage1"/>
        <w:ind w:left="357" w:hanging="357"/>
        <w:rPr>
          <w:color w:val="auto"/>
          <w:sz w:val="22"/>
          <w:szCs w:val="22"/>
        </w:rPr>
      </w:pPr>
      <w:r w:rsidRPr="00E47310">
        <w:rPr>
          <w:color w:val="auto"/>
          <w:sz w:val="22"/>
          <w:szCs w:val="22"/>
        </w:rPr>
        <w:t>Ortheil, Hanns J.: Die Moselreise. München, 2010.</w:t>
      </w:r>
    </w:p>
    <w:p w:rsidR="00D363B1" w:rsidRPr="00E47310" w:rsidRDefault="00B30B25">
      <w:pPr>
        <w:pStyle w:val="Formatvorlage1"/>
        <w:rPr>
          <w:color w:val="auto"/>
          <w:sz w:val="22"/>
          <w:szCs w:val="22"/>
        </w:rPr>
      </w:pPr>
      <w:r w:rsidRPr="00E47310">
        <w:rPr>
          <w:color w:val="auto"/>
          <w:sz w:val="22"/>
          <w:szCs w:val="22"/>
        </w:rPr>
        <w:t>Özdamar, Emine S.: Das Leben ist eine Karawanserei ... Köln 1994.</w:t>
      </w:r>
    </w:p>
    <w:p w:rsidR="00D363B1" w:rsidRPr="00E47310" w:rsidRDefault="00B30B25">
      <w:pPr>
        <w:pStyle w:val="Formatvorlage1"/>
        <w:rPr>
          <w:color w:val="auto"/>
          <w:sz w:val="22"/>
          <w:szCs w:val="22"/>
        </w:rPr>
      </w:pPr>
      <w:r w:rsidRPr="00E47310">
        <w:rPr>
          <w:color w:val="auto"/>
          <w:sz w:val="22"/>
          <w:szCs w:val="22"/>
        </w:rPr>
        <w:t>Özdamar, Emine Sevgi: Mutterzunge. Erzählungen. Berlin 2010</w:t>
      </w:r>
      <w:r w:rsidRPr="00E47310">
        <w:rPr>
          <w:color w:val="auto"/>
          <w:sz w:val="22"/>
          <w:szCs w:val="22"/>
          <w:vertAlign w:val="superscript"/>
        </w:rPr>
        <w:t>4</w:t>
      </w:r>
      <w:r w:rsidRPr="00E47310">
        <w:rPr>
          <w:color w:val="auto"/>
          <w:sz w:val="22"/>
          <w:szCs w:val="22"/>
        </w:rPr>
        <w:t>.</w:t>
      </w:r>
    </w:p>
    <w:p w:rsidR="00D363B1" w:rsidRPr="00E47310" w:rsidRDefault="00B30B25">
      <w:pPr>
        <w:pStyle w:val="Formatvorlage1"/>
        <w:rPr>
          <w:color w:val="auto"/>
          <w:sz w:val="22"/>
          <w:szCs w:val="22"/>
        </w:rPr>
      </w:pPr>
      <w:r w:rsidRPr="00E47310">
        <w:rPr>
          <w:color w:val="auto"/>
          <w:sz w:val="22"/>
          <w:szCs w:val="22"/>
        </w:rPr>
        <w:t xml:space="preserve">Peltzer, Ulrich: Angefangen wird mittendrin. Frankfurter Poetikvorlesungen. </w:t>
      </w:r>
    </w:p>
    <w:p w:rsidR="00D363B1" w:rsidRPr="00E47310" w:rsidRDefault="00B30B25">
      <w:pPr>
        <w:pStyle w:val="Formatvorlage1"/>
        <w:ind w:firstLine="357"/>
        <w:rPr>
          <w:color w:val="auto"/>
          <w:sz w:val="22"/>
          <w:szCs w:val="22"/>
        </w:rPr>
      </w:pPr>
      <w:r w:rsidRPr="00E47310">
        <w:rPr>
          <w:color w:val="auto"/>
          <w:sz w:val="22"/>
          <w:szCs w:val="22"/>
        </w:rPr>
        <w:t>Frankfurt a. M. 2011.</w:t>
      </w:r>
    </w:p>
    <w:p w:rsidR="00D363B1" w:rsidRPr="00E47310" w:rsidRDefault="00B30B25">
      <w:pPr>
        <w:pStyle w:val="Formatvorlage1"/>
        <w:rPr>
          <w:color w:val="auto"/>
          <w:sz w:val="22"/>
          <w:szCs w:val="22"/>
        </w:rPr>
      </w:pPr>
      <w:r w:rsidRPr="00E47310">
        <w:rPr>
          <w:color w:val="auto"/>
          <w:sz w:val="22"/>
          <w:szCs w:val="22"/>
        </w:rPr>
        <w:lastRenderedPageBreak/>
        <w:t xml:space="preserve">Peltzer, Ulrich: Das bessere Leben. S. Fischer: Frankfurt a.M. 2015. </w:t>
      </w:r>
    </w:p>
    <w:p w:rsidR="00D363B1" w:rsidRPr="00E47310" w:rsidRDefault="00B30B25">
      <w:pPr>
        <w:pStyle w:val="Formatvorlage1"/>
        <w:jc w:val="both"/>
        <w:rPr>
          <w:color w:val="auto"/>
          <w:sz w:val="22"/>
          <w:szCs w:val="22"/>
        </w:rPr>
      </w:pPr>
      <w:r w:rsidRPr="00E47310">
        <w:rPr>
          <w:color w:val="auto"/>
          <w:sz w:val="22"/>
          <w:szCs w:val="22"/>
        </w:rPr>
        <w:t xml:space="preserve">Peters, Christoph: Herr Yamashiro bevorzugt Kartoffeln. Roman. München </w:t>
      </w:r>
    </w:p>
    <w:p w:rsidR="00D363B1" w:rsidRPr="00E47310" w:rsidRDefault="00B30B25">
      <w:pPr>
        <w:pStyle w:val="Formatvorlage1"/>
        <w:ind w:firstLine="426"/>
        <w:jc w:val="both"/>
        <w:rPr>
          <w:color w:val="auto"/>
          <w:sz w:val="22"/>
          <w:szCs w:val="22"/>
        </w:rPr>
      </w:pPr>
      <w:r w:rsidRPr="00E47310">
        <w:rPr>
          <w:color w:val="auto"/>
          <w:sz w:val="22"/>
          <w:szCs w:val="22"/>
        </w:rPr>
        <w:t>2014.</w:t>
      </w:r>
    </w:p>
    <w:p w:rsidR="00D363B1" w:rsidRPr="00E47310" w:rsidRDefault="00B30B25">
      <w:pPr>
        <w:pStyle w:val="Formatvorlage1"/>
        <w:jc w:val="both"/>
        <w:rPr>
          <w:color w:val="auto"/>
          <w:sz w:val="22"/>
          <w:szCs w:val="22"/>
        </w:rPr>
      </w:pPr>
      <w:r w:rsidRPr="00E47310">
        <w:rPr>
          <w:color w:val="auto"/>
          <w:sz w:val="22"/>
          <w:szCs w:val="22"/>
        </w:rPr>
        <w:t>Petrowskaja, Katja: Vielleicht Esther. Berlin 2014.</w:t>
      </w:r>
    </w:p>
    <w:p w:rsidR="00D363B1" w:rsidRPr="00E47310" w:rsidRDefault="00B30B25">
      <w:pPr>
        <w:pStyle w:val="Formatvorlage1"/>
        <w:ind w:left="357" w:hanging="357"/>
        <w:rPr>
          <w:color w:val="auto"/>
          <w:sz w:val="22"/>
          <w:szCs w:val="22"/>
        </w:rPr>
      </w:pPr>
      <w:r w:rsidRPr="00E47310">
        <w:rPr>
          <w:color w:val="auto"/>
          <w:sz w:val="22"/>
          <w:szCs w:val="22"/>
        </w:rPr>
        <w:t>Plenzdorf, Ulrich: Die neuen Leiden des jungen W. Frankfurt a. M. 2004.</w:t>
      </w:r>
    </w:p>
    <w:p w:rsidR="00C83954" w:rsidRDefault="00C83954">
      <w:pPr>
        <w:pStyle w:val="Formatvorlage1"/>
        <w:ind w:left="357" w:hanging="357"/>
        <w:rPr>
          <w:color w:val="auto"/>
          <w:sz w:val="22"/>
          <w:szCs w:val="22"/>
        </w:rPr>
      </w:pPr>
      <w:r w:rsidRPr="00C83954">
        <w:rPr>
          <w:color w:val="auto"/>
          <w:sz w:val="22"/>
          <w:szCs w:val="22"/>
        </w:rPr>
        <w:t>Poladjan, Katerina: Hier sind Löwen, Frankfurt am Main 2019.</w:t>
      </w:r>
    </w:p>
    <w:p w:rsidR="00D363B1" w:rsidRPr="00E47310" w:rsidRDefault="00B30B25">
      <w:pPr>
        <w:pStyle w:val="Formatvorlage1"/>
        <w:ind w:left="357" w:hanging="357"/>
        <w:rPr>
          <w:color w:val="auto"/>
          <w:sz w:val="22"/>
          <w:szCs w:val="22"/>
        </w:rPr>
      </w:pPr>
      <w:r w:rsidRPr="00E47310">
        <w:rPr>
          <w:color w:val="auto"/>
          <w:sz w:val="22"/>
          <w:szCs w:val="22"/>
        </w:rPr>
        <w:t xml:space="preserve">Pollack, Martin: Kaiser von Amerika. Die große Flucht aus Galizien. Wien 2010. </w:t>
      </w:r>
    </w:p>
    <w:p w:rsidR="00D363B1" w:rsidRPr="00E47310" w:rsidRDefault="00B30B25">
      <w:pPr>
        <w:pStyle w:val="Formatvorlage1"/>
        <w:ind w:left="357" w:hanging="357"/>
        <w:rPr>
          <w:color w:val="auto"/>
          <w:sz w:val="22"/>
          <w:szCs w:val="22"/>
        </w:rPr>
      </w:pPr>
      <w:r w:rsidRPr="00E47310">
        <w:rPr>
          <w:color w:val="auto"/>
          <w:sz w:val="22"/>
          <w:szCs w:val="22"/>
        </w:rPr>
        <w:t>Pollack, Martin (Hg.): Von Minsk nach Manhattan. Polnische Reportagen. Wien 2006.</w:t>
      </w:r>
    </w:p>
    <w:p w:rsidR="0050593F" w:rsidRPr="00E47310" w:rsidRDefault="0050593F">
      <w:pPr>
        <w:pStyle w:val="Formatvorlage1"/>
        <w:ind w:left="357" w:hanging="357"/>
        <w:rPr>
          <w:color w:val="auto"/>
          <w:sz w:val="22"/>
          <w:szCs w:val="22"/>
        </w:rPr>
      </w:pPr>
      <w:r w:rsidRPr="00E47310">
        <w:rPr>
          <w:color w:val="auto"/>
          <w:sz w:val="22"/>
          <w:szCs w:val="22"/>
        </w:rPr>
        <w:t>Popp, Steffen: 118. Gedichte. Berlin 2017.</w:t>
      </w:r>
    </w:p>
    <w:p w:rsidR="0050593F" w:rsidRPr="00E47310" w:rsidRDefault="0050593F">
      <w:pPr>
        <w:pStyle w:val="Formatvorlage1"/>
        <w:ind w:left="357" w:hanging="357"/>
        <w:rPr>
          <w:color w:val="auto"/>
          <w:sz w:val="22"/>
          <w:szCs w:val="22"/>
        </w:rPr>
      </w:pPr>
      <w:r w:rsidRPr="00E47310">
        <w:rPr>
          <w:color w:val="auto"/>
          <w:sz w:val="22"/>
          <w:szCs w:val="22"/>
        </w:rPr>
        <w:t>Poschmann, Marion: Die Kieferninsel. Roman. Berlin 2017.</w:t>
      </w:r>
    </w:p>
    <w:p w:rsidR="00D363B1" w:rsidRPr="00E47310" w:rsidRDefault="00B30B25">
      <w:pPr>
        <w:pStyle w:val="Formatvorlage1"/>
        <w:ind w:left="357" w:hanging="357"/>
        <w:rPr>
          <w:color w:val="auto"/>
          <w:sz w:val="22"/>
          <w:szCs w:val="22"/>
        </w:rPr>
      </w:pPr>
      <w:r w:rsidRPr="00E47310">
        <w:rPr>
          <w:color w:val="auto"/>
          <w:sz w:val="22"/>
          <w:szCs w:val="22"/>
        </w:rPr>
        <w:t>Poschmann, Marion: Geliehene Landschaften. Lehrgedichte und Elegien. Berlin, 2016.</w:t>
      </w:r>
    </w:p>
    <w:p w:rsidR="00F93AA6" w:rsidRPr="00E47310" w:rsidRDefault="00F93AA6">
      <w:pPr>
        <w:pStyle w:val="Formatvorlage1"/>
        <w:ind w:left="357" w:hanging="357"/>
        <w:rPr>
          <w:color w:val="auto"/>
          <w:sz w:val="22"/>
          <w:szCs w:val="22"/>
        </w:rPr>
      </w:pPr>
      <w:r w:rsidRPr="00E47310">
        <w:rPr>
          <w:color w:val="auto"/>
          <w:sz w:val="22"/>
          <w:szCs w:val="22"/>
        </w:rPr>
        <w:t xml:space="preserve">Präkels, Manja: Als ich mit Hitler Schnapskirschen aß. Roman. Berlin 2018. </w:t>
      </w:r>
    </w:p>
    <w:p w:rsidR="0050593F" w:rsidRPr="00E47310" w:rsidRDefault="0050593F">
      <w:pPr>
        <w:pStyle w:val="Formatvorlage1"/>
        <w:ind w:left="357" w:hanging="357"/>
        <w:rPr>
          <w:color w:val="auto"/>
          <w:sz w:val="22"/>
          <w:szCs w:val="22"/>
        </w:rPr>
      </w:pPr>
      <w:r w:rsidRPr="00E47310">
        <w:rPr>
          <w:color w:val="auto"/>
          <w:sz w:val="22"/>
          <w:szCs w:val="22"/>
        </w:rPr>
        <w:t xml:space="preserve">Rakusa, Ilma: Impressum: Langsames Licht. Gedichte. </w:t>
      </w:r>
      <w:r w:rsidR="00C452D4" w:rsidRPr="00E47310">
        <w:rPr>
          <w:color w:val="auto"/>
          <w:sz w:val="22"/>
          <w:szCs w:val="22"/>
        </w:rPr>
        <w:t>Wien 2017, 2. Auflage.</w:t>
      </w:r>
    </w:p>
    <w:p w:rsidR="00D363B1" w:rsidRPr="00E47310" w:rsidRDefault="00B30B25">
      <w:pPr>
        <w:pStyle w:val="Formatvorlage1"/>
        <w:ind w:left="357" w:hanging="357"/>
        <w:rPr>
          <w:color w:val="auto"/>
          <w:sz w:val="22"/>
          <w:szCs w:val="22"/>
        </w:rPr>
      </w:pPr>
      <w:r w:rsidRPr="00E47310">
        <w:rPr>
          <w:color w:val="auto"/>
          <w:sz w:val="22"/>
          <w:szCs w:val="22"/>
        </w:rPr>
        <w:t>Rakusa, Ilma: Zur Sprache gehen. Dresdner Chamisso-Poetikvorlesungen 2005. Dresden 2006. (2 Ausgaben)</w:t>
      </w:r>
    </w:p>
    <w:p w:rsidR="00D363B1" w:rsidRPr="00E47310" w:rsidRDefault="00B30B25">
      <w:pPr>
        <w:pStyle w:val="Formatvorlage1"/>
        <w:ind w:left="357" w:hanging="357"/>
        <w:rPr>
          <w:color w:val="auto"/>
          <w:sz w:val="22"/>
          <w:szCs w:val="22"/>
        </w:rPr>
      </w:pPr>
      <w:r w:rsidRPr="00E47310">
        <w:rPr>
          <w:color w:val="auto"/>
          <w:sz w:val="22"/>
          <w:szCs w:val="22"/>
        </w:rPr>
        <w:t>Ransmayr, Christoph: Atlas eines ängstlichen Mannes. Frankfurt a. M. 2012.</w:t>
      </w:r>
    </w:p>
    <w:p w:rsidR="00D363B1" w:rsidRPr="00E47310" w:rsidRDefault="00B30B25">
      <w:pPr>
        <w:pStyle w:val="Formatvorlage1"/>
        <w:ind w:left="357" w:hanging="357"/>
        <w:rPr>
          <w:color w:val="auto"/>
          <w:sz w:val="22"/>
          <w:szCs w:val="22"/>
        </w:rPr>
      </w:pPr>
      <w:r w:rsidRPr="00E47310">
        <w:rPr>
          <w:color w:val="auto"/>
          <w:sz w:val="22"/>
          <w:szCs w:val="22"/>
        </w:rPr>
        <w:t>Ransmayr, Christoph: Cox oder Der Lauf der Zeit. Roman.Frankfurt a.M., 2016.</w:t>
      </w:r>
    </w:p>
    <w:p w:rsidR="00C452D4" w:rsidRPr="00E47310" w:rsidRDefault="00C452D4">
      <w:pPr>
        <w:pStyle w:val="Formatvorlage1"/>
        <w:ind w:left="357" w:hanging="357"/>
        <w:rPr>
          <w:color w:val="auto"/>
          <w:sz w:val="22"/>
          <w:szCs w:val="22"/>
        </w:rPr>
      </w:pPr>
      <w:r w:rsidRPr="00E47310">
        <w:rPr>
          <w:color w:val="auto"/>
          <w:sz w:val="22"/>
          <w:szCs w:val="22"/>
        </w:rPr>
        <w:t>Regener, Sven: Wiener Straße. Roman. Berlin 2017.</w:t>
      </w:r>
    </w:p>
    <w:p w:rsidR="00D363B1" w:rsidRPr="00E47310" w:rsidRDefault="00B30B25">
      <w:pPr>
        <w:pStyle w:val="Formatvorlage1"/>
        <w:ind w:left="357" w:hanging="357"/>
        <w:rPr>
          <w:color w:val="auto"/>
          <w:sz w:val="22"/>
          <w:szCs w:val="22"/>
        </w:rPr>
      </w:pPr>
      <w:r w:rsidRPr="00E47310">
        <w:rPr>
          <w:color w:val="auto"/>
          <w:sz w:val="22"/>
          <w:szCs w:val="22"/>
        </w:rPr>
        <w:t>Reich-Ranicki, Marcel: Mein Leben. München 2009</w:t>
      </w:r>
      <w:r w:rsidRPr="00E47310">
        <w:rPr>
          <w:color w:val="auto"/>
          <w:sz w:val="22"/>
          <w:szCs w:val="22"/>
          <w:vertAlign w:val="superscript"/>
        </w:rPr>
        <w:t>6</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 xml:space="preserve">Rein, Heinz: Finale Berlin. Roman. Schöffling &amp; Co.: Frankfurt a.M. 4. Aufl. 2015. </w:t>
      </w:r>
    </w:p>
    <w:p w:rsidR="00D363B1" w:rsidRPr="00E47310" w:rsidRDefault="00B30B25">
      <w:pPr>
        <w:pStyle w:val="Formatvorlage1"/>
        <w:rPr>
          <w:color w:val="auto"/>
          <w:sz w:val="22"/>
          <w:szCs w:val="22"/>
        </w:rPr>
      </w:pPr>
      <w:r w:rsidRPr="00E47310">
        <w:rPr>
          <w:color w:val="auto"/>
          <w:sz w:val="22"/>
          <w:szCs w:val="22"/>
        </w:rPr>
        <w:t>Reventlow, Franziska Gräfin zu: Ellen Olestjerne. München 2002.</w:t>
      </w:r>
    </w:p>
    <w:p w:rsidR="00D363B1" w:rsidRPr="00E47310" w:rsidRDefault="00B30B25">
      <w:pPr>
        <w:pStyle w:val="Formatvorlage1"/>
        <w:ind w:left="357" w:hanging="357"/>
        <w:rPr>
          <w:color w:val="auto"/>
          <w:sz w:val="22"/>
          <w:szCs w:val="22"/>
        </w:rPr>
      </w:pPr>
      <w:r w:rsidRPr="00E47310">
        <w:rPr>
          <w:color w:val="auto"/>
          <w:sz w:val="22"/>
          <w:szCs w:val="22"/>
        </w:rPr>
        <w:t>Richter, Hans Werner: Im Etablissement der Schmetterlinge. Einundzwanzig Portraits aus der Gruppe 47. München 1988.</w:t>
      </w:r>
    </w:p>
    <w:p w:rsidR="00F93AA6" w:rsidRPr="00E47310" w:rsidRDefault="00F93AA6">
      <w:pPr>
        <w:pStyle w:val="Formatvorlage1"/>
        <w:ind w:left="357" w:hanging="357"/>
        <w:rPr>
          <w:color w:val="auto"/>
          <w:sz w:val="22"/>
          <w:szCs w:val="22"/>
        </w:rPr>
      </w:pPr>
      <w:r w:rsidRPr="00E47310">
        <w:rPr>
          <w:color w:val="auto"/>
          <w:sz w:val="22"/>
          <w:szCs w:val="22"/>
        </w:rPr>
        <w:t xml:space="preserve">Rietzschel, Lukas: Mit der Faust in die Welt schlagen. Roman. Berlin 2018. </w:t>
      </w:r>
    </w:p>
    <w:p w:rsidR="00C83954" w:rsidRDefault="00C83954">
      <w:pPr>
        <w:pStyle w:val="Formatvorlage1"/>
        <w:ind w:left="357" w:hanging="357"/>
        <w:rPr>
          <w:color w:val="auto"/>
          <w:sz w:val="22"/>
          <w:szCs w:val="22"/>
        </w:rPr>
      </w:pPr>
      <w:r w:rsidRPr="00C83954">
        <w:rPr>
          <w:color w:val="auto"/>
          <w:sz w:val="22"/>
          <w:szCs w:val="22"/>
        </w:rPr>
        <w:t>Rinck, Monika: Champagner für die Pferde, Frankfurt am Main 2019.</w:t>
      </w:r>
    </w:p>
    <w:p w:rsidR="00F93AA6" w:rsidRPr="00E47310" w:rsidRDefault="00F93AA6">
      <w:pPr>
        <w:pStyle w:val="Formatvorlage1"/>
        <w:ind w:left="357" w:hanging="357"/>
        <w:rPr>
          <w:color w:val="auto"/>
          <w:sz w:val="22"/>
          <w:szCs w:val="22"/>
        </w:rPr>
      </w:pPr>
      <w:r w:rsidRPr="00E47310">
        <w:rPr>
          <w:color w:val="auto"/>
          <w:sz w:val="22"/>
          <w:szCs w:val="22"/>
        </w:rPr>
        <w:t xml:space="preserve">Röckel, Susanne: Der Vogelgott. Roman. Salzburg und Wien 2018. </w:t>
      </w:r>
    </w:p>
    <w:p w:rsidR="00D363B1" w:rsidRPr="00E47310" w:rsidRDefault="00B30B25">
      <w:pPr>
        <w:pStyle w:val="Formatvorlage1"/>
        <w:ind w:left="357" w:hanging="357"/>
        <w:rPr>
          <w:color w:val="auto"/>
          <w:sz w:val="22"/>
          <w:szCs w:val="22"/>
          <w:lang w:val="en-US"/>
        </w:rPr>
      </w:pPr>
      <w:r w:rsidRPr="00E47310">
        <w:rPr>
          <w:color w:val="auto"/>
          <w:sz w:val="22"/>
          <w:szCs w:val="22"/>
        </w:rPr>
        <w:t xml:space="preserve">Roth, Gerhard: Landläufiger Tod. </w:t>
      </w:r>
      <w:r w:rsidRPr="00E47310">
        <w:rPr>
          <w:color w:val="auto"/>
          <w:sz w:val="22"/>
          <w:szCs w:val="22"/>
          <w:lang w:val="en-US"/>
        </w:rPr>
        <w:t>Roman. Frankfurt a. M. 1991.</w:t>
      </w:r>
    </w:p>
    <w:p w:rsidR="00D363B1" w:rsidRPr="00E47310" w:rsidRDefault="00B30B25">
      <w:pPr>
        <w:pStyle w:val="Formatvorlage1"/>
        <w:rPr>
          <w:color w:val="auto"/>
        </w:rPr>
      </w:pPr>
      <w:r w:rsidRPr="00E47310">
        <w:rPr>
          <w:color w:val="auto"/>
          <w:sz w:val="22"/>
          <w:szCs w:val="22"/>
          <w:lang w:val="en-US"/>
        </w:rPr>
        <w:t xml:space="preserve">Roth, Joseph: Hiob. </w:t>
      </w:r>
      <w:r w:rsidRPr="00E47310">
        <w:rPr>
          <w:color w:val="auto"/>
          <w:sz w:val="22"/>
          <w:szCs w:val="22"/>
        </w:rPr>
        <w:t>München 2006</w:t>
      </w:r>
      <w:r w:rsidRPr="00E47310">
        <w:rPr>
          <w:color w:val="auto"/>
          <w:sz w:val="22"/>
          <w:szCs w:val="22"/>
          <w:vertAlign w:val="superscript"/>
        </w:rPr>
        <w:t>8</w:t>
      </w:r>
      <w:r w:rsidRPr="00E47310">
        <w:rPr>
          <w:color w:val="auto"/>
          <w:sz w:val="22"/>
          <w:szCs w:val="22"/>
        </w:rPr>
        <w:t xml:space="preserve">. </w:t>
      </w:r>
    </w:p>
    <w:p w:rsidR="00D363B1" w:rsidRPr="00E47310" w:rsidRDefault="00B30B25">
      <w:pPr>
        <w:pStyle w:val="Formatvorlage1"/>
        <w:rPr>
          <w:color w:val="auto"/>
          <w:sz w:val="22"/>
          <w:szCs w:val="22"/>
          <w:lang w:val="en-US"/>
        </w:rPr>
      </w:pPr>
      <w:r w:rsidRPr="00E47310">
        <w:rPr>
          <w:color w:val="auto"/>
          <w:sz w:val="22"/>
          <w:szCs w:val="22"/>
        </w:rPr>
        <w:t xml:space="preserve">Roth, Joseph: Hiob. Stuttgart 2010. </w:t>
      </w:r>
      <w:r w:rsidRPr="00E47310">
        <w:rPr>
          <w:color w:val="auto"/>
          <w:sz w:val="22"/>
          <w:szCs w:val="22"/>
          <w:lang w:val="en-US"/>
        </w:rPr>
        <w:t>(+ KS 10)</w:t>
      </w:r>
    </w:p>
    <w:p w:rsidR="00D363B1" w:rsidRPr="00E47310" w:rsidRDefault="00B30B25">
      <w:pPr>
        <w:pStyle w:val="Formatvorlage1"/>
        <w:rPr>
          <w:color w:val="auto"/>
          <w:sz w:val="22"/>
          <w:szCs w:val="22"/>
        </w:rPr>
      </w:pPr>
      <w:r w:rsidRPr="00E47310">
        <w:rPr>
          <w:color w:val="auto"/>
          <w:sz w:val="22"/>
          <w:szCs w:val="22"/>
          <w:lang w:val="en-US"/>
        </w:rPr>
        <w:t xml:space="preserve">Roth, Joseph: Hotel Savoy. </w:t>
      </w:r>
      <w:r w:rsidRPr="00E47310">
        <w:rPr>
          <w:color w:val="auto"/>
          <w:sz w:val="22"/>
          <w:szCs w:val="22"/>
        </w:rPr>
        <w:t>München 2006</w:t>
      </w:r>
      <w:r w:rsidRPr="00E47310">
        <w:rPr>
          <w:color w:val="auto"/>
          <w:sz w:val="22"/>
          <w:szCs w:val="22"/>
          <w:vertAlign w:val="superscript"/>
        </w:rPr>
        <w:t>3</w:t>
      </w:r>
      <w:r w:rsidRPr="00E47310">
        <w:rPr>
          <w:color w:val="auto"/>
          <w:sz w:val="22"/>
          <w:szCs w:val="22"/>
        </w:rPr>
        <w:t>. (3 Ex.)</w:t>
      </w:r>
    </w:p>
    <w:p w:rsidR="00D363B1" w:rsidRPr="00E47310" w:rsidRDefault="00B30B25">
      <w:pPr>
        <w:pStyle w:val="Formatvorlage1"/>
        <w:jc w:val="both"/>
        <w:rPr>
          <w:color w:val="auto"/>
          <w:sz w:val="22"/>
          <w:szCs w:val="22"/>
        </w:rPr>
      </w:pPr>
      <w:r w:rsidRPr="00E47310">
        <w:rPr>
          <w:color w:val="auto"/>
          <w:sz w:val="22"/>
          <w:szCs w:val="22"/>
        </w:rPr>
        <w:t xml:space="preserve">Roth, Joseph und Stefan Zweig: „Jede Freundschaft mit mir ist verderblich“. </w:t>
      </w:r>
    </w:p>
    <w:p w:rsidR="00D363B1" w:rsidRPr="00E47310" w:rsidRDefault="00B30B25">
      <w:pPr>
        <w:pStyle w:val="Formatvorlage1"/>
        <w:ind w:firstLine="708"/>
        <w:jc w:val="both"/>
        <w:rPr>
          <w:color w:val="auto"/>
          <w:sz w:val="22"/>
          <w:szCs w:val="22"/>
        </w:rPr>
      </w:pPr>
      <w:r w:rsidRPr="00E47310">
        <w:rPr>
          <w:color w:val="auto"/>
          <w:sz w:val="22"/>
          <w:szCs w:val="22"/>
        </w:rPr>
        <w:t>Briefwechsel 1927 – 1938. Göttingen 2011.</w:t>
      </w:r>
    </w:p>
    <w:p w:rsidR="00D363B1" w:rsidRPr="00E47310" w:rsidRDefault="00B30B25">
      <w:pPr>
        <w:pStyle w:val="Formatvorlage1"/>
        <w:jc w:val="both"/>
        <w:rPr>
          <w:color w:val="auto"/>
          <w:sz w:val="22"/>
          <w:szCs w:val="22"/>
        </w:rPr>
      </w:pPr>
      <w:r w:rsidRPr="00E47310">
        <w:rPr>
          <w:color w:val="auto"/>
          <w:sz w:val="22"/>
          <w:szCs w:val="22"/>
        </w:rPr>
        <w:t xml:space="preserve">Rothmann, Ralf: Im Frühling sterben. Roman. Suhrkamp: Berlin 2015. </w:t>
      </w:r>
    </w:p>
    <w:p w:rsidR="00D363B1" w:rsidRPr="00E47310" w:rsidRDefault="00B30B25">
      <w:pPr>
        <w:pStyle w:val="Formatvorlage1"/>
        <w:jc w:val="both"/>
        <w:rPr>
          <w:color w:val="auto"/>
          <w:sz w:val="22"/>
          <w:szCs w:val="22"/>
        </w:rPr>
      </w:pPr>
      <w:r w:rsidRPr="00E47310">
        <w:rPr>
          <w:color w:val="auto"/>
          <w:sz w:val="22"/>
          <w:szCs w:val="22"/>
        </w:rPr>
        <w:t>Rudnicki, Janusz: Der Grenzgänger. Herne 2002.</w:t>
      </w:r>
    </w:p>
    <w:p w:rsidR="00D363B1" w:rsidRPr="00E47310" w:rsidRDefault="00B30B25">
      <w:pPr>
        <w:pStyle w:val="Formatvorlage1"/>
        <w:rPr>
          <w:color w:val="auto"/>
          <w:sz w:val="22"/>
          <w:szCs w:val="22"/>
        </w:rPr>
      </w:pPr>
      <w:r w:rsidRPr="00E47310">
        <w:rPr>
          <w:color w:val="auto"/>
          <w:sz w:val="22"/>
          <w:szCs w:val="22"/>
        </w:rPr>
        <w:t xml:space="preserve">Ruge, Eugen: In Zeiten des abnehmenden Lichts. Roman. Reinbek bei </w:t>
      </w:r>
    </w:p>
    <w:p w:rsidR="00D363B1" w:rsidRPr="00E47310" w:rsidRDefault="00B30B25">
      <w:pPr>
        <w:pStyle w:val="Formatvorlage1"/>
        <w:ind w:firstLine="567"/>
        <w:rPr>
          <w:color w:val="auto"/>
          <w:sz w:val="22"/>
          <w:szCs w:val="22"/>
        </w:rPr>
      </w:pPr>
      <w:r w:rsidRPr="00E47310">
        <w:rPr>
          <w:color w:val="auto"/>
          <w:sz w:val="22"/>
          <w:szCs w:val="22"/>
        </w:rPr>
        <w:t>Hamburg 2011</w:t>
      </w:r>
      <w:r w:rsidRPr="00E47310">
        <w:rPr>
          <w:color w:val="auto"/>
          <w:sz w:val="22"/>
          <w:szCs w:val="22"/>
          <w:vertAlign w:val="superscript"/>
        </w:rPr>
        <w:t>6</w:t>
      </w:r>
      <w:r w:rsidRPr="00E47310">
        <w:rPr>
          <w:color w:val="auto"/>
          <w:sz w:val="22"/>
          <w:szCs w:val="22"/>
        </w:rPr>
        <w:t xml:space="preserve">. </w:t>
      </w:r>
    </w:p>
    <w:p w:rsidR="00CB1403" w:rsidRPr="00E47310" w:rsidRDefault="00CB1403" w:rsidP="00CB1403">
      <w:pPr>
        <w:pStyle w:val="Formatvorlage1"/>
        <w:rPr>
          <w:color w:val="auto"/>
          <w:sz w:val="22"/>
          <w:szCs w:val="22"/>
        </w:rPr>
      </w:pPr>
      <w:r w:rsidRPr="00E47310">
        <w:rPr>
          <w:color w:val="auto"/>
          <w:sz w:val="22"/>
          <w:szCs w:val="22"/>
        </w:rPr>
        <w:t>Runge, Doris: man könnte sich ins blau verlieben. Gedichte. Göttingen 2017.</w:t>
      </w:r>
    </w:p>
    <w:p w:rsidR="00D363B1" w:rsidRPr="00E47310" w:rsidRDefault="00B30B25">
      <w:pPr>
        <w:pStyle w:val="Formatvorlage1"/>
        <w:rPr>
          <w:color w:val="auto"/>
          <w:sz w:val="22"/>
          <w:szCs w:val="22"/>
          <w:vertAlign w:val="superscript"/>
        </w:rPr>
      </w:pPr>
      <w:r w:rsidRPr="00E47310">
        <w:rPr>
          <w:color w:val="auto"/>
          <w:sz w:val="22"/>
          <w:szCs w:val="22"/>
        </w:rPr>
        <w:t>Rusch, Claudia: Meine freie deutsche Jugend. Frankfurt a. M. 2007</w:t>
      </w:r>
      <w:r w:rsidRPr="00E47310">
        <w:rPr>
          <w:color w:val="auto"/>
          <w:sz w:val="22"/>
          <w:szCs w:val="22"/>
          <w:vertAlign w:val="superscript"/>
        </w:rPr>
        <w:t>2</w:t>
      </w:r>
      <w:r w:rsidRPr="00E47310">
        <w:rPr>
          <w:color w:val="auto"/>
          <w:sz w:val="22"/>
          <w:szCs w:val="22"/>
        </w:rPr>
        <w:t>. (+ KS 15)</w:t>
      </w:r>
    </w:p>
    <w:p w:rsidR="00D363B1" w:rsidRPr="00E47310" w:rsidRDefault="00B30B25">
      <w:pPr>
        <w:pStyle w:val="Formatvorlage1"/>
        <w:rPr>
          <w:color w:val="auto"/>
          <w:sz w:val="22"/>
          <w:szCs w:val="22"/>
        </w:rPr>
      </w:pPr>
      <w:r w:rsidRPr="00E47310">
        <w:rPr>
          <w:color w:val="auto"/>
          <w:sz w:val="22"/>
          <w:szCs w:val="22"/>
        </w:rPr>
        <w:t>Sachs, Nelly: Die Leiden Israels. Frankfurt a. M. 1996.</w:t>
      </w:r>
    </w:p>
    <w:p w:rsidR="00D363B1" w:rsidRPr="00E47310" w:rsidRDefault="00B30B25">
      <w:pPr>
        <w:pStyle w:val="Formatvorlage1"/>
        <w:ind w:left="357" w:hanging="357"/>
        <w:rPr>
          <w:color w:val="auto"/>
          <w:sz w:val="22"/>
          <w:szCs w:val="22"/>
        </w:rPr>
      </w:pPr>
      <w:r w:rsidRPr="00E47310">
        <w:rPr>
          <w:color w:val="auto"/>
          <w:sz w:val="22"/>
          <w:szCs w:val="22"/>
        </w:rPr>
        <w:t>Sachs, Nelly: Fahrt ins Staublose. Gedichte. Frankfurt a. M. 1993. (2x)</w:t>
      </w:r>
    </w:p>
    <w:p w:rsidR="00D363B1" w:rsidRPr="00E47310" w:rsidRDefault="00B30B25">
      <w:pPr>
        <w:pStyle w:val="Formatvorlage1"/>
        <w:ind w:left="357" w:hanging="357"/>
        <w:rPr>
          <w:color w:val="auto"/>
          <w:sz w:val="22"/>
          <w:szCs w:val="22"/>
        </w:rPr>
      </w:pPr>
      <w:r w:rsidRPr="00E47310">
        <w:rPr>
          <w:color w:val="auto"/>
          <w:sz w:val="22"/>
          <w:szCs w:val="22"/>
        </w:rPr>
        <w:t xml:space="preserve">Said: friedrich hölderlin empfängt niemanden mehr. Ein hörspiel. musik: peter zwetkoff. Südwestrundfunk Stuttgart 2001 (CD). </w:t>
      </w:r>
    </w:p>
    <w:p w:rsidR="00D363B1" w:rsidRPr="00E47310" w:rsidRDefault="00B30B25">
      <w:pPr>
        <w:pStyle w:val="Formatvorlage1"/>
        <w:ind w:left="357" w:hanging="357"/>
        <w:rPr>
          <w:color w:val="auto"/>
          <w:sz w:val="22"/>
          <w:szCs w:val="22"/>
        </w:rPr>
      </w:pPr>
      <w:proofErr w:type="gramStart"/>
      <w:r w:rsidRPr="00E47310">
        <w:rPr>
          <w:color w:val="auto"/>
          <w:sz w:val="22"/>
          <w:szCs w:val="22"/>
        </w:rPr>
        <w:t>Sandig,Ulrike</w:t>
      </w:r>
      <w:proofErr w:type="gramEnd"/>
      <w:r w:rsidRPr="00E47310">
        <w:rPr>
          <w:color w:val="auto"/>
          <w:sz w:val="22"/>
          <w:szCs w:val="22"/>
        </w:rPr>
        <w:t xml:space="preserve"> Almut: Buch gegen das Verschwinden. Schöffling &amp; Co.: Frankfurt a.M. 2015. </w:t>
      </w:r>
    </w:p>
    <w:p w:rsidR="00C83954" w:rsidRDefault="00C83954">
      <w:pPr>
        <w:pStyle w:val="Formatvorlage1"/>
        <w:ind w:left="357" w:hanging="357"/>
        <w:rPr>
          <w:color w:val="auto"/>
          <w:sz w:val="22"/>
          <w:szCs w:val="22"/>
        </w:rPr>
      </w:pPr>
      <w:r w:rsidRPr="00C83954">
        <w:rPr>
          <w:color w:val="auto"/>
          <w:sz w:val="22"/>
          <w:szCs w:val="22"/>
        </w:rPr>
        <w:t>Schachinger, Tonio: Nicht wie ihr, Wien 2019.</w:t>
      </w:r>
    </w:p>
    <w:p w:rsidR="00D363B1" w:rsidRPr="00E47310" w:rsidRDefault="00B30B25">
      <w:pPr>
        <w:pStyle w:val="Formatvorlage1"/>
        <w:ind w:left="357" w:hanging="357"/>
        <w:rPr>
          <w:color w:val="auto"/>
          <w:sz w:val="22"/>
          <w:szCs w:val="22"/>
        </w:rPr>
      </w:pPr>
      <w:r w:rsidRPr="00E47310">
        <w:rPr>
          <w:color w:val="auto"/>
          <w:sz w:val="22"/>
          <w:szCs w:val="22"/>
        </w:rPr>
        <w:t xml:space="preserve">Schädlich, Hans Joachim: Narrenleben. Roman. Rowohlt: Reinbek bei Hamburg 2015. </w:t>
      </w:r>
    </w:p>
    <w:p w:rsidR="00D363B1" w:rsidRPr="00E47310" w:rsidRDefault="00B30B25">
      <w:pPr>
        <w:pStyle w:val="Formatvorlage1"/>
        <w:ind w:left="357" w:hanging="357"/>
        <w:rPr>
          <w:color w:val="auto"/>
          <w:sz w:val="22"/>
          <w:szCs w:val="22"/>
        </w:rPr>
      </w:pPr>
      <w:r w:rsidRPr="00E47310">
        <w:rPr>
          <w:color w:val="auto"/>
          <w:sz w:val="22"/>
          <w:szCs w:val="22"/>
        </w:rPr>
        <w:t>Schalansky, Judith: Der Hals der Giraffe. Bildunsgroman. Berlin 2011.</w:t>
      </w:r>
    </w:p>
    <w:p w:rsidR="00D363B1" w:rsidRPr="00E47310" w:rsidRDefault="00B30B25">
      <w:pPr>
        <w:pStyle w:val="Formatvorlage1"/>
        <w:ind w:left="357" w:hanging="357"/>
        <w:rPr>
          <w:color w:val="auto"/>
          <w:sz w:val="22"/>
          <w:szCs w:val="22"/>
        </w:rPr>
      </w:pPr>
      <w:r w:rsidRPr="00E47310">
        <w:rPr>
          <w:color w:val="auto"/>
          <w:sz w:val="22"/>
          <w:szCs w:val="22"/>
        </w:rPr>
        <w:t>Schami, Rafik: Vom Zauber der Zunge. Reden gegen das Verstummen. München 2006</w:t>
      </w:r>
      <w:r w:rsidRPr="00E47310">
        <w:rPr>
          <w:color w:val="auto"/>
          <w:sz w:val="22"/>
          <w:szCs w:val="22"/>
          <w:vertAlign w:val="superscript"/>
        </w:rPr>
        <w:t>4</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Scheerbart, Paul: Scheerbartiana (1 Audio-CD). Hörbuchedition words &amp; music. 2007.</w:t>
      </w:r>
    </w:p>
    <w:p w:rsidR="00D363B1" w:rsidRPr="00E47310" w:rsidRDefault="00B30B25">
      <w:pPr>
        <w:pStyle w:val="Formatvorlage1"/>
        <w:ind w:left="357" w:hanging="357"/>
        <w:rPr>
          <w:color w:val="auto"/>
          <w:sz w:val="22"/>
          <w:szCs w:val="22"/>
        </w:rPr>
      </w:pPr>
      <w:r w:rsidRPr="00E47310">
        <w:rPr>
          <w:color w:val="auto"/>
          <w:sz w:val="22"/>
          <w:szCs w:val="22"/>
        </w:rPr>
        <w:t xml:space="preserve">Scheuer, Norbert: Die Sprache der Vögel. Roman. C.H. Beck: München 2015. </w:t>
      </w:r>
    </w:p>
    <w:p w:rsidR="00C83954" w:rsidRDefault="00C83954">
      <w:pPr>
        <w:pStyle w:val="Formatvorlage1"/>
        <w:ind w:left="357" w:hanging="357"/>
        <w:rPr>
          <w:color w:val="auto"/>
          <w:sz w:val="22"/>
          <w:szCs w:val="22"/>
        </w:rPr>
      </w:pPr>
      <w:r w:rsidRPr="00C83954">
        <w:rPr>
          <w:color w:val="auto"/>
          <w:sz w:val="22"/>
          <w:szCs w:val="22"/>
        </w:rPr>
        <w:t>Scheuer, Norbert: Winterbienen, München 2019.</w:t>
      </w:r>
    </w:p>
    <w:p w:rsidR="00D363B1" w:rsidRPr="00E47310" w:rsidRDefault="00B30B25">
      <w:pPr>
        <w:pStyle w:val="Formatvorlage1"/>
        <w:ind w:left="357" w:hanging="357"/>
        <w:rPr>
          <w:color w:val="auto"/>
          <w:sz w:val="22"/>
          <w:szCs w:val="22"/>
        </w:rPr>
      </w:pPr>
      <w:r w:rsidRPr="00E47310">
        <w:rPr>
          <w:color w:val="auto"/>
          <w:sz w:val="22"/>
          <w:szCs w:val="22"/>
        </w:rPr>
        <w:t>Scheuermann, Silke: skizze vom gras. Gedichte. Frankfurt a. M. 2014.</w:t>
      </w:r>
    </w:p>
    <w:p w:rsidR="00D363B1" w:rsidRPr="00E47310" w:rsidRDefault="00B30B25">
      <w:pPr>
        <w:pStyle w:val="Formatvorlage1"/>
        <w:ind w:left="357" w:hanging="357"/>
        <w:rPr>
          <w:color w:val="auto"/>
          <w:sz w:val="22"/>
          <w:szCs w:val="22"/>
        </w:rPr>
      </w:pPr>
      <w:r w:rsidRPr="00E47310">
        <w:rPr>
          <w:color w:val="auto"/>
          <w:sz w:val="22"/>
          <w:szCs w:val="22"/>
        </w:rPr>
        <w:t>Friedrich Schiller: Die Jungfrau von Orleans. Stuttgart 1992. (+ KS 14)</w:t>
      </w:r>
    </w:p>
    <w:p w:rsidR="00D363B1" w:rsidRPr="00E47310" w:rsidRDefault="00B30B25">
      <w:pPr>
        <w:pStyle w:val="Formatvorlage1"/>
        <w:ind w:left="357" w:hanging="357"/>
        <w:rPr>
          <w:color w:val="auto"/>
          <w:sz w:val="22"/>
          <w:szCs w:val="22"/>
        </w:rPr>
      </w:pPr>
      <w:r w:rsidRPr="00E47310">
        <w:rPr>
          <w:color w:val="auto"/>
          <w:sz w:val="22"/>
          <w:szCs w:val="22"/>
        </w:rPr>
        <w:t>Friedrich Schiller: Kabale und Liebe. Text und Kommentar. Frankfurt a. M. 1999.</w:t>
      </w:r>
    </w:p>
    <w:p w:rsidR="00D363B1" w:rsidRPr="00E47310" w:rsidRDefault="00B30B25">
      <w:pPr>
        <w:pStyle w:val="Formatvorlage1"/>
        <w:ind w:left="357" w:hanging="357"/>
        <w:rPr>
          <w:color w:val="auto"/>
          <w:sz w:val="22"/>
          <w:szCs w:val="22"/>
        </w:rPr>
      </w:pPr>
      <w:r w:rsidRPr="00E47310">
        <w:rPr>
          <w:color w:val="auto"/>
          <w:sz w:val="22"/>
          <w:szCs w:val="22"/>
        </w:rPr>
        <w:t xml:space="preserve">Friedrich Schiller: Kabale und Liebe. Stuttgart 2005. (+ KS 35) </w:t>
      </w:r>
    </w:p>
    <w:p w:rsidR="00D363B1" w:rsidRPr="00E47310" w:rsidRDefault="00B30B25">
      <w:pPr>
        <w:pStyle w:val="Formatvorlage1"/>
        <w:ind w:left="357" w:hanging="357"/>
        <w:rPr>
          <w:color w:val="auto"/>
          <w:sz w:val="22"/>
          <w:szCs w:val="22"/>
        </w:rPr>
      </w:pPr>
      <w:r w:rsidRPr="00E47310">
        <w:rPr>
          <w:color w:val="auto"/>
          <w:sz w:val="22"/>
          <w:szCs w:val="22"/>
        </w:rPr>
        <w:t>Schiller, Friedrich: Kallias oder über die Schönheit / Über Anmut und Würde. Stuttgart 1984.</w:t>
      </w:r>
    </w:p>
    <w:p w:rsidR="00D363B1" w:rsidRPr="00E47310" w:rsidRDefault="00B30B25">
      <w:pPr>
        <w:pStyle w:val="Formatvorlage1"/>
        <w:ind w:left="357" w:hanging="357"/>
        <w:rPr>
          <w:color w:val="auto"/>
          <w:sz w:val="22"/>
          <w:szCs w:val="22"/>
        </w:rPr>
      </w:pPr>
      <w:r w:rsidRPr="00E47310">
        <w:rPr>
          <w:color w:val="auto"/>
          <w:sz w:val="22"/>
          <w:szCs w:val="22"/>
        </w:rPr>
        <w:lastRenderedPageBreak/>
        <w:t>Schiller, Friedrich: Die Räuber. Stuttgart 1992. (+ KS 14)</w:t>
      </w:r>
    </w:p>
    <w:p w:rsidR="00D363B1" w:rsidRPr="00E47310" w:rsidRDefault="00B30B25">
      <w:pPr>
        <w:pStyle w:val="Formatvorlage1"/>
        <w:ind w:left="357" w:hanging="357"/>
        <w:rPr>
          <w:color w:val="auto"/>
          <w:sz w:val="22"/>
          <w:szCs w:val="22"/>
        </w:rPr>
      </w:pPr>
      <w:r w:rsidRPr="00E47310">
        <w:rPr>
          <w:color w:val="auto"/>
          <w:sz w:val="22"/>
          <w:szCs w:val="22"/>
        </w:rPr>
        <w:t xml:space="preserve">Friedrich Schiller: Wilhelm Tell. Stuttgart 2003. (+ KS 30) </w:t>
      </w:r>
    </w:p>
    <w:p w:rsidR="00C83954" w:rsidRDefault="00C83954">
      <w:pPr>
        <w:pStyle w:val="Formatvorlage1"/>
        <w:ind w:left="357" w:hanging="357"/>
        <w:rPr>
          <w:color w:val="auto"/>
          <w:sz w:val="22"/>
          <w:szCs w:val="22"/>
        </w:rPr>
      </w:pPr>
      <w:r w:rsidRPr="00C83954">
        <w:rPr>
          <w:color w:val="auto"/>
          <w:sz w:val="22"/>
          <w:szCs w:val="22"/>
        </w:rPr>
        <w:t>Schimmang, Jochen: Adorno wohnt hier nicht mehr, Hamburg 2019.</w:t>
      </w:r>
    </w:p>
    <w:p w:rsidR="00D363B1" w:rsidRPr="00E47310" w:rsidRDefault="00B30B25">
      <w:pPr>
        <w:pStyle w:val="Formatvorlage1"/>
        <w:ind w:left="357" w:hanging="357"/>
        <w:rPr>
          <w:color w:val="auto"/>
          <w:sz w:val="22"/>
          <w:szCs w:val="22"/>
        </w:rPr>
      </w:pPr>
      <w:r w:rsidRPr="00E47310">
        <w:rPr>
          <w:color w:val="auto"/>
          <w:sz w:val="22"/>
          <w:szCs w:val="22"/>
        </w:rPr>
        <w:t>Schlegel, Friedrich: Lucinde. Stuttgart 1991. (+ KS 14)</w:t>
      </w:r>
    </w:p>
    <w:p w:rsidR="00D363B1" w:rsidRPr="00E47310" w:rsidRDefault="00B30B25">
      <w:pPr>
        <w:pStyle w:val="Formatvorlage1"/>
        <w:ind w:left="357" w:hanging="357"/>
        <w:rPr>
          <w:color w:val="auto"/>
          <w:sz w:val="22"/>
          <w:szCs w:val="22"/>
        </w:rPr>
      </w:pPr>
      <w:r w:rsidRPr="00E47310">
        <w:rPr>
          <w:color w:val="auto"/>
          <w:sz w:val="22"/>
          <w:szCs w:val="22"/>
        </w:rPr>
        <w:t>Schlink, Bernhard: Der Vorleser. Zürich 1997. (+ KS 6)</w:t>
      </w:r>
    </w:p>
    <w:p w:rsidR="00D363B1" w:rsidRPr="00E47310" w:rsidRDefault="00B30B25">
      <w:pPr>
        <w:pStyle w:val="Formatvorlage1"/>
        <w:ind w:left="357" w:hanging="357"/>
        <w:rPr>
          <w:color w:val="auto"/>
          <w:sz w:val="22"/>
          <w:szCs w:val="22"/>
        </w:rPr>
      </w:pPr>
      <w:r w:rsidRPr="00E47310">
        <w:rPr>
          <w:color w:val="auto"/>
          <w:sz w:val="22"/>
          <w:szCs w:val="22"/>
        </w:rPr>
        <w:t>Schmidt, Arno: Das steinerne Herz. Historischer Roman aus dem Jahre 1954. Frankfurt a. M. 1991. (2 Ex.)</w:t>
      </w:r>
    </w:p>
    <w:p w:rsidR="00D363B1" w:rsidRPr="00E47310" w:rsidRDefault="00B30B25">
      <w:pPr>
        <w:pStyle w:val="Formatvorlage1"/>
        <w:ind w:left="357" w:hanging="357"/>
        <w:rPr>
          <w:color w:val="auto"/>
          <w:sz w:val="22"/>
          <w:szCs w:val="22"/>
        </w:rPr>
      </w:pPr>
      <w:r w:rsidRPr="00E47310">
        <w:rPr>
          <w:color w:val="auto"/>
          <w:sz w:val="22"/>
          <w:szCs w:val="22"/>
        </w:rPr>
        <w:t>Arthur Schnitzler: Leutnant Gustl – Fräulein Else. Frankfurt a. M. 1998</w:t>
      </w:r>
      <w:r w:rsidRPr="00E47310">
        <w:rPr>
          <w:color w:val="auto"/>
          <w:sz w:val="22"/>
          <w:szCs w:val="22"/>
          <w:vertAlign w:val="superscript"/>
        </w:rPr>
        <w:t>2</w:t>
      </w:r>
      <w:r w:rsidRPr="00E47310">
        <w:rPr>
          <w:color w:val="auto"/>
          <w:sz w:val="22"/>
          <w:szCs w:val="22"/>
        </w:rPr>
        <w:t xml:space="preserve"> (+ KS 7).</w:t>
      </w:r>
    </w:p>
    <w:p w:rsidR="00D363B1" w:rsidRPr="00E47310" w:rsidRDefault="00B30B25">
      <w:pPr>
        <w:pStyle w:val="Formatvorlage1"/>
        <w:ind w:left="357" w:hanging="357"/>
        <w:rPr>
          <w:color w:val="auto"/>
          <w:sz w:val="22"/>
          <w:szCs w:val="22"/>
        </w:rPr>
      </w:pPr>
      <w:r w:rsidRPr="00E47310">
        <w:rPr>
          <w:color w:val="auto"/>
          <w:sz w:val="22"/>
          <w:szCs w:val="22"/>
        </w:rPr>
        <w:t>Arthur Schnitzler: Leutnant Gustl – Fräulein Else. Frankfurt a. M. 2010. (+KS 6)</w:t>
      </w:r>
    </w:p>
    <w:p w:rsidR="00D363B1" w:rsidRPr="00E47310" w:rsidRDefault="00B30B25">
      <w:pPr>
        <w:pStyle w:val="Formatvorlage1"/>
        <w:ind w:left="357" w:hanging="357"/>
        <w:rPr>
          <w:color w:val="auto"/>
          <w:sz w:val="22"/>
          <w:szCs w:val="22"/>
        </w:rPr>
      </w:pPr>
      <w:r w:rsidRPr="00E47310">
        <w:rPr>
          <w:color w:val="auto"/>
          <w:sz w:val="22"/>
          <w:szCs w:val="22"/>
        </w:rPr>
        <w:t>Schnitzler, Arthur: Traumnovelle. Reclam, Stuttgart 2006. (+ KS 15)</w:t>
      </w:r>
    </w:p>
    <w:p w:rsidR="00D363B1" w:rsidRPr="00E47310" w:rsidRDefault="00B30B25">
      <w:pPr>
        <w:pStyle w:val="Formatvorlage1"/>
        <w:ind w:left="357" w:hanging="357"/>
        <w:rPr>
          <w:color w:val="auto"/>
          <w:sz w:val="22"/>
          <w:szCs w:val="22"/>
        </w:rPr>
      </w:pPr>
      <w:r w:rsidRPr="00E47310">
        <w:rPr>
          <w:color w:val="auto"/>
          <w:sz w:val="22"/>
          <w:szCs w:val="22"/>
        </w:rPr>
        <w:t>Schnitzler, Arthur: Reigen. Stuttgart 2001.</w:t>
      </w:r>
    </w:p>
    <w:p w:rsidR="00D363B1" w:rsidRPr="00E47310" w:rsidRDefault="00B30B25">
      <w:pPr>
        <w:pStyle w:val="Formatvorlage1"/>
        <w:ind w:left="357" w:hanging="357"/>
        <w:rPr>
          <w:color w:val="auto"/>
          <w:sz w:val="22"/>
          <w:szCs w:val="22"/>
        </w:rPr>
      </w:pPr>
      <w:r w:rsidRPr="00E47310">
        <w:rPr>
          <w:color w:val="auto"/>
          <w:sz w:val="22"/>
          <w:szCs w:val="22"/>
        </w:rPr>
        <w:t>Schopenhauer, Johanna: Gabriele. Frankfurt a. M. 2002</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Schopenhauer, Johanna: Im Wechsel der Zeiten, im Gedränge der Welt, Düsseldorf, Zürich 2000.</w:t>
      </w:r>
    </w:p>
    <w:p w:rsidR="00D363B1" w:rsidRPr="00E47310" w:rsidRDefault="00B30B25">
      <w:pPr>
        <w:pStyle w:val="Formatvorlage1"/>
        <w:ind w:left="357" w:hanging="357"/>
        <w:rPr>
          <w:color w:val="auto"/>
          <w:sz w:val="22"/>
          <w:szCs w:val="22"/>
        </w:rPr>
      </w:pPr>
      <w:r w:rsidRPr="00E47310">
        <w:rPr>
          <w:color w:val="auto"/>
          <w:sz w:val="22"/>
          <w:szCs w:val="22"/>
        </w:rPr>
        <w:t>Schulze, Ingo: Neue Leben. Roman. Berlin 2005.</w:t>
      </w:r>
    </w:p>
    <w:p w:rsidR="00CB1403" w:rsidRPr="00E47310" w:rsidRDefault="00CB1403">
      <w:pPr>
        <w:pStyle w:val="Formatvorlage1"/>
        <w:ind w:left="357" w:hanging="357"/>
        <w:rPr>
          <w:color w:val="auto"/>
          <w:sz w:val="22"/>
          <w:szCs w:val="22"/>
        </w:rPr>
      </w:pPr>
      <w:r w:rsidRPr="00E47310">
        <w:rPr>
          <w:color w:val="auto"/>
          <w:sz w:val="22"/>
          <w:szCs w:val="22"/>
        </w:rPr>
        <w:t>Schulze, Ingo: Peter Holtz. Sein glückliches Leben erzählt von ihm selbst. Roman. Frankfurt a. M. 2017.</w:t>
      </w:r>
    </w:p>
    <w:p w:rsidR="00D363B1" w:rsidRPr="00E47310" w:rsidRDefault="00B30B25">
      <w:pPr>
        <w:pStyle w:val="Formatvorlage1"/>
        <w:ind w:left="357" w:hanging="357"/>
        <w:rPr>
          <w:color w:val="auto"/>
          <w:sz w:val="22"/>
          <w:szCs w:val="22"/>
        </w:rPr>
      </w:pPr>
      <w:r w:rsidRPr="00E47310">
        <w:rPr>
          <w:color w:val="auto"/>
          <w:sz w:val="22"/>
          <w:szCs w:val="22"/>
        </w:rPr>
        <w:t>Schulze, Ingo: Simple Storys. Ein Roman aus der ostdeutschen Provinz. München 1999. (2 Ex.)</w:t>
      </w:r>
    </w:p>
    <w:p w:rsidR="00D363B1" w:rsidRPr="00E47310" w:rsidRDefault="00B30B25">
      <w:pPr>
        <w:pStyle w:val="Formatvorlage1"/>
        <w:ind w:left="357" w:hanging="357"/>
        <w:rPr>
          <w:color w:val="auto"/>
          <w:sz w:val="22"/>
          <w:szCs w:val="22"/>
        </w:rPr>
      </w:pPr>
      <w:r w:rsidRPr="00E47310">
        <w:rPr>
          <w:color w:val="auto"/>
          <w:sz w:val="22"/>
          <w:szCs w:val="22"/>
        </w:rPr>
        <w:t>Schwab, Werner: Fäkaliendramen. Wien 2001</w:t>
      </w:r>
      <w:r w:rsidRPr="00E47310">
        <w:rPr>
          <w:color w:val="auto"/>
          <w:sz w:val="22"/>
          <w:szCs w:val="22"/>
          <w:vertAlign w:val="superscript"/>
        </w:rPr>
        <w:t>5</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Schwitters, Kurt: Eile ist des Witzes Weile. Stuttgart 2000 (3x).</w:t>
      </w:r>
    </w:p>
    <w:p w:rsidR="00D363B1" w:rsidRPr="00E47310" w:rsidRDefault="00B30B25">
      <w:pPr>
        <w:pStyle w:val="Formatvorlage1"/>
        <w:ind w:left="357" w:hanging="357"/>
        <w:rPr>
          <w:color w:val="auto"/>
          <w:sz w:val="22"/>
          <w:szCs w:val="22"/>
        </w:rPr>
      </w:pPr>
      <w:r w:rsidRPr="00E47310">
        <w:rPr>
          <w:color w:val="auto"/>
          <w:sz w:val="22"/>
          <w:szCs w:val="22"/>
        </w:rPr>
        <w:t>Schwitters, Kurt: Das literarische Werk. 5 Bde. Köln 1998.</w:t>
      </w:r>
    </w:p>
    <w:p w:rsidR="00D363B1" w:rsidRPr="00E47310" w:rsidRDefault="00B30B25">
      <w:pPr>
        <w:pStyle w:val="Formatvorlage1"/>
        <w:ind w:left="357" w:hanging="357"/>
        <w:rPr>
          <w:color w:val="auto"/>
          <w:sz w:val="22"/>
          <w:szCs w:val="22"/>
        </w:rPr>
      </w:pPr>
      <w:r w:rsidRPr="00E47310">
        <w:rPr>
          <w:color w:val="auto"/>
          <w:sz w:val="22"/>
          <w:szCs w:val="22"/>
        </w:rPr>
        <w:t>Seghers, Anna: Das siebte Kreuz. Berlin 2007</w:t>
      </w:r>
      <w:r w:rsidRPr="00E47310">
        <w:rPr>
          <w:color w:val="auto"/>
          <w:sz w:val="22"/>
          <w:szCs w:val="22"/>
          <w:vertAlign w:val="superscript"/>
        </w:rPr>
        <w:t>29</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 xml:space="preserve">Seghers, Anna: Transit. München 2007. </w:t>
      </w:r>
    </w:p>
    <w:p w:rsidR="00D363B1" w:rsidRPr="00E47310" w:rsidRDefault="00B30B25">
      <w:pPr>
        <w:pStyle w:val="Formatvorlage1"/>
        <w:ind w:left="357" w:hanging="357"/>
        <w:rPr>
          <w:color w:val="auto"/>
          <w:sz w:val="22"/>
          <w:szCs w:val="22"/>
        </w:rPr>
      </w:pPr>
      <w:r w:rsidRPr="00E47310">
        <w:rPr>
          <w:color w:val="auto"/>
          <w:sz w:val="22"/>
          <w:szCs w:val="22"/>
        </w:rPr>
        <w:t>Seiler, Lutz: im felderlatein. Gedichte. Frankfurt a. M. 2010.</w:t>
      </w:r>
    </w:p>
    <w:p w:rsidR="00D363B1" w:rsidRPr="00E47310" w:rsidRDefault="00B30B25">
      <w:pPr>
        <w:pStyle w:val="Formatvorlage1"/>
        <w:ind w:left="357" w:hanging="357"/>
        <w:rPr>
          <w:color w:val="auto"/>
          <w:sz w:val="22"/>
          <w:szCs w:val="22"/>
        </w:rPr>
      </w:pPr>
      <w:r w:rsidRPr="00E47310">
        <w:rPr>
          <w:color w:val="auto"/>
          <w:sz w:val="22"/>
          <w:szCs w:val="22"/>
        </w:rPr>
        <w:t>Seiler, Lutz: Kruso. Roman. Berlin 2014.</w:t>
      </w:r>
    </w:p>
    <w:p w:rsidR="00D363B1" w:rsidRPr="00E47310" w:rsidRDefault="00B30B25">
      <w:pPr>
        <w:pStyle w:val="Formatvorlage1"/>
        <w:ind w:left="357" w:hanging="357"/>
        <w:rPr>
          <w:color w:val="auto"/>
          <w:sz w:val="22"/>
          <w:szCs w:val="22"/>
        </w:rPr>
      </w:pPr>
      <w:r w:rsidRPr="00E47310">
        <w:rPr>
          <w:color w:val="auto"/>
          <w:sz w:val="22"/>
          <w:szCs w:val="22"/>
        </w:rPr>
        <w:t>Seiler, Lutz: Die Zeitwaage. Erzählungen. Frankfurt a. M. 2009.</w:t>
      </w:r>
    </w:p>
    <w:p w:rsidR="00F04ADE" w:rsidRPr="00E47310" w:rsidRDefault="00F04ADE">
      <w:pPr>
        <w:pStyle w:val="Formatvorlage1"/>
        <w:ind w:left="357" w:hanging="357"/>
        <w:rPr>
          <w:color w:val="auto"/>
          <w:sz w:val="22"/>
          <w:szCs w:val="22"/>
        </w:rPr>
      </w:pPr>
      <w:r w:rsidRPr="00E47310">
        <w:rPr>
          <w:color w:val="auto"/>
          <w:sz w:val="22"/>
          <w:szCs w:val="22"/>
        </w:rPr>
        <w:t xml:space="preserve">Senkel, Matthias: Dunkle Zahlen. Roman. Berlin 2018. </w:t>
      </w:r>
    </w:p>
    <w:p w:rsidR="00D363B1" w:rsidRPr="00E47310" w:rsidRDefault="00B30B25">
      <w:pPr>
        <w:pStyle w:val="Formatvorlage1"/>
        <w:ind w:left="357" w:hanging="357"/>
        <w:rPr>
          <w:color w:val="auto"/>
          <w:sz w:val="22"/>
          <w:szCs w:val="22"/>
        </w:rPr>
      </w:pPr>
      <w:r w:rsidRPr="00E47310">
        <w:rPr>
          <w:color w:val="auto"/>
          <w:sz w:val="22"/>
          <w:szCs w:val="22"/>
        </w:rPr>
        <w:t>Senocak, Zafer: Deutschsein. Eine Aufklärungsschrift. Hamburg 2011.</w:t>
      </w:r>
    </w:p>
    <w:p w:rsidR="00C83954" w:rsidRDefault="00C83954">
      <w:pPr>
        <w:pStyle w:val="Formatvorlage1"/>
        <w:ind w:left="357" w:hanging="357"/>
        <w:rPr>
          <w:color w:val="auto"/>
          <w:sz w:val="22"/>
          <w:szCs w:val="22"/>
        </w:rPr>
      </w:pPr>
      <w:r w:rsidRPr="00C83954">
        <w:rPr>
          <w:color w:val="auto"/>
          <w:sz w:val="22"/>
          <w:szCs w:val="22"/>
        </w:rPr>
        <w:t>Setz, Clemens: Der Trost runder Dinge, Berlin 2019.</w:t>
      </w:r>
    </w:p>
    <w:p w:rsidR="00D363B1" w:rsidRPr="00E47310" w:rsidRDefault="00B30B25">
      <w:pPr>
        <w:pStyle w:val="Formatvorlage1"/>
        <w:ind w:left="357" w:hanging="357"/>
        <w:rPr>
          <w:color w:val="auto"/>
          <w:sz w:val="22"/>
          <w:szCs w:val="22"/>
        </w:rPr>
      </w:pPr>
      <w:r w:rsidRPr="00E47310">
        <w:rPr>
          <w:color w:val="auto"/>
          <w:sz w:val="22"/>
          <w:szCs w:val="22"/>
        </w:rPr>
        <w:t xml:space="preserve">Späth, Gerold: Commedia, Frankfurt a. M. 1987. </w:t>
      </w:r>
    </w:p>
    <w:p w:rsidR="00D363B1" w:rsidRPr="00E47310" w:rsidRDefault="00B30B25">
      <w:pPr>
        <w:pStyle w:val="Formatvorlage1"/>
        <w:ind w:left="357" w:hanging="357"/>
        <w:rPr>
          <w:color w:val="auto"/>
          <w:sz w:val="22"/>
          <w:szCs w:val="22"/>
        </w:rPr>
      </w:pPr>
      <w:r w:rsidRPr="00E47310">
        <w:rPr>
          <w:color w:val="auto"/>
          <w:sz w:val="22"/>
          <w:szCs w:val="22"/>
        </w:rPr>
        <w:t>Stasiuk, Andrzej: Dojczland, Frankfurt a. M. 2010 (Orig. 2008).</w:t>
      </w:r>
    </w:p>
    <w:p w:rsidR="00D363B1" w:rsidRPr="00E47310" w:rsidRDefault="00B30B25">
      <w:pPr>
        <w:pStyle w:val="Formatvorlage1"/>
        <w:ind w:left="357" w:hanging="357"/>
        <w:rPr>
          <w:color w:val="auto"/>
          <w:sz w:val="22"/>
          <w:szCs w:val="22"/>
        </w:rPr>
      </w:pPr>
      <w:r w:rsidRPr="00E47310">
        <w:rPr>
          <w:color w:val="auto"/>
          <w:sz w:val="22"/>
          <w:szCs w:val="22"/>
        </w:rPr>
        <w:t xml:space="preserve">Stanišić, Saša: Fallensteller. Erzählungen. München, 2016. </w:t>
      </w:r>
    </w:p>
    <w:p w:rsidR="00D363B1" w:rsidRPr="00E47310" w:rsidRDefault="00B30B25">
      <w:pPr>
        <w:pStyle w:val="Formatvorlage1"/>
        <w:ind w:left="357" w:hanging="357"/>
        <w:rPr>
          <w:color w:val="auto"/>
          <w:sz w:val="22"/>
          <w:szCs w:val="22"/>
        </w:rPr>
      </w:pPr>
      <w:r w:rsidRPr="00E47310">
        <w:rPr>
          <w:color w:val="auto"/>
          <w:sz w:val="22"/>
          <w:szCs w:val="22"/>
        </w:rPr>
        <w:t>Stanišić, Saša: Vor dem Fest. Roman. München 2014.</w:t>
      </w:r>
    </w:p>
    <w:p w:rsidR="00D363B1" w:rsidRPr="00E47310" w:rsidRDefault="00B30B25">
      <w:pPr>
        <w:pStyle w:val="Formatvorlage1"/>
        <w:ind w:left="357" w:hanging="357"/>
        <w:rPr>
          <w:color w:val="auto"/>
          <w:sz w:val="22"/>
          <w:szCs w:val="22"/>
        </w:rPr>
      </w:pPr>
      <w:r w:rsidRPr="00E47310">
        <w:rPr>
          <w:color w:val="auto"/>
          <w:sz w:val="22"/>
          <w:szCs w:val="22"/>
        </w:rPr>
        <w:t>Stanišić, Saša: Wie der Soldat das Grammofon repariert. Roman. München 2006</w:t>
      </w:r>
      <w:r w:rsidRPr="00E47310">
        <w:rPr>
          <w:color w:val="auto"/>
          <w:sz w:val="22"/>
          <w:szCs w:val="22"/>
          <w:vertAlign w:val="superscript"/>
        </w:rPr>
        <w:t>4</w:t>
      </w:r>
      <w:r w:rsidRPr="00E47310">
        <w:rPr>
          <w:color w:val="auto"/>
          <w:sz w:val="22"/>
          <w:szCs w:val="22"/>
        </w:rPr>
        <w:t xml:space="preserve">. </w:t>
      </w:r>
    </w:p>
    <w:p w:rsidR="00C83954" w:rsidRDefault="00C83954">
      <w:pPr>
        <w:pStyle w:val="Formatvorlage1"/>
        <w:ind w:left="357" w:hanging="357"/>
        <w:rPr>
          <w:color w:val="auto"/>
          <w:sz w:val="22"/>
          <w:szCs w:val="22"/>
        </w:rPr>
      </w:pPr>
      <w:r w:rsidRPr="00C83954">
        <w:rPr>
          <w:color w:val="auto"/>
          <w:sz w:val="22"/>
          <w:szCs w:val="22"/>
        </w:rPr>
        <w:t>Stanišić, Saša: Herkunft, München 2019.</w:t>
      </w:r>
    </w:p>
    <w:p w:rsidR="00F04ADE" w:rsidRPr="00E47310" w:rsidRDefault="00F04ADE">
      <w:pPr>
        <w:pStyle w:val="Formatvorlage1"/>
        <w:ind w:left="357" w:hanging="357"/>
        <w:rPr>
          <w:color w:val="auto"/>
          <w:sz w:val="22"/>
          <w:szCs w:val="22"/>
        </w:rPr>
      </w:pPr>
      <w:r w:rsidRPr="00E47310">
        <w:rPr>
          <w:color w:val="auto"/>
          <w:sz w:val="22"/>
          <w:szCs w:val="22"/>
        </w:rPr>
        <w:t xml:space="preserve">Stauffer, Verena: Orchis. Roman. Wien 2018. </w:t>
      </w:r>
    </w:p>
    <w:p w:rsidR="00F04ADE" w:rsidRPr="00E47310" w:rsidRDefault="00F04ADE">
      <w:pPr>
        <w:pStyle w:val="Formatvorlage1"/>
        <w:ind w:left="357" w:hanging="357"/>
        <w:rPr>
          <w:color w:val="auto"/>
          <w:sz w:val="22"/>
          <w:szCs w:val="22"/>
        </w:rPr>
      </w:pPr>
      <w:r w:rsidRPr="00E47310">
        <w:rPr>
          <w:color w:val="auto"/>
          <w:sz w:val="22"/>
          <w:szCs w:val="22"/>
        </w:rPr>
        <w:t xml:space="preserve">Steidele, Angela: Zeitreisen. Vier Frauen Zwei Jahrhunderte Ein Weg. Berlin 2018. </w:t>
      </w:r>
    </w:p>
    <w:p w:rsidR="00D363B1" w:rsidRPr="00E47310" w:rsidRDefault="00B30B25">
      <w:pPr>
        <w:pStyle w:val="Formatvorlage1"/>
        <w:ind w:left="357" w:hanging="357"/>
        <w:rPr>
          <w:color w:val="auto"/>
          <w:sz w:val="22"/>
          <w:szCs w:val="22"/>
        </w:rPr>
      </w:pPr>
      <w:r w:rsidRPr="00E47310">
        <w:rPr>
          <w:color w:val="auto"/>
          <w:sz w:val="22"/>
          <w:szCs w:val="22"/>
        </w:rPr>
        <w:t>Stifter, Adalbert: Die Mappe meines Urgroßvaters. Stuttgart 1988. (+ KS 13)</w:t>
      </w:r>
    </w:p>
    <w:p w:rsidR="00D363B1" w:rsidRPr="00E47310" w:rsidRDefault="00B30B25">
      <w:pPr>
        <w:pStyle w:val="Formatvorlage1"/>
        <w:ind w:left="357" w:hanging="357"/>
        <w:rPr>
          <w:color w:val="auto"/>
          <w:sz w:val="22"/>
          <w:szCs w:val="22"/>
        </w:rPr>
      </w:pPr>
      <w:r w:rsidRPr="00E47310">
        <w:rPr>
          <w:color w:val="auto"/>
          <w:sz w:val="22"/>
          <w:szCs w:val="22"/>
        </w:rPr>
        <w:t>Storm, Theodor: Der Schimmelreiter. Text und Kommentar. Frankfurt a. M. 1999. (+ KS 10)</w:t>
      </w:r>
    </w:p>
    <w:p w:rsidR="00D363B1" w:rsidRPr="00E47310" w:rsidRDefault="00B30B25">
      <w:pPr>
        <w:pStyle w:val="Formatvorlage1"/>
        <w:ind w:left="357" w:hanging="357"/>
        <w:rPr>
          <w:b/>
          <w:color w:val="auto"/>
          <w:sz w:val="22"/>
          <w:szCs w:val="22"/>
        </w:rPr>
      </w:pPr>
      <w:r w:rsidRPr="00E47310">
        <w:rPr>
          <w:color w:val="auto"/>
          <w:sz w:val="22"/>
          <w:szCs w:val="22"/>
        </w:rPr>
        <w:t>Storm, Theodor: Der Schimmelreiter. Stuttgart 2006. (+ KS 14)</w:t>
      </w:r>
    </w:p>
    <w:p w:rsidR="00D363B1" w:rsidRPr="00E47310" w:rsidRDefault="00B30B25">
      <w:pPr>
        <w:pStyle w:val="Formatvorlage1"/>
        <w:ind w:left="357" w:hanging="357"/>
        <w:rPr>
          <w:color w:val="auto"/>
          <w:sz w:val="22"/>
          <w:szCs w:val="22"/>
        </w:rPr>
      </w:pPr>
      <w:r w:rsidRPr="00E47310">
        <w:rPr>
          <w:color w:val="auto"/>
          <w:sz w:val="22"/>
          <w:szCs w:val="22"/>
        </w:rPr>
        <w:t>Strauß, Botho: Herkunft. München 2014.</w:t>
      </w:r>
    </w:p>
    <w:p w:rsidR="00D33E10" w:rsidRPr="00E47310" w:rsidRDefault="00D33E10">
      <w:pPr>
        <w:pStyle w:val="Formatvorlage1"/>
        <w:ind w:left="357" w:hanging="357"/>
        <w:rPr>
          <w:color w:val="auto"/>
          <w:sz w:val="22"/>
          <w:szCs w:val="22"/>
        </w:rPr>
      </w:pPr>
      <w:r w:rsidRPr="00E47310">
        <w:rPr>
          <w:color w:val="auto"/>
          <w:sz w:val="22"/>
          <w:szCs w:val="22"/>
        </w:rPr>
        <w:t xml:space="preserve">Strauß, Botho: Oniritti. Höhlenbilder. München 2016. </w:t>
      </w:r>
    </w:p>
    <w:p w:rsidR="00D363B1" w:rsidRPr="00E47310" w:rsidRDefault="00B30B25">
      <w:pPr>
        <w:pStyle w:val="Formatvorlage1"/>
        <w:ind w:left="357" w:hanging="357"/>
        <w:rPr>
          <w:color w:val="auto"/>
          <w:sz w:val="22"/>
          <w:szCs w:val="22"/>
        </w:rPr>
      </w:pPr>
      <w:r w:rsidRPr="00E47310">
        <w:rPr>
          <w:color w:val="auto"/>
          <w:sz w:val="22"/>
          <w:szCs w:val="22"/>
        </w:rPr>
        <w:t>Strauß, Botho: Paare, Passanten. München 1984.</w:t>
      </w:r>
    </w:p>
    <w:p w:rsidR="00D363B1" w:rsidRPr="00E47310" w:rsidRDefault="00B30B25">
      <w:pPr>
        <w:pStyle w:val="Formatvorlage1"/>
        <w:ind w:left="357" w:hanging="357"/>
        <w:rPr>
          <w:color w:val="auto"/>
          <w:sz w:val="22"/>
          <w:szCs w:val="22"/>
        </w:rPr>
      </w:pPr>
      <w:r w:rsidRPr="00E47310">
        <w:rPr>
          <w:color w:val="auto"/>
          <w:sz w:val="22"/>
          <w:szCs w:val="22"/>
        </w:rPr>
        <w:t>Strauß, Botho: Der Park. Schauspiel. München 1993.</w:t>
      </w:r>
    </w:p>
    <w:p w:rsidR="00D363B1" w:rsidRPr="00E47310" w:rsidRDefault="00B30B25">
      <w:pPr>
        <w:pStyle w:val="Formatvorlage1"/>
        <w:ind w:left="357" w:hanging="357"/>
        <w:rPr>
          <w:color w:val="auto"/>
          <w:sz w:val="22"/>
          <w:szCs w:val="22"/>
        </w:rPr>
      </w:pPr>
      <w:r w:rsidRPr="00E47310">
        <w:rPr>
          <w:color w:val="auto"/>
          <w:sz w:val="22"/>
          <w:szCs w:val="22"/>
        </w:rPr>
        <w:t>Strauß, Botho: Sie/Er. Erzählungen. Ausgewählt von Thomas Hürlimann. München 2012.</w:t>
      </w:r>
    </w:p>
    <w:p w:rsidR="00D363B1" w:rsidRPr="00E47310" w:rsidRDefault="00B30B25">
      <w:pPr>
        <w:pStyle w:val="Formatvorlage1"/>
        <w:ind w:left="357" w:hanging="357"/>
        <w:rPr>
          <w:color w:val="auto"/>
          <w:sz w:val="22"/>
          <w:szCs w:val="22"/>
        </w:rPr>
      </w:pPr>
      <w:r w:rsidRPr="00E47310">
        <w:rPr>
          <w:color w:val="auto"/>
          <w:sz w:val="22"/>
          <w:szCs w:val="22"/>
        </w:rPr>
        <w:t>Stricker, Sarah: Fünf Kopeken. Roman. Köln 2013.</w:t>
      </w:r>
    </w:p>
    <w:p w:rsidR="00D363B1" w:rsidRPr="00E47310" w:rsidRDefault="00B30B25">
      <w:pPr>
        <w:pStyle w:val="Formatvorlage1"/>
        <w:ind w:left="357" w:hanging="357"/>
        <w:rPr>
          <w:color w:val="auto"/>
          <w:sz w:val="22"/>
          <w:szCs w:val="22"/>
        </w:rPr>
      </w:pPr>
      <w:r w:rsidRPr="00E47310">
        <w:rPr>
          <w:color w:val="auto"/>
          <w:sz w:val="22"/>
          <w:szCs w:val="22"/>
        </w:rPr>
        <w:t>Strubel, Antje Rávic: In den Wäldern des menschlichen Herzens. Episodenroman. Frankfurt a.M., 2016.</w:t>
      </w:r>
    </w:p>
    <w:p w:rsidR="00F04ADE" w:rsidRPr="00E47310" w:rsidRDefault="00F04ADE">
      <w:pPr>
        <w:pStyle w:val="Formatvorlage1"/>
        <w:ind w:left="357" w:hanging="357"/>
        <w:rPr>
          <w:color w:val="auto"/>
          <w:sz w:val="22"/>
          <w:szCs w:val="22"/>
        </w:rPr>
      </w:pPr>
      <w:r w:rsidRPr="00E47310">
        <w:rPr>
          <w:color w:val="auto"/>
          <w:sz w:val="22"/>
          <w:szCs w:val="22"/>
        </w:rPr>
        <w:t xml:space="preserve">Strunk, Heinz: Das Teemännchen. Reinbek bei Hamburg 2018. </w:t>
      </w:r>
    </w:p>
    <w:p w:rsidR="00D363B1" w:rsidRPr="00E47310" w:rsidRDefault="00B30B25">
      <w:pPr>
        <w:pStyle w:val="Formatvorlage1"/>
        <w:ind w:left="357" w:hanging="357"/>
        <w:rPr>
          <w:color w:val="auto"/>
          <w:sz w:val="22"/>
          <w:szCs w:val="22"/>
        </w:rPr>
      </w:pPr>
      <w:r w:rsidRPr="00E47310">
        <w:rPr>
          <w:color w:val="auto"/>
          <w:sz w:val="22"/>
          <w:szCs w:val="22"/>
        </w:rPr>
        <w:t xml:space="preserve">Stuckrad-Barre, Benjamin von: Panikherz. Köln, 2016. </w:t>
      </w:r>
    </w:p>
    <w:p w:rsidR="00D363B1" w:rsidRPr="00E47310" w:rsidRDefault="00B30B25">
      <w:pPr>
        <w:pStyle w:val="Formatvorlage1"/>
        <w:ind w:left="357" w:hanging="357"/>
        <w:rPr>
          <w:color w:val="auto"/>
          <w:sz w:val="22"/>
          <w:szCs w:val="22"/>
        </w:rPr>
      </w:pPr>
      <w:r w:rsidRPr="00E47310">
        <w:rPr>
          <w:color w:val="auto"/>
          <w:sz w:val="22"/>
          <w:szCs w:val="22"/>
        </w:rPr>
        <w:t>Süskind, Patrick: Die Geschichte von Herrn Sommer. Zürich 1994. (+ KS 15)</w:t>
      </w:r>
    </w:p>
    <w:p w:rsidR="00D363B1" w:rsidRPr="00E47310" w:rsidRDefault="00B30B25">
      <w:pPr>
        <w:pStyle w:val="Formatvorlage1"/>
        <w:ind w:left="357" w:hanging="357"/>
        <w:rPr>
          <w:color w:val="auto"/>
          <w:sz w:val="22"/>
          <w:szCs w:val="22"/>
        </w:rPr>
      </w:pPr>
      <w:r w:rsidRPr="00E47310">
        <w:rPr>
          <w:color w:val="auto"/>
          <w:sz w:val="22"/>
          <w:szCs w:val="22"/>
        </w:rPr>
        <w:t>Süskind, Patrick: Das Parfüm. Zürich 1994. (+ KS 6)</w:t>
      </w:r>
    </w:p>
    <w:p w:rsidR="00D363B1" w:rsidRPr="00E47310" w:rsidRDefault="00B30B25">
      <w:pPr>
        <w:pStyle w:val="Formatvorlage1"/>
        <w:ind w:left="357" w:hanging="357"/>
        <w:rPr>
          <w:color w:val="auto"/>
          <w:sz w:val="22"/>
          <w:szCs w:val="22"/>
        </w:rPr>
      </w:pPr>
      <w:r w:rsidRPr="00E47310">
        <w:rPr>
          <w:color w:val="auto"/>
          <w:sz w:val="22"/>
          <w:szCs w:val="22"/>
        </w:rPr>
        <w:t>Surminski, Arno: Geschichten aus Kalischken (dt./poln.). Gdańsk 1995.</w:t>
      </w:r>
    </w:p>
    <w:p w:rsidR="00D363B1" w:rsidRDefault="00B30B25">
      <w:pPr>
        <w:pStyle w:val="Formatvorlage1"/>
        <w:ind w:left="357" w:hanging="357"/>
        <w:rPr>
          <w:color w:val="auto"/>
          <w:sz w:val="22"/>
          <w:szCs w:val="22"/>
        </w:rPr>
      </w:pPr>
      <w:r w:rsidRPr="00E47310">
        <w:rPr>
          <w:color w:val="auto"/>
          <w:sz w:val="22"/>
          <w:szCs w:val="22"/>
        </w:rPr>
        <w:t>Tawada, Yoko: Sprachpolizei und Spielpolyglotte. Tübingen 2007.</w:t>
      </w:r>
    </w:p>
    <w:p w:rsidR="00C83954" w:rsidRPr="00E47310" w:rsidRDefault="00C83954">
      <w:pPr>
        <w:pStyle w:val="Formatvorlage1"/>
        <w:ind w:left="357" w:hanging="357"/>
        <w:rPr>
          <w:color w:val="auto"/>
          <w:sz w:val="22"/>
          <w:szCs w:val="22"/>
        </w:rPr>
      </w:pPr>
      <w:r w:rsidRPr="00C83954">
        <w:rPr>
          <w:color w:val="auto"/>
          <w:sz w:val="22"/>
          <w:szCs w:val="22"/>
        </w:rPr>
        <w:t>Thomäe, Jackie: Brüder, München 2019.</w:t>
      </w:r>
    </w:p>
    <w:p w:rsidR="00D363B1" w:rsidRPr="00E47310" w:rsidRDefault="00B30B25">
      <w:pPr>
        <w:pStyle w:val="Formatvorlage1"/>
        <w:ind w:left="357" w:hanging="357"/>
        <w:rPr>
          <w:color w:val="auto"/>
          <w:sz w:val="22"/>
          <w:szCs w:val="22"/>
        </w:rPr>
      </w:pPr>
      <w:r w:rsidRPr="00E47310">
        <w:rPr>
          <w:color w:val="auto"/>
          <w:sz w:val="22"/>
          <w:szCs w:val="22"/>
        </w:rPr>
        <w:t>Thome, Stephan. Fliehkräfte. Frankfurt a. M. 2012.</w:t>
      </w:r>
    </w:p>
    <w:p w:rsidR="00D33E10" w:rsidRPr="00E47310" w:rsidRDefault="00D33E10">
      <w:pPr>
        <w:pStyle w:val="Formatvorlage1"/>
        <w:ind w:left="357" w:hanging="357"/>
        <w:rPr>
          <w:color w:val="auto"/>
          <w:sz w:val="22"/>
          <w:szCs w:val="22"/>
        </w:rPr>
      </w:pPr>
      <w:r w:rsidRPr="00E47310">
        <w:rPr>
          <w:color w:val="auto"/>
          <w:sz w:val="22"/>
          <w:szCs w:val="22"/>
        </w:rPr>
        <w:lastRenderedPageBreak/>
        <w:t>Timm, Uwe: Ikarien. Roman. Köln 2017.</w:t>
      </w:r>
    </w:p>
    <w:p w:rsidR="00D363B1" w:rsidRPr="00E47310" w:rsidRDefault="00B30B25">
      <w:pPr>
        <w:pStyle w:val="Formatvorlage1"/>
        <w:ind w:left="357" w:hanging="357"/>
        <w:rPr>
          <w:color w:val="auto"/>
          <w:sz w:val="22"/>
          <w:szCs w:val="22"/>
        </w:rPr>
      </w:pPr>
      <w:r w:rsidRPr="00E47310">
        <w:rPr>
          <w:color w:val="auto"/>
          <w:sz w:val="22"/>
          <w:szCs w:val="22"/>
        </w:rPr>
        <w:t>Timm, Uwe: Vogelweide. Roman. Köln 2013.</w:t>
      </w:r>
    </w:p>
    <w:p w:rsidR="00D363B1" w:rsidRPr="00E47310" w:rsidRDefault="00B30B25">
      <w:pPr>
        <w:pStyle w:val="Formatvorlage1"/>
        <w:ind w:left="357" w:hanging="357"/>
        <w:rPr>
          <w:color w:val="auto"/>
          <w:sz w:val="22"/>
          <w:szCs w:val="22"/>
        </w:rPr>
      </w:pPr>
      <w:r w:rsidRPr="00E47310">
        <w:rPr>
          <w:color w:val="auto"/>
          <w:sz w:val="22"/>
          <w:szCs w:val="22"/>
        </w:rPr>
        <w:t>Timm, Uwe: Von Anfang und Ende. Köln 2009.</w:t>
      </w:r>
    </w:p>
    <w:p w:rsidR="00D363B1" w:rsidRPr="00E47310" w:rsidRDefault="00B30B25">
      <w:pPr>
        <w:pStyle w:val="Formatvorlage1"/>
        <w:ind w:left="357" w:hanging="357"/>
        <w:rPr>
          <w:color w:val="auto"/>
          <w:sz w:val="22"/>
          <w:szCs w:val="22"/>
        </w:rPr>
      </w:pPr>
      <w:r w:rsidRPr="00E47310">
        <w:rPr>
          <w:color w:val="auto"/>
          <w:sz w:val="22"/>
          <w:szCs w:val="22"/>
        </w:rPr>
        <w:t>Tobor, Alexandra: Minigolf Paradiso. Roman. Reinbek bei Hamburg 2016.</w:t>
      </w:r>
    </w:p>
    <w:p w:rsidR="00D363B1" w:rsidRPr="00E47310" w:rsidRDefault="00B30B25">
      <w:pPr>
        <w:pStyle w:val="Formatvorlage1"/>
        <w:ind w:left="357" w:hanging="357"/>
        <w:rPr>
          <w:color w:val="auto"/>
          <w:sz w:val="22"/>
          <w:szCs w:val="22"/>
        </w:rPr>
      </w:pPr>
      <w:r w:rsidRPr="00E47310">
        <w:rPr>
          <w:color w:val="auto"/>
          <w:sz w:val="22"/>
          <w:szCs w:val="22"/>
        </w:rPr>
        <w:t>Tobor, Alexandra: Sitzen vier Polen im Auto. Roman. Berlin 2012.</w:t>
      </w:r>
    </w:p>
    <w:p w:rsidR="00D363B1" w:rsidRPr="00E47310" w:rsidRDefault="00B30B25">
      <w:pPr>
        <w:pStyle w:val="Formatvorlage1"/>
        <w:ind w:left="357" w:hanging="357"/>
        <w:rPr>
          <w:color w:val="auto"/>
          <w:sz w:val="22"/>
          <w:szCs w:val="22"/>
        </w:rPr>
      </w:pPr>
      <w:r w:rsidRPr="00E47310">
        <w:rPr>
          <w:color w:val="auto"/>
          <w:sz w:val="22"/>
          <w:szCs w:val="22"/>
        </w:rPr>
        <w:t>Trojanow, Ilija: Der Weltensammler. Roman. München 2010</w:t>
      </w:r>
      <w:r w:rsidRPr="00E47310">
        <w:rPr>
          <w:color w:val="auto"/>
          <w:sz w:val="22"/>
          <w:szCs w:val="22"/>
          <w:vertAlign w:val="superscript"/>
        </w:rPr>
        <w:t>7</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Turrini, Peter: Tod und Teufel. Eine Kolportage, Frankfurt a. M. 1990.</w:t>
      </w:r>
    </w:p>
    <w:p w:rsidR="00D363B1" w:rsidRPr="00E47310" w:rsidRDefault="00B30B25">
      <w:pPr>
        <w:pStyle w:val="Formatvorlage1"/>
        <w:ind w:left="357" w:hanging="357"/>
        <w:jc w:val="both"/>
        <w:rPr>
          <w:color w:val="auto"/>
          <w:sz w:val="22"/>
          <w:szCs w:val="22"/>
        </w:rPr>
      </w:pPr>
      <w:r w:rsidRPr="00E47310">
        <w:rPr>
          <w:color w:val="auto"/>
          <w:sz w:val="22"/>
          <w:szCs w:val="22"/>
        </w:rPr>
        <w:t>Uslar, Moritz: Deutschboden. Köln 2010.</w:t>
      </w:r>
    </w:p>
    <w:p w:rsidR="00D363B1" w:rsidRPr="00E47310" w:rsidRDefault="00B30B25">
      <w:pPr>
        <w:pStyle w:val="Formatvorlage1"/>
        <w:ind w:left="357" w:hanging="357"/>
        <w:jc w:val="both"/>
        <w:rPr>
          <w:color w:val="auto"/>
          <w:sz w:val="22"/>
          <w:szCs w:val="22"/>
        </w:rPr>
      </w:pPr>
      <w:r w:rsidRPr="00E47310">
        <w:rPr>
          <w:color w:val="auto"/>
          <w:sz w:val="22"/>
          <w:szCs w:val="22"/>
        </w:rPr>
        <w:t xml:space="preserve">Vanderbeke, Birgit, Alberta empfängt einen Liebhaber. Frankfurt a. M. 2007. (+ KS 15) </w:t>
      </w:r>
    </w:p>
    <w:p w:rsidR="00D363B1" w:rsidRPr="00E47310" w:rsidRDefault="00B30B25">
      <w:pPr>
        <w:pStyle w:val="Formatvorlage1"/>
        <w:ind w:left="357" w:hanging="357"/>
        <w:jc w:val="both"/>
        <w:rPr>
          <w:color w:val="auto"/>
          <w:sz w:val="22"/>
          <w:szCs w:val="22"/>
        </w:rPr>
      </w:pPr>
      <w:r w:rsidRPr="00E47310">
        <w:rPr>
          <w:color w:val="auto"/>
          <w:sz w:val="22"/>
          <w:szCs w:val="22"/>
        </w:rPr>
        <w:t>Vanderbeke, Birgit: Das Muschelessen. Text und Kommentar. Bamberg 2008</w:t>
      </w:r>
      <w:r w:rsidRPr="00E47310">
        <w:rPr>
          <w:color w:val="auto"/>
          <w:sz w:val="22"/>
          <w:szCs w:val="22"/>
          <w:vertAlign w:val="superscript"/>
        </w:rPr>
        <w:t>2</w:t>
      </w:r>
      <w:r w:rsidRPr="00E47310">
        <w:rPr>
          <w:color w:val="auto"/>
          <w:sz w:val="22"/>
          <w:szCs w:val="22"/>
        </w:rPr>
        <w:t xml:space="preserve">. (+ KS 15) </w:t>
      </w:r>
    </w:p>
    <w:p w:rsidR="00D363B1" w:rsidRPr="00E47310" w:rsidRDefault="00B30B25">
      <w:pPr>
        <w:pStyle w:val="Formatvorlage1"/>
        <w:ind w:left="357" w:hanging="357"/>
        <w:rPr>
          <w:color w:val="auto"/>
          <w:sz w:val="22"/>
          <w:szCs w:val="22"/>
        </w:rPr>
      </w:pPr>
      <w:r w:rsidRPr="00E47310">
        <w:rPr>
          <w:color w:val="auto"/>
          <w:sz w:val="22"/>
          <w:szCs w:val="22"/>
        </w:rPr>
        <w:t>Vesper, Bernward: Die Reise. Romanessay. Reinbek bei Hamburg 1989.</w:t>
      </w:r>
    </w:p>
    <w:p w:rsidR="00D363B1" w:rsidRDefault="00B30B25">
      <w:pPr>
        <w:pStyle w:val="Formatvorlage1"/>
        <w:ind w:left="357" w:hanging="357"/>
        <w:jc w:val="both"/>
        <w:rPr>
          <w:color w:val="auto"/>
          <w:sz w:val="22"/>
          <w:szCs w:val="22"/>
        </w:rPr>
      </w:pPr>
      <w:r w:rsidRPr="00E47310">
        <w:rPr>
          <w:color w:val="auto"/>
          <w:sz w:val="22"/>
          <w:szCs w:val="22"/>
        </w:rPr>
        <w:t>Wagner, David und Jochen Schmidt: Drüben und Drüben. Zwei deutsche Kindheiten. Reinbek bei Hamburg 2014.</w:t>
      </w:r>
    </w:p>
    <w:p w:rsidR="00C83954" w:rsidRPr="00E47310" w:rsidRDefault="00C83954">
      <w:pPr>
        <w:pStyle w:val="Formatvorlage1"/>
        <w:ind w:left="357" w:hanging="357"/>
        <w:jc w:val="both"/>
        <w:rPr>
          <w:color w:val="auto"/>
          <w:sz w:val="22"/>
          <w:szCs w:val="22"/>
        </w:rPr>
      </w:pPr>
      <w:r w:rsidRPr="00C83954">
        <w:rPr>
          <w:color w:val="auto"/>
          <w:sz w:val="22"/>
          <w:szCs w:val="22"/>
        </w:rPr>
        <w:t>Wagner, David: Der vergeßliche Riese, Hamburg 2019.</w:t>
      </w:r>
    </w:p>
    <w:p w:rsidR="00D363B1" w:rsidRPr="00E47310" w:rsidRDefault="00B30B25">
      <w:pPr>
        <w:pStyle w:val="Formatvorlage1"/>
        <w:ind w:left="357" w:hanging="357"/>
        <w:jc w:val="both"/>
        <w:rPr>
          <w:color w:val="auto"/>
          <w:sz w:val="22"/>
          <w:szCs w:val="22"/>
        </w:rPr>
      </w:pPr>
      <w:r w:rsidRPr="00E47310">
        <w:rPr>
          <w:color w:val="auto"/>
          <w:sz w:val="22"/>
          <w:szCs w:val="22"/>
        </w:rPr>
        <w:t>Wagner, Jan: Australien. Gedichte. Berlin 2010.</w:t>
      </w:r>
    </w:p>
    <w:p w:rsidR="00D363B1" w:rsidRPr="00E47310" w:rsidRDefault="00B30B25">
      <w:pPr>
        <w:pStyle w:val="Formatvorlage1"/>
        <w:ind w:left="357" w:hanging="357"/>
        <w:jc w:val="both"/>
        <w:rPr>
          <w:color w:val="auto"/>
          <w:sz w:val="22"/>
          <w:szCs w:val="22"/>
        </w:rPr>
      </w:pPr>
      <w:r w:rsidRPr="00E47310">
        <w:rPr>
          <w:color w:val="auto"/>
          <w:sz w:val="22"/>
          <w:szCs w:val="22"/>
        </w:rPr>
        <w:t>Wagner, Jan: Regentonnenvariationen. Gedichte. Berlin 2014.</w:t>
      </w:r>
    </w:p>
    <w:p w:rsidR="00D33E10" w:rsidRPr="00E47310" w:rsidRDefault="00D33E10">
      <w:pPr>
        <w:pStyle w:val="Formatvorlage1"/>
        <w:ind w:left="357" w:hanging="357"/>
        <w:jc w:val="both"/>
        <w:rPr>
          <w:color w:val="auto"/>
          <w:sz w:val="22"/>
          <w:szCs w:val="22"/>
        </w:rPr>
      </w:pPr>
      <w:r w:rsidRPr="00E47310">
        <w:rPr>
          <w:color w:val="auto"/>
          <w:sz w:val="22"/>
          <w:szCs w:val="22"/>
        </w:rPr>
        <w:t>Wagner, Jan: Der verschlossene Raum. Beiläufige Prosa. München 2017.</w:t>
      </w:r>
    </w:p>
    <w:p w:rsidR="00D363B1" w:rsidRPr="00E47310" w:rsidRDefault="00B30B25">
      <w:pPr>
        <w:pStyle w:val="Formatvorlage1"/>
        <w:ind w:left="357" w:hanging="357"/>
        <w:rPr>
          <w:color w:val="auto"/>
          <w:sz w:val="22"/>
          <w:szCs w:val="22"/>
        </w:rPr>
      </w:pPr>
      <w:r w:rsidRPr="00E47310">
        <w:rPr>
          <w:color w:val="auto"/>
          <w:sz w:val="22"/>
          <w:szCs w:val="22"/>
        </w:rPr>
        <w:t>Wallraff, Günter: Industriereportagen. Als Arbeiter in deutschen Großbetrieben. Köln 1991.</w:t>
      </w:r>
    </w:p>
    <w:p w:rsidR="00D363B1" w:rsidRPr="00E47310" w:rsidRDefault="00B30B25">
      <w:pPr>
        <w:pStyle w:val="Formatvorlage1"/>
        <w:ind w:left="357" w:hanging="357"/>
        <w:rPr>
          <w:color w:val="auto"/>
          <w:sz w:val="22"/>
          <w:szCs w:val="22"/>
        </w:rPr>
      </w:pPr>
      <w:r w:rsidRPr="00E47310">
        <w:rPr>
          <w:color w:val="auto"/>
          <w:sz w:val="22"/>
          <w:szCs w:val="22"/>
        </w:rPr>
        <w:t>Walser, Martin: Das Einhorn. Roman. Frankfurt a. M. 1995.</w:t>
      </w:r>
    </w:p>
    <w:p w:rsidR="00D363B1" w:rsidRPr="00E47310" w:rsidRDefault="00B30B25">
      <w:pPr>
        <w:pStyle w:val="Formatvorlage1"/>
        <w:ind w:left="357" w:hanging="357"/>
        <w:rPr>
          <w:color w:val="auto"/>
          <w:sz w:val="22"/>
          <w:szCs w:val="22"/>
        </w:rPr>
      </w:pPr>
      <w:r w:rsidRPr="00E47310">
        <w:rPr>
          <w:color w:val="auto"/>
          <w:sz w:val="22"/>
          <w:szCs w:val="22"/>
        </w:rPr>
        <w:t>Walser, Martin: Ohne einander. Roman. Frankfurt a. M. 2007.</w:t>
      </w:r>
    </w:p>
    <w:p w:rsidR="00D363B1" w:rsidRPr="00E47310" w:rsidRDefault="00B30B25">
      <w:pPr>
        <w:pStyle w:val="Formatvorlage1"/>
        <w:ind w:left="357" w:hanging="357"/>
        <w:rPr>
          <w:color w:val="auto"/>
          <w:sz w:val="22"/>
          <w:szCs w:val="22"/>
        </w:rPr>
      </w:pPr>
      <w:r w:rsidRPr="00E47310">
        <w:rPr>
          <w:color w:val="auto"/>
          <w:sz w:val="22"/>
          <w:szCs w:val="22"/>
        </w:rPr>
        <w:t>Walser, Martin: Ein fliehendes Pferd. Novelle. Frankfurt a. M. 1993 (2 Ex.)</w:t>
      </w:r>
    </w:p>
    <w:p w:rsidR="00D363B1" w:rsidRPr="00E47310" w:rsidRDefault="00B30B25">
      <w:pPr>
        <w:pStyle w:val="Formatvorlage1"/>
        <w:ind w:left="357" w:hanging="357"/>
        <w:rPr>
          <w:color w:val="auto"/>
          <w:sz w:val="22"/>
          <w:szCs w:val="22"/>
        </w:rPr>
      </w:pPr>
      <w:r w:rsidRPr="00E47310">
        <w:rPr>
          <w:color w:val="auto"/>
          <w:sz w:val="22"/>
          <w:szCs w:val="22"/>
        </w:rPr>
        <w:t>Walser, Martin: Ohne einander. Roman. Frankfurt a. M. 1993</w:t>
      </w:r>
    </w:p>
    <w:p w:rsidR="00D363B1" w:rsidRPr="00E47310" w:rsidRDefault="00B30B25">
      <w:pPr>
        <w:pStyle w:val="Formatvorlage1"/>
        <w:ind w:left="357" w:hanging="357"/>
        <w:rPr>
          <w:color w:val="auto"/>
          <w:sz w:val="22"/>
          <w:szCs w:val="22"/>
        </w:rPr>
      </w:pPr>
      <w:r w:rsidRPr="00E47310">
        <w:rPr>
          <w:color w:val="auto"/>
          <w:sz w:val="22"/>
          <w:szCs w:val="22"/>
        </w:rPr>
        <w:t>Wawerzinek, Peter: Rabenliebe. Eine Erschütterung. Berlin 2010.</w:t>
      </w:r>
    </w:p>
    <w:p w:rsidR="00D363B1" w:rsidRPr="00E47310" w:rsidRDefault="00B30B25">
      <w:pPr>
        <w:pStyle w:val="Formatvorlage1"/>
        <w:ind w:left="357" w:hanging="357"/>
        <w:rPr>
          <w:color w:val="auto"/>
          <w:sz w:val="22"/>
          <w:szCs w:val="22"/>
        </w:rPr>
      </w:pPr>
      <w:r w:rsidRPr="00E47310">
        <w:rPr>
          <w:color w:val="auto"/>
          <w:sz w:val="22"/>
          <w:szCs w:val="22"/>
        </w:rPr>
        <w:t xml:space="preserve">Weber, Anne: Ahnen. Ein Zeitreisetagebuch. S. Fischer: Frankfurt a.M. 2015. </w:t>
      </w:r>
    </w:p>
    <w:p w:rsidR="00D363B1" w:rsidRPr="00E47310" w:rsidRDefault="00B30B25">
      <w:pPr>
        <w:pStyle w:val="Formatvorlage1"/>
        <w:ind w:left="357" w:hanging="357"/>
        <w:rPr>
          <w:color w:val="auto"/>
          <w:sz w:val="22"/>
          <w:szCs w:val="22"/>
        </w:rPr>
      </w:pPr>
      <w:r w:rsidRPr="00E47310">
        <w:rPr>
          <w:color w:val="auto"/>
          <w:sz w:val="22"/>
          <w:szCs w:val="22"/>
        </w:rPr>
        <w:t>Wedekind, Frank: Frühlings Erwachen. Stuttgart 1992. (+ KS 14)</w:t>
      </w:r>
    </w:p>
    <w:p w:rsidR="00D363B1" w:rsidRPr="00E47310" w:rsidRDefault="00B30B25">
      <w:pPr>
        <w:pStyle w:val="Formatvorlage1"/>
        <w:ind w:left="357" w:hanging="357"/>
        <w:rPr>
          <w:color w:val="auto"/>
        </w:rPr>
      </w:pPr>
      <w:r w:rsidRPr="00E47310">
        <w:rPr>
          <w:color w:val="auto"/>
          <w:sz w:val="22"/>
          <w:szCs w:val="22"/>
        </w:rPr>
        <w:t>Wedekind, Frank: Lulu. Stuttgart 1989 (2 Ex.)</w:t>
      </w:r>
    </w:p>
    <w:p w:rsidR="00D363B1" w:rsidRPr="00E47310" w:rsidRDefault="00B30B25">
      <w:pPr>
        <w:pStyle w:val="Formatvorlage1"/>
        <w:ind w:left="357" w:hanging="357"/>
        <w:rPr>
          <w:color w:val="auto"/>
          <w:sz w:val="22"/>
          <w:szCs w:val="22"/>
        </w:rPr>
      </w:pPr>
      <w:r w:rsidRPr="00E47310">
        <w:rPr>
          <w:color w:val="auto"/>
          <w:sz w:val="22"/>
          <w:szCs w:val="22"/>
        </w:rPr>
        <w:t>Weiss, Peter: Die Ermittlung. Suhrkamp, Frankfurt a. M. 2005.</w:t>
      </w:r>
    </w:p>
    <w:p w:rsidR="00D363B1" w:rsidRPr="00E47310" w:rsidRDefault="00B30B25">
      <w:pPr>
        <w:pStyle w:val="Formatvorlage1"/>
        <w:ind w:left="357" w:hanging="357"/>
        <w:rPr>
          <w:color w:val="auto"/>
          <w:sz w:val="22"/>
          <w:szCs w:val="22"/>
        </w:rPr>
      </w:pPr>
      <w:r w:rsidRPr="00E47310">
        <w:rPr>
          <w:color w:val="auto"/>
          <w:sz w:val="22"/>
          <w:szCs w:val="22"/>
        </w:rPr>
        <w:t xml:space="preserve">Weiss, Peter: Die Verfolgung und Ermordung </w:t>
      </w:r>
      <w:proofErr w:type="gramStart"/>
      <w:r w:rsidRPr="00E47310">
        <w:rPr>
          <w:color w:val="auto"/>
          <w:sz w:val="22"/>
          <w:szCs w:val="22"/>
        </w:rPr>
        <w:t>Jean Paul</w:t>
      </w:r>
      <w:proofErr w:type="gramEnd"/>
      <w:r w:rsidRPr="00E47310">
        <w:rPr>
          <w:color w:val="auto"/>
          <w:sz w:val="22"/>
          <w:szCs w:val="22"/>
        </w:rPr>
        <w:t xml:space="preserve"> Marats. Dargestellt durch die Schauspielgruppe des Hospizes zu Charenton unter Anleitung des Herrn des Sade. Schauspiel, 1970. (2 Ex.)</w:t>
      </w:r>
    </w:p>
    <w:p w:rsidR="0046131B" w:rsidRPr="00E47310" w:rsidRDefault="0046131B">
      <w:pPr>
        <w:pStyle w:val="Formatvorlage1"/>
        <w:ind w:left="357" w:hanging="357"/>
        <w:rPr>
          <w:color w:val="auto"/>
          <w:sz w:val="22"/>
          <w:szCs w:val="22"/>
        </w:rPr>
      </w:pPr>
      <w:r w:rsidRPr="00E47310">
        <w:rPr>
          <w:color w:val="auto"/>
          <w:sz w:val="22"/>
          <w:szCs w:val="22"/>
        </w:rPr>
        <w:t xml:space="preserve">Weiss, Philipp: Am Weltenrand sitzen die Menschen und lachen. Roman. Berlin 2018. Schuber mit 5 Büchern. </w:t>
      </w:r>
    </w:p>
    <w:p w:rsidR="00D363B1" w:rsidRPr="00E47310" w:rsidRDefault="00B30B25">
      <w:pPr>
        <w:pStyle w:val="Formatvorlage1"/>
        <w:ind w:left="357" w:hanging="357"/>
        <w:rPr>
          <w:color w:val="auto"/>
          <w:sz w:val="22"/>
          <w:szCs w:val="22"/>
        </w:rPr>
      </w:pPr>
      <w:r w:rsidRPr="00E47310">
        <w:rPr>
          <w:color w:val="auto"/>
          <w:sz w:val="22"/>
          <w:szCs w:val="22"/>
        </w:rPr>
        <w:t>Wellershoff, Dieter: Schau dir das an, das ist der Krieg. Audio-CD. Berlin 2010.</w:t>
      </w:r>
    </w:p>
    <w:p w:rsidR="001E2C51" w:rsidRPr="00E47310" w:rsidRDefault="001E2C51">
      <w:pPr>
        <w:pStyle w:val="Formatvorlage1"/>
        <w:ind w:left="357" w:hanging="357"/>
        <w:rPr>
          <w:color w:val="auto"/>
          <w:sz w:val="22"/>
          <w:szCs w:val="22"/>
        </w:rPr>
      </w:pPr>
      <w:r w:rsidRPr="00E47310">
        <w:rPr>
          <w:color w:val="auto"/>
          <w:sz w:val="22"/>
          <w:szCs w:val="22"/>
        </w:rPr>
        <w:t>Weyhe, Birgit: Im Himmel ist Jahrmarkt. Graphic Novel. Berlin 2013.</w:t>
      </w:r>
    </w:p>
    <w:p w:rsidR="00242FB5" w:rsidRDefault="00242FB5">
      <w:pPr>
        <w:pStyle w:val="Formatvorlage1"/>
        <w:ind w:left="357" w:hanging="357"/>
        <w:rPr>
          <w:color w:val="auto"/>
          <w:sz w:val="22"/>
          <w:szCs w:val="22"/>
        </w:rPr>
      </w:pPr>
      <w:r w:rsidRPr="00E47310">
        <w:rPr>
          <w:color w:val="auto"/>
          <w:sz w:val="22"/>
          <w:szCs w:val="22"/>
        </w:rPr>
        <w:t>Weyhe, Birgit: Madgermanes.</w:t>
      </w:r>
      <w:r w:rsidR="00D1202B" w:rsidRPr="00E47310">
        <w:rPr>
          <w:color w:val="auto"/>
          <w:sz w:val="22"/>
          <w:szCs w:val="22"/>
        </w:rPr>
        <w:t xml:space="preserve"> Graphic Novel. Berlin 2016. </w:t>
      </w:r>
    </w:p>
    <w:p w:rsidR="00C83954" w:rsidRPr="00E47310" w:rsidRDefault="00C83954">
      <w:pPr>
        <w:pStyle w:val="Formatvorlage1"/>
        <w:ind w:left="357" w:hanging="357"/>
        <w:rPr>
          <w:color w:val="auto"/>
          <w:sz w:val="22"/>
          <w:szCs w:val="22"/>
        </w:rPr>
      </w:pPr>
      <w:r w:rsidRPr="00C83954">
        <w:rPr>
          <w:color w:val="auto"/>
          <w:sz w:val="22"/>
          <w:szCs w:val="22"/>
        </w:rPr>
        <w:t>Wieland, Christoph Martin: Geschichte des Agathon, Berlin 2010.</w:t>
      </w:r>
    </w:p>
    <w:p w:rsidR="00D363B1" w:rsidRPr="00E47310" w:rsidRDefault="00B30B25">
      <w:pPr>
        <w:pStyle w:val="Formatvorlage1"/>
        <w:ind w:left="357" w:hanging="357"/>
        <w:rPr>
          <w:color w:val="auto"/>
          <w:sz w:val="22"/>
          <w:szCs w:val="22"/>
        </w:rPr>
      </w:pPr>
      <w:r w:rsidRPr="00E47310">
        <w:rPr>
          <w:color w:val="auto"/>
          <w:sz w:val="22"/>
          <w:szCs w:val="22"/>
        </w:rPr>
        <w:t>Wiener, Oswald: Die Verbesserung von Mitteleuropa. Roman. Reinbek bei Hamburg 1985.</w:t>
      </w:r>
    </w:p>
    <w:p w:rsidR="0046131B" w:rsidRPr="00E47310" w:rsidRDefault="0046131B">
      <w:pPr>
        <w:pStyle w:val="Formatvorlage1"/>
        <w:ind w:left="357" w:hanging="357"/>
        <w:rPr>
          <w:color w:val="auto"/>
          <w:sz w:val="22"/>
          <w:szCs w:val="22"/>
        </w:rPr>
      </w:pPr>
      <w:r w:rsidRPr="00E47310">
        <w:rPr>
          <w:color w:val="auto"/>
          <w:sz w:val="22"/>
          <w:szCs w:val="22"/>
        </w:rPr>
        <w:t xml:space="preserve">Wilpert, Bettina: Nicht, was uns passiert. Roman. Berlin 2018. </w:t>
      </w:r>
    </w:p>
    <w:p w:rsidR="00D363B1" w:rsidRPr="00E47310" w:rsidRDefault="00B30B25">
      <w:pPr>
        <w:pStyle w:val="Formatvorlage1"/>
        <w:ind w:left="357" w:hanging="357"/>
        <w:rPr>
          <w:color w:val="auto"/>
          <w:sz w:val="22"/>
          <w:szCs w:val="22"/>
        </w:rPr>
      </w:pPr>
      <w:r w:rsidRPr="00E47310">
        <w:rPr>
          <w:color w:val="auto"/>
          <w:sz w:val="22"/>
          <w:szCs w:val="22"/>
        </w:rPr>
        <w:t>Winkler, Philipp: Hool. Roman. Berlin, 2016.</w:t>
      </w:r>
    </w:p>
    <w:p w:rsidR="00D363B1" w:rsidRPr="00E47310" w:rsidRDefault="00B30B25">
      <w:pPr>
        <w:pStyle w:val="Formatvorlage1"/>
        <w:ind w:left="357" w:hanging="357"/>
        <w:rPr>
          <w:color w:val="auto"/>
          <w:sz w:val="22"/>
          <w:szCs w:val="22"/>
        </w:rPr>
      </w:pPr>
      <w:r w:rsidRPr="00E47310">
        <w:rPr>
          <w:color w:val="auto"/>
          <w:sz w:val="22"/>
          <w:szCs w:val="22"/>
        </w:rPr>
        <w:t xml:space="preserve">Witzel, Frank: Die Erfindung der roten Armee Fraktion durch einen manisch-depressiven Teenager im Sommer 1969. Roman. Matthes &amp; Seitz: Berlin 2015. </w:t>
      </w:r>
    </w:p>
    <w:p w:rsidR="00D33E10" w:rsidRPr="00E47310" w:rsidRDefault="00D33E10">
      <w:pPr>
        <w:pStyle w:val="Formatvorlage1"/>
        <w:ind w:left="357" w:hanging="357"/>
        <w:rPr>
          <w:color w:val="auto"/>
          <w:sz w:val="22"/>
          <w:szCs w:val="22"/>
        </w:rPr>
      </w:pPr>
      <w:r w:rsidRPr="00E47310">
        <w:rPr>
          <w:color w:val="auto"/>
          <w:sz w:val="22"/>
          <w:szCs w:val="22"/>
        </w:rPr>
        <w:t xml:space="preserve">Wodin, Natascha: Sie kam aus Mariupol. Reinbek bei Hamburg, 2017. </w:t>
      </w:r>
    </w:p>
    <w:p w:rsidR="00D363B1" w:rsidRPr="00E47310" w:rsidRDefault="00B30B25">
      <w:pPr>
        <w:pStyle w:val="Formatvorlage1"/>
        <w:ind w:left="357" w:hanging="357"/>
        <w:rPr>
          <w:color w:val="auto"/>
          <w:sz w:val="22"/>
          <w:szCs w:val="22"/>
        </w:rPr>
      </w:pPr>
      <w:r w:rsidRPr="00E47310">
        <w:rPr>
          <w:color w:val="auto"/>
          <w:sz w:val="22"/>
          <w:szCs w:val="22"/>
        </w:rPr>
        <w:t>Wodin, Natascha: Nachtgeschwister. Roman. München 2011.</w:t>
      </w:r>
    </w:p>
    <w:p w:rsidR="00D363B1" w:rsidRPr="00E47310" w:rsidRDefault="00B30B25">
      <w:pPr>
        <w:pStyle w:val="Formatvorlage1"/>
        <w:ind w:left="357" w:hanging="357"/>
        <w:rPr>
          <w:color w:val="auto"/>
          <w:sz w:val="22"/>
          <w:szCs w:val="22"/>
        </w:rPr>
      </w:pPr>
      <w:r w:rsidRPr="00E47310">
        <w:rPr>
          <w:color w:val="auto"/>
          <w:sz w:val="22"/>
          <w:szCs w:val="22"/>
        </w:rPr>
        <w:t>Woelk, Ulrich: was Liebe ist. Roman. München 2013.</w:t>
      </w:r>
    </w:p>
    <w:p w:rsidR="00D363B1" w:rsidRPr="00E47310" w:rsidRDefault="00B30B25">
      <w:pPr>
        <w:pStyle w:val="Formatvorlage1"/>
        <w:ind w:left="357" w:hanging="357"/>
        <w:rPr>
          <w:color w:val="auto"/>
          <w:sz w:val="22"/>
          <w:szCs w:val="22"/>
        </w:rPr>
      </w:pPr>
      <w:r w:rsidRPr="00E47310">
        <w:rPr>
          <w:color w:val="auto"/>
          <w:sz w:val="22"/>
          <w:szCs w:val="22"/>
        </w:rPr>
        <w:t>Wolf, Christa: Kindheitsmuster. Roman. Hammburg 1995</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Wolf, Christa: Stadt der Engel oder The Overcoat of Dr. Freud. Frankfurt a. M. 2010.</w:t>
      </w:r>
    </w:p>
    <w:p w:rsidR="00D363B1" w:rsidRPr="00E47310" w:rsidRDefault="00B30B25">
      <w:pPr>
        <w:pStyle w:val="Formatvorlage1"/>
        <w:ind w:left="357" w:hanging="357"/>
        <w:rPr>
          <w:color w:val="auto"/>
          <w:sz w:val="22"/>
          <w:szCs w:val="22"/>
        </w:rPr>
      </w:pPr>
      <w:r w:rsidRPr="00E47310">
        <w:rPr>
          <w:color w:val="auto"/>
          <w:sz w:val="22"/>
          <w:szCs w:val="22"/>
        </w:rPr>
        <w:t>Wolf, Christa, Störfall. Frankfurt a. M. 2009. (+ KS 15)</w:t>
      </w:r>
    </w:p>
    <w:p w:rsidR="00D363B1" w:rsidRPr="00E47310" w:rsidRDefault="00B30B25">
      <w:pPr>
        <w:pStyle w:val="Formatvorlage1"/>
        <w:ind w:left="357" w:hanging="357"/>
        <w:rPr>
          <w:color w:val="auto"/>
          <w:sz w:val="22"/>
          <w:szCs w:val="22"/>
        </w:rPr>
      </w:pPr>
      <w:r w:rsidRPr="00E47310">
        <w:rPr>
          <w:color w:val="auto"/>
          <w:sz w:val="22"/>
          <w:szCs w:val="22"/>
        </w:rPr>
        <w:t>Wolf, Christa: Was bleibt. Frankfurt a. M. 2007.</w:t>
      </w:r>
    </w:p>
    <w:p w:rsidR="00D363B1" w:rsidRPr="00E47310" w:rsidRDefault="00B30B25">
      <w:pPr>
        <w:pStyle w:val="Formatvorlage1"/>
        <w:ind w:left="357" w:hanging="357"/>
        <w:rPr>
          <w:color w:val="auto"/>
          <w:sz w:val="22"/>
          <w:szCs w:val="22"/>
        </w:rPr>
      </w:pPr>
      <w:r w:rsidRPr="00E47310">
        <w:rPr>
          <w:color w:val="auto"/>
          <w:sz w:val="22"/>
          <w:szCs w:val="22"/>
        </w:rPr>
        <w:t>Wolf, Uljana: Kochanie, ich habe Brot gekauft. Gedichte. Berlin 2005</w:t>
      </w:r>
      <w:r w:rsidRPr="00E47310">
        <w:rPr>
          <w:color w:val="auto"/>
          <w:sz w:val="22"/>
          <w:szCs w:val="22"/>
          <w:vertAlign w:val="superscript"/>
        </w:rPr>
        <w:t>3</w:t>
      </w:r>
      <w:r w:rsidRPr="00E47310">
        <w:rPr>
          <w:color w:val="auto"/>
          <w:sz w:val="22"/>
          <w:szCs w:val="22"/>
        </w:rPr>
        <w:t>.</w:t>
      </w:r>
    </w:p>
    <w:p w:rsidR="00D33E10" w:rsidRPr="00E47310" w:rsidRDefault="00D33E10">
      <w:pPr>
        <w:pStyle w:val="Formatvorlage1"/>
        <w:ind w:left="357" w:hanging="357"/>
        <w:rPr>
          <w:color w:val="auto"/>
          <w:sz w:val="22"/>
          <w:szCs w:val="22"/>
        </w:rPr>
      </w:pPr>
      <w:r w:rsidRPr="00E47310">
        <w:rPr>
          <w:color w:val="auto"/>
          <w:sz w:val="22"/>
          <w:szCs w:val="22"/>
        </w:rPr>
        <w:t xml:space="preserve">Zaimoglu, Feridun: Evangelio. Ein Luther-Roman. Köln 2017. </w:t>
      </w:r>
    </w:p>
    <w:p w:rsidR="00D363B1" w:rsidRPr="00E47310" w:rsidRDefault="00B30B25">
      <w:pPr>
        <w:pStyle w:val="Formatvorlage1"/>
        <w:ind w:left="357" w:hanging="357"/>
        <w:rPr>
          <w:color w:val="auto"/>
          <w:sz w:val="22"/>
          <w:szCs w:val="22"/>
          <w:lang w:val="pl-PL"/>
        </w:rPr>
      </w:pPr>
      <w:r w:rsidRPr="00E47310">
        <w:rPr>
          <w:color w:val="auto"/>
          <w:sz w:val="22"/>
          <w:szCs w:val="22"/>
        </w:rPr>
        <w:t xml:space="preserve">Zaimoglu, Feridun: hinterland. Roman. </w:t>
      </w:r>
      <w:r w:rsidRPr="00E47310">
        <w:rPr>
          <w:color w:val="auto"/>
          <w:sz w:val="22"/>
          <w:szCs w:val="22"/>
          <w:lang w:val="pl-PL"/>
        </w:rPr>
        <w:t>Köln 2009.</w:t>
      </w:r>
    </w:p>
    <w:p w:rsidR="00D363B1" w:rsidRPr="00E47310" w:rsidRDefault="00B30B25">
      <w:pPr>
        <w:pStyle w:val="Formatvorlage1"/>
        <w:ind w:left="360" w:hanging="360"/>
        <w:rPr>
          <w:color w:val="auto"/>
          <w:sz w:val="22"/>
          <w:szCs w:val="22"/>
        </w:rPr>
      </w:pPr>
      <w:r w:rsidRPr="00E47310">
        <w:rPr>
          <w:color w:val="auto"/>
          <w:sz w:val="22"/>
          <w:szCs w:val="22"/>
          <w:lang w:val="pl-PL"/>
        </w:rPr>
        <w:t xml:space="preserve">Zaimoglu, Feridun: Kanak Sprak. </w:t>
      </w:r>
      <w:r w:rsidRPr="00E47310">
        <w:rPr>
          <w:color w:val="auto"/>
          <w:sz w:val="22"/>
          <w:szCs w:val="22"/>
        </w:rPr>
        <w:t>24 Mißtöne vom Rande der Gesellschaft. Berlin 2007</w:t>
      </w:r>
      <w:r w:rsidRPr="00E47310">
        <w:rPr>
          <w:color w:val="auto"/>
          <w:sz w:val="22"/>
          <w:szCs w:val="22"/>
          <w:vertAlign w:val="superscript"/>
        </w:rPr>
        <w:t>7</w:t>
      </w:r>
      <w:r w:rsidRPr="00E47310">
        <w:rPr>
          <w:color w:val="auto"/>
          <w:sz w:val="22"/>
          <w:szCs w:val="22"/>
        </w:rPr>
        <w:t xml:space="preserve">. </w:t>
      </w:r>
    </w:p>
    <w:p w:rsidR="00D363B1" w:rsidRPr="00E47310" w:rsidRDefault="00B30B25">
      <w:pPr>
        <w:pStyle w:val="Formatvorlage1"/>
        <w:ind w:left="360" w:hanging="360"/>
        <w:rPr>
          <w:color w:val="auto"/>
          <w:sz w:val="22"/>
          <w:szCs w:val="22"/>
        </w:rPr>
      </w:pPr>
      <w:r w:rsidRPr="00E47310">
        <w:rPr>
          <w:color w:val="auto"/>
          <w:sz w:val="22"/>
          <w:szCs w:val="22"/>
        </w:rPr>
        <w:t>Zaimoglu, Feridun: Ruß. Roman. Köln 2011.</w:t>
      </w:r>
    </w:p>
    <w:p w:rsidR="00D363B1" w:rsidRPr="00E47310" w:rsidRDefault="00B30B25">
      <w:pPr>
        <w:pStyle w:val="Formatvorlage1"/>
        <w:ind w:left="360" w:hanging="360"/>
        <w:rPr>
          <w:color w:val="auto"/>
          <w:sz w:val="22"/>
          <w:szCs w:val="22"/>
        </w:rPr>
      </w:pPr>
      <w:r w:rsidRPr="00E47310">
        <w:rPr>
          <w:color w:val="auto"/>
          <w:sz w:val="22"/>
          <w:szCs w:val="22"/>
        </w:rPr>
        <w:t>Zander, Judith: oder tau. Gedichte. München 2012.</w:t>
      </w:r>
    </w:p>
    <w:p w:rsidR="00D363B1" w:rsidRPr="00E47310" w:rsidRDefault="00B30B25">
      <w:pPr>
        <w:pStyle w:val="Formatvorlage1"/>
        <w:ind w:left="360" w:hanging="360"/>
        <w:rPr>
          <w:color w:val="auto"/>
          <w:sz w:val="22"/>
          <w:szCs w:val="22"/>
        </w:rPr>
      </w:pPr>
      <w:r w:rsidRPr="00E47310">
        <w:rPr>
          <w:color w:val="auto"/>
          <w:sz w:val="22"/>
          <w:szCs w:val="22"/>
        </w:rPr>
        <w:t>Zuckmayer, Carl: Der Hauptmann von Köpenick. Frankfurt a. M. 2008</w:t>
      </w:r>
      <w:r w:rsidRPr="00E47310">
        <w:rPr>
          <w:color w:val="auto"/>
          <w:sz w:val="22"/>
          <w:szCs w:val="22"/>
          <w:vertAlign w:val="superscript"/>
        </w:rPr>
        <w:t>2.</w:t>
      </w:r>
      <w:r w:rsidRPr="00E47310">
        <w:rPr>
          <w:color w:val="auto"/>
          <w:sz w:val="22"/>
          <w:szCs w:val="22"/>
        </w:rPr>
        <w:t xml:space="preserve"> (5 Ex.)</w:t>
      </w:r>
    </w:p>
    <w:p w:rsidR="00D363B1" w:rsidRPr="00E47310" w:rsidRDefault="00B30B25">
      <w:pPr>
        <w:pStyle w:val="Formatvorlage1"/>
        <w:ind w:left="360" w:hanging="360"/>
        <w:rPr>
          <w:color w:val="auto"/>
          <w:sz w:val="22"/>
          <w:szCs w:val="22"/>
        </w:rPr>
      </w:pPr>
      <w:r w:rsidRPr="00E47310">
        <w:rPr>
          <w:color w:val="auto"/>
          <w:sz w:val="22"/>
          <w:szCs w:val="22"/>
        </w:rPr>
        <w:lastRenderedPageBreak/>
        <w:t>Zweig, Stefan: Schachnovelle. Frankfurt a. M. 2010</w:t>
      </w:r>
      <w:r w:rsidRPr="00E47310">
        <w:rPr>
          <w:color w:val="auto"/>
          <w:sz w:val="22"/>
          <w:szCs w:val="22"/>
          <w:vertAlign w:val="superscript"/>
        </w:rPr>
        <w:t>61</w:t>
      </w:r>
      <w:r w:rsidRPr="00E47310">
        <w:rPr>
          <w:color w:val="auto"/>
          <w:sz w:val="22"/>
          <w:szCs w:val="22"/>
        </w:rPr>
        <w:t>. (+ KS 15)</w:t>
      </w:r>
    </w:p>
    <w:p w:rsidR="00D363B1" w:rsidRPr="00E47310" w:rsidRDefault="00D363B1">
      <w:pPr>
        <w:pStyle w:val="Formatvorlage1"/>
        <w:ind w:left="360" w:hanging="360"/>
        <w:rPr>
          <w:color w:val="auto"/>
          <w:sz w:val="22"/>
          <w:szCs w:val="22"/>
        </w:rPr>
      </w:pPr>
    </w:p>
    <w:p w:rsidR="00D363B1" w:rsidRPr="00E47310" w:rsidRDefault="00B30B25">
      <w:pPr>
        <w:pStyle w:val="berschrift21"/>
        <w:rPr>
          <w:color w:val="auto"/>
          <w:sz w:val="22"/>
          <w:szCs w:val="22"/>
        </w:rPr>
      </w:pPr>
      <w:bookmarkStart w:id="2" w:name="_Toc3916087"/>
      <w:r w:rsidRPr="00E47310">
        <w:rPr>
          <w:color w:val="auto"/>
          <w:sz w:val="22"/>
          <w:szCs w:val="22"/>
        </w:rPr>
        <w:t>b) Anthologien</w:t>
      </w:r>
      <w:bookmarkEnd w:id="2"/>
    </w:p>
    <w:p w:rsidR="00D363B1" w:rsidRPr="00E47310" w:rsidRDefault="00B30B25">
      <w:pPr>
        <w:pStyle w:val="Formatvorlage1"/>
        <w:spacing w:before="240" w:after="60"/>
        <w:ind w:left="357" w:hanging="357"/>
        <w:rPr>
          <w:color w:val="auto"/>
          <w:sz w:val="22"/>
          <w:szCs w:val="22"/>
        </w:rPr>
      </w:pPr>
      <w:r w:rsidRPr="00E47310">
        <w:rPr>
          <w:color w:val="auto"/>
          <w:sz w:val="22"/>
          <w:szCs w:val="22"/>
        </w:rPr>
        <w:t>Antons liebste Wort-Spiel-Verse, abhanden mit der hand abfassen mit dem fuss. Hg. v. Gerhard Wolf. Berlin 1997.</w:t>
      </w:r>
    </w:p>
    <w:p w:rsidR="00D363B1" w:rsidRPr="00E47310" w:rsidRDefault="00B30B25">
      <w:pPr>
        <w:pStyle w:val="Formatvorlage1"/>
        <w:ind w:left="357" w:hanging="357"/>
        <w:rPr>
          <w:color w:val="auto"/>
        </w:rPr>
      </w:pPr>
      <w:r w:rsidRPr="00E47310">
        <w:rPr>
          <w:color w:val="auto"/>
          <w:sz w:val="22"/>
          <w:szCs w:val="22"/>
        </w:rPr>
        <w:t xml:space="preserve">Braun, Michael; Buselmeier, Michael: Der gelbe Akrobat 2. 50 deutsche Gedichte der Gegenwart, kommentiert. Neue Folge (2009-2014). Leipzig 2016.  </w:t>
      </w:r>
    </w:p>
    <w:p w:rsidR="00D363B1" w:rsidRPr="00E47310" w:rsidRDefault="00B30B25">
      <w:pPr>
        <w:pStyle w:val="Formatvorlage1"/>
        <w:rPr>
          <w:color w:val="auto"/>
          <w:sz w:val="22"/>
          <w:szCs w:val="22"/>
        </w:rPr>
      </w:pPr>
      <w:bookmarkStart w:id="3" w:name="__RefHeading___Toc3015_1518715226"/>
      <w:bookmarkEnd w:id="3"/>
      <w:r w:rsidRPr="00E47310">
        <w:rPr>
          <w:color w:val="auto"/>
          <w:sz w:val="22"/>
          <w:szCs w:val="22"/>
        </w:rPr>
        <w:t xml:space="preserve">Collorio, Christiane, </w:t>
      </w:r>
      <w:r w:rsidRPr="00E47310">
        <w:rPr>
          <w:rStyle w:val="st"/>
          <w:color w:val="auto"/>
          <w:sz w:val="22"/>
          <w:szCs w:val="22"/>
        </w:rPr>
        <w:t xml:space="preserve">Michael Krüger, Hans Sarkowicz (Hg.): Erzählerstimmen. </w:t>
      </w:r>
      <w:r w:rsidRPr="00E47310">
        <w:rPr>
          <w:color w:val="auto"/>
          <w:sz w:val="22"/>
          <w:szCs w:val="22"/>
        </w:rPr>
        <w:t xml:space="preserve">Die Bibliothek der Autoren. 183 Autorinnen &amp; Autoren, 100 Jahre Erzählung im </w:t>
      </w:r>
    </w:p>
    <w:p w:rsidR="00D363B1" w:rsidRPr="00E47310" w:rsidRDefault="00B30B25">
      <w:pPr>
        <w:pStyle w:val="Formatvorlage1"/>
        <w:rPr>
          <w:color w:val="auto"/>
          <w:sz w:val="22"/>
          <w:szCs w:val="22"/>
        </w:rPr>
      </w:pPr>
      <w:bookmarkStart w:id="4" w:name="__RefHeading___Toc3017_1518715226"/>
      <w:bookmarkEnd w:id="4"/>
      <w:r w:rsidRPr="00E47310">
        <w:rPr>
          <w:color w:val="auto"/>
          <w:sz w:val="22"/>
          <w:szCs w:val="22"/>
        </w:rPr>
        <w:t>Originalton. 44 Audio-CDs + Begleitheft. München 2012.</w:t>
      </w:r>
    </w:p>
    <w:p w:rsidR="00D363B1" w:rsidRPr="00E47310" w:rsidRDefault="00B30B25">
      <w:pPr>
        <w:rPr>
          <w:color w:val="auto"/>
          <w:sz w:val="22"/>
          <w:szCs w:val="22"/>
        </w:rPr>
      </w:pPr>
      <w:bookmarkStart w:id="5" w:name="0"/>
      <w:r w:rsidRPr="00E47310">
        <w:rPr>
          <w:color w:val="auto"/>
          <w:sz w:val="22"/>
          <w:szCs w:val="22"/>
        </w:rPr>
        <w:t>Christiane Collorio, Michael Krüger, Harald Hartung und Peter Hamm</w:t>
      </w:r>
      <w:bookmarkEnd w:id="5"/>
      <w:r w:rsidRPr="00E47310">
        <w:rPr>
          <w:color w:val="auto"/>
          <w:sz w:val="22"/>
          <w:szCs w:val="22"/>
        </w:rPr>
        <w:t xml:space="preserve">: Die </w:t>
      </w:r>
    </w:p>
    <w:p w:rsidR="00D363B1" w:rsidRPr="00E47310" w:rsidRDefault="00B30B25">
      <w:pPr>
        <w:ind w:firstLine="357"/>
        <w:rPr>
          <w:color w:val="auto"/>
          <w:sz w:val="22"/>
          <w:szCs w:val="22"/>
        </w:rPr>
      </w:pPr>
      <w:r w:rsidRPr="00E47310">
        <w:rPr>
          <w:color w:val="auto"/>
          <w:sz w:val="22"/>
          <w:szCs w:val="22"/>
        </w:rPr>
        <w:t>Bibliothek der Poeten. Lyrikstimmen. 9 CDs + Begleitheft. München 2013.</w:t>
      </w:r>
    </w:p>
    <w:p w:rsidR="00D363B1" w:rsidRPr="00E47310" w:rsidRDefault="00B30B25">
      <w:pPr>
        <w:pStyle w:val="Formatvorlage1"/>
        <w:ind w:left="357" w:hanging="357"/>
        <w:rPr>
          <w:color w:val="auto"/>
          <w:sz w:val="22"/>
          <w:szCs w:val="22"/>
        </w:rPr>
      </w:pPr>
      <w:r w:rsidRPr="00E47310">
        <w:rPr>
          <w:color w:val="auto"/>
          <w:sz w:val="22"/>
          <w:szCs w:val="22"/>
        </w:rPr>
        <w:t>Dada Berlin. Stuttgart 1994. (3x)</w:t>
      </w:r>
    </w:p>
    <w:p w:rsidR="00D363B1" w:rsidRPr="00E47310" w:rsidRDefault="00B30B25">
      <w:pPr>
        <w:pStyle w:val="Formatvorlage1"/>
        <w:ind w:left="357" w:hanging="357"/>
        <w:rPr>
          <w:color w:val="auto"/>
          <w:sz w:val="22"/>
          <w:szCs w:val="22"/>
        </w:rPr>
      </w:pPr>
      <w:r w:rsidRPr="00E47310">
        <w:rPr>
          <w:color w:val="auto"/>
          <w:sz w:val="22"/>
          <w:szCs w:val="22"/>
        </w:rPr>
        <w:t>Dada Zürich. Stuttgart 1995. (3x)</w:t>
      </w:r>
    </w:p>
    <w:p w:rsidR="00D363B1" w:rsidRPr="00E47310" w:rsidRDefault="00B30B25">
      <w:pPr>
        <w:pStyle w:val="Formatvorlage1"/>
        <w:ind w:left="357" w:hanging="357"/>
        <w:rPr>
          <w:color w:val="auto"/>
          <w:sz w:val="22"/>
          <w:szCs w:val="22"/>
        </w:rPr>
      </w:pPr>
      <w:r w:rsidRPr="00E47310">
        <w:rPr>
          <w:color w:val="auto"/>
          <w:sz w:val="22"/>
          <w:szCs w:val="22"/>
        </w:rPr>
        <w:t>Das bleibt. Deutsche Gedichte 1935-1995. Leipzig 1995</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Das Buch zum Poetry Café. Hg. v. John Linthicum. Düsseldorf 1995.</w:t>
      </w:r>
    </w:p>
    <w:p w:rsidR="00D363B1" w:rsidRPr="00E47310" w:rsidRDefault="00B30B25">
      <w:pPr>
        <w:pStyle w:val="Formatvorlage1"/>
        <w:ind w:left="357" w:hanging="357"/>
        <w:rPr>
          <w:color w:val="auto"/>
          <w:sz w:val="22"/>
          <w:szCs w:val="22"/>
        </w:rPr>
      </w:pPr>
      <w:r w:rsidRPr="00E47310">
        <w:rPr>
          <w:color w:val="auto"/>
          <w:sz w:val="22"/>
          <w:szCs w:val="22"/>
        </w:rPr>
        <w:t>Deutsche Lyrik. Eine Anthologie. Hg. v. Hanspeter Brode. Frankfurt a.M. 1990.</w:t>
      </w:r>
    </w:p>
    <w:p w:rsidR="00D363B1" w:rsidRPr="00E47310" w:rsidRDefault="00B30B25">
      <w:pPr>
        <w:pStyle w:val="Formatvorlage1"/>
        <w:ind w:left="357" w:hanging="357"/>
        <w:rPr>
          <w:color w:val="auto"/>
          <w:sz w:val="22"/>
          <w:szCs w:val="22"/>
        </w:rPr>
      </w:pPr>
      <w:r w:rsidRPr="00E47310">
        <w:rPr>
          <w:color w:val="auto"/>
          <w:sz w:val="22"/>
          <w:szCs w:val="22"/>
          <w:shd w:val="clear" w:color="auto" w:fill="FFFFFF"/>
        </w:rPr>
        <w:t>Das deutsche Hörspiel (2 Audiokassetten, 2 Broschüren). Inter Nationes 1995.</w:t>
      </w:r>
    </w:p>
    <w:p w:rsidR="00D363B1" w:rsidRPr="00E47310" w:rsidRDefault="00B30B25">
      <w:pPr>
        <w:pStyle w:val="Formatvorlage1"/>
        <w:ind w:left="357" w:hanging="357"/>
        <w:rPr>
          <w:color w:val="auto"/>
          <w:sz w:val="22"/>
          <w:szCs w:val="22"/>
        </w:rPr>
      </w:pPr>
      <w:r w:rsidRPr="00E47310">
        <w:rPr>
          <w:color w:val="auto"/>
          <w:sz w:val="22"/>
          <w:szCs w:val="22"/>
        </w:rPr>
        <w:t>Deutsche Literatur der Nachkriegszeit 1945-1959. Ein Lesebuch. Hg. v. Klaus Wagenbach. Berlin 1993.</w:t>
      </w:r>
    </w:p>
    <w:p w:rsidR="00D363B1" w:rsidRPr="00E47310" w:rsidRDefault="00B30B25">
      <w:pPr>
        <w:pStyle w:val="Formatvorlage1"/>
        <w:ind w:left="357" w:hanging="357"/>
        <w:rPr>
          <w:bCs/>
          <w:color w:val="auto"/>
          <w:sz w:val="22"/>
          <w:szCs w:val="22"/>
        </w:rPr>
      </w:pPr>
      <w:r w:rsidRPr="00E47310">
        <w:rPr>
          <w:bCs/>
          <w:color w:val="auto"/>
          <w:sz w:val="22"/>
          <w:szCs w:val="22"/>
        </w:rPr>
        <w:t>Deutscher Buchpreis 2011. Die Longlist. Leseproben. Hg. vom Börsenblatt des deutschen Buchhandels. Frankfurt a.M. 2001.</w:t>
      </w:r>
    </w:p>
    <w:p w:rsidR="00D363B1" w:rsidRPr="00E47310" w:rsidRDefault="00B30B25">
      <w:pPr>
        <w:pStyle w:val="Formatvorlage1"/>
        <w:ind w:left="357" w:hanging="357"/>
        <w:rPr>
          <w:bCs/>
          <w:color w:val="auto"/>
          <w:sz w:val="22"/>
          <w:szCs w:val="22"/>
        </w:rPr>
      </w:pPr>
      <w:r w:rsidRPr="00E47310">
        <w:rPr>
          <w:bCs/>
          <w:color w:val="auto"/>
          <w:sz w:val="22"/>
          <w:szCs w:val="22"/>
        </w:rPr>
        <w:t>Deutscher Buchpreis 2012. Die Longlist. Leseproben. Hg. vom Börsenblatt des deutschen Buchhandels. Frankfurt a. M. 2001.</w:t>
      </w:r>
    </w:p>
    <w:p w:rsidR="00D363B1" w:rsidRPr="00E47310" w:rsidRDefault="00B30B25">
      <w:pPr>
        <w:pStyle w:val="Formatvorlage1"/>
        <w:ind w:left="357" w:hanging="357"/>
        <w:rPr>
          <w:color w:val="auto"/>
          <w:sz w:val="22"/>
          <w:szCs w:val="22"/>
        </w:rPr>
      </w:pPr>
      <w:r w:rsidRPr="00E47310">
        <w:rPr>
          <w:color w:val="auto"/>
          <w:sz w:val="22"/>
          <w:szCs w:val="22"/>
        </w:rPr>
        <w:t>Deutschland erzählt. Von Rainer Maria Rilke bis Peter Handke. Hg. v. Benno v. Wiese. Frankfurt a.M. 1991.</w:t>
      </w:r>
    </w:p>
    <w:p w:rsidR="00D363B1" w:rsidRPr="00E47310" w:rsidRDefault="00B30B25">
      <w:pPr>
        <w:pStyle w:val="Formatvorlage1"/>
        <w:ind w:left="357" w:hanging="357"/>
        <w:rPr>
          <w:color w:val="auto"/>
          <w:sz w:val="22"/>
          <w:szCs w:val="22"/>
        </w:rPr>
      </w:pPr>
      <w:r w:rsidRPr="00E47310">
        <w:rPr>
          <w:color w:val="auto"/>
          <w:sz w:val="22"/>
          <w:szCs w:val="22"/>
        </w:rPr>
        <w:t>Deutschland erzählt. Von Arthur Schnitzler bis Uwe Johnson. Hg. v. Benno von Wiese. Frankfurt a.M. 1990.</w:t>
      </w:r>
    </w:p>
    <w:p w:rsidR="00D363B1" w:rsidRPr="00E47310" w:rsidRDefault="00B30B25">
      <w:pPr>
        <w:pStyle w:val="Formatvorlage1"/>
        <w:ind w:left="357" w:hanging="357"/>
        <w:rPr>
          <w:color w:val="auto"/>
          <w:sz w:val="22"/>
          <w:szCs w:val="22"/>
        </w:rPr>
      </w:pPr>
      <w:r w:rsidRPr="00E47310">
        <w:rPr>
          <w:color w:val="auto"/>
          <w:sz w:val="22"/>
          <w:szCs w:val="22"/>
        </w:rPr>
        <w:t>Dichterlesung. Vom Kampf des Autors mit dem Publikum. Friedrichshafen 1988.</w:t>
      </w:r>
    </w:p>
    <w:p w:rsidR="00D363B1" w:rsidRPr="00E47310" w:rsidRDefault="00B30B25">
      <w:pPr>
        <w:pStyle w:val="Formatvorlage1"/>
        <w:ind w:left="357" w:hanging="357"/>
        <w:rPr>
          <w:color w:val="auto"/>
          <w:sz w:val="22"/>
          <w:szCs w:val="22"/>
        </w:rPr>
      </w:pPr>
      <w:r w:rsidRPr="00E47310">
        <w:rPr>
          <w:color w:val="auto"/>
          <w:sz w:val="22"/>
          <w:szCs w:val="22"/>
        </w:rPr>
        <w:t>Die Dichter Polens. Hundert Autoren vom Mittelalter bis heute. Ein Brevier. Frankfurt a. M. 1995.</w:t>
      </w:r>
    </w:p>
    <w:p w:rsidR="00D363B1" w:rsidRPr="00E47310" w:rsidRDefault="00B30B25">
      <w:pPr>
        <w:pStyle w:val="Formatvorlage1"/>
        <w:ind w:left="357" w:hanging="357"/>
        <w:rPr>
          <w:color w:val="auto"/>
          <w:sz w:val="22"/>
          <w:szCs w:val="22"/>
        </w:rPr>
      </w:pPr>
      <w:r w:rsidRPr="00E47310">
        <w:rPr>
          <w:color w:val="auto"/>
          <w:sz w:val="22"/>
          <w:szCs w:val="22"/>
        </w:rPr>
        <w:t>Erzählungen der Gegenwart. Hefte I-VIII. Hg. v. Fritz Bachmann. Frankfurt a.M. 1974 ff.</w:t>
      </w:r>
    </w:p>
    <w:p w:rsidR="00D363B1" w:rsidRPr="00E47310" w:rsidRDefault="00B30B25">
      <w:pPr>
        <w:pStyle w:val="Formatvorlage1"/>
        <w:ind w:left="357" w:hanging="357"/>
        <w:rPr>
          <w:color w:val="auto"/>
          <w:sz w:val="22"/>
          <w:szCs w:val="22"/>
        </w:rPr>
      </w:pPr>
      <w:r w:rsidRPr="00E47310">
        <w:rPr>
          <w:color w:val="auto"/>
          <w:sz w:val="22"/>
          <w:szCs w:val="22"/>
        </w:rPr>
        <w:t>Interpretationen zu „Erzählungen der Gegenwart I-VI“. Schulpraktische Analysen und Unterrichtshilfen. Frankfurt a.M. 1990</w:t>
      </w:r>
      <w:r w:rsidRPr="00E47310">
        <w:rPr>
          <w:color w:val="auto"/>
          <w:sz w:val="22"/>
          <w:szCs w:val="22"/>
          <w:vertAlign w:val="superscript"/>
        </w:rPr>
        <w:t>7</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Gedichte des Expressionismus. Hg. v. Dietrich Bode. Stuttgart 1998.</w:t>
      </w:r>
    </w:p>
    <w:p w:rsidR="00D363B1" w:rsidRPr="00E47310" w:rsidRDefault="00B30B25">
      <w:pPr>
        <w:pStyle w:val="Formatvorlage1"/>
        <w:ind w:left="357" w:hanging="357"/>
        <w:rPr>
          <w:color w:val="auto"/>
          <w:sz w:val="22"/>
          <w:szCs w:val="22"/>
        </w:rPr>
      </w:pPr>
      <w:r w:rsidRPr="00E47310">
        <w:rPr>
          <w:color w:val="auto"/>
          <w:sz w:val="22"/>
          <w:szCs w:val="22"/>
        </w:rPr>
        <w:t>Gedichte für Zeitgenossen. Lyrik aus 50 Jahren. Hg. von Anton G. Leitner. München 2011.</w:t>
      </w:r>
    </w:p>
    <w:p w:rsidR="00D363B1" w:rsidRPr="00E47310" w:rsidRDefault="00B30B25">
      <w:pPr>
        <w:pStyle w:val="Formatvorlage1"/>
        <w:ind w:left="357" w:hanging="357"/>
        <w:rPr>
          <w:color w:val="auto"/>
          <w:sz w:val="22"/>
          <w:szCs w:val="22"/>
        </w:rPr>
      </w:pPr>
      <w:r w:rsidRPr="00E47310">
        <w:rPr>
          <w:color w:val="auto"/>
          <w:sz w:val="22"/>
          <w:szCs w:val="22"/>
        </w:rPr>
        <w:t>Grenzübergange. Autoren aus Ost und West erinnern sich. Hg. von Julia Franck. Frankfurt a. M. 2009. &gt;&gt; s. a. unter 4. Geschichte / Landeskunde</w:t>
      </w:r>
    </w:p>
    <w:p w:rsidR="00D363B1" w:rsidRPr="00E47310" w:rsidRDefault="00B30B25">
      <w:pPr>
        <w:pStyle w:val="Formatvorlage1"/>
        <w:ind w:left="357" w:hanging="357"/>
        <w:rPr>
          <w:color w:val="auto"/>
          <w:sz w:val="22"/>
          <w:szCs w:val="22"/>
        </w:rPr>
      </w:pPr>
      <w:r w:rsidRPr="00E47310">
        <w:rPr>
          <w:color w:val="auto"/>
          <w:sz w:val="22"/>
          <w:szCs w:val="22"/>
        </w:rPr>
        <w:t>Hörspiele. Aichinger, Bachmann, Böll, Eich, Hildesheimer, Rys. Frankfurt a. M. 1991.</w:t>
      </w:r>
    </w:p>
    <w:p w:rsidR="00D363B1" w:rsidRPr="00E47310" w:rsidRDefault="00B30B25">
      <w:pPr>
        <w:pStyle w:val="Formatvorlage1"/>
        <w:ind w:left="357" w:hanging="357"/>
        <w:rPr>
          <w:color w:val="auto"/>
          <w:sz w:val="22"/>
          <w:szCs w:val="22"/>
        </w:rPr>
      </w:pPr>
      <w:r w:rsidRPr="00E47310">
        <w:rPr>
          <w:color w:val="auto"/>
          <w:sz w:val="22"/>
          <w:szCs w:val="22"/>
        </w:rPr>
        <w:t>In diesem Lande leben wir. Deutsche Gedichte der Gegenwart. Hg. v. Hans Bender. Frankfurt a. M. 1990.</w:t>
      </w:r>
    </w:p>
    <w:p w:rsidR="00D363B1" w:rsidRPr="00E47310" w:rsidRDefault="00B30B25">
      <w:pPr>
        <w:pStyle w:val="Formatvorlage1"/>
        <w:ind w:left="357" w:hanging="357"/>
        <w:rPr>
          <w:color w:val="auto"/>
        </w:rPr>
      </w:pPr>
      <w:r w:rsidRPr="00E47310">
        <w:rPr>
          <w:color w:val="auto"/>
          <w:sz w:val="22"/>
          <w:szCs w:val="22"/>
        </w:rPr>
        <w:t>Jahrbuch der Lyrik 2013. Hg. von Christoph Buchwald und Jan Wagner. München 2013.</w:t>
      </w:r>
    </w:p>
    <w:p w:rsidR="00D363B1" w:rsidRPr="00E47310" w:rsidRDefault="00B30B25">
      <w:pPr>
        <w:pStyle w:val="Formatvorlage1"/>
        <w:ind w:left="357" w:hanging="357"/>
        <w:rPr>
          <w:color w:val="auto"/>
          <w:sz w:val="22"/>
          <w:szCs w:val="22"/>
        </w:rPr>
      </w:pPr>
      <w:r w:rsidRPr="00E47310">
        <w:rPr>
          <w:color w:val="auto"/>
          <w:sz w:val="22"/>
          <w:szCs w:val="22"/>
        </w:rPr>
        <w:t>Kennst du das Land? Deutschlandgedichte. Hg. von Volker Meid. Stuttgart 2012.</w:t>
      </w:r>
    </w:p>
    <w:p w:rsidR="00D363B1" w:rsidRPr="00E47310" w:rsidRDefault="00B30B25">
      <w:pPr>
        <w:pStyle w:val="Formatvorlage1"/>
        <w:ind w:left="357" w:hanging="357"/>
        <w:rPr>
          <w:color w:val="auto"/>
          <w:sz w:val="22"/>
          <w:szCs w:val="22"/>
        </w:rPr>
      </w:pPr>
      <w:r w:rsidRPr="00E47310">
        <w:rPr>
          <w:color w:val="auto"/>
          <w:sz w:val="22"/>
          <w:szCs w:val="22"/>
        </w:rPr>
        <w:t>Konkrete Poesie – deutschsprachige Autoren. Anthologie von Eugen Gomringer. Stuttgart 1991.</w:t>
      </w:r>
    </w:p>
    <w:p w:rsidR="00D363B1" w:rsidRPr="00E47310" w:rsidRDefault="00B30B25">
      <w:pPr>
        <w:pStyle w:val="Formatvorlage1"/>
        <w:ind w:left="357" w:hanging="357"/>
        <w:rPr>
          <w:color w:val="auto"/>
          <w:sz w:val="22"/>
          <w:szCs w:val="22"/>
        </w:rPr>
      </w:pPr>
      <w:r w:rsidRPr="00E47310">
        <w:rPr>
          <w:color w:val="auto"/>
          <w:sz w:val="22"/>
          <w:szCs w:val="22"/>
        </w:rPr>
        <w:t>Kunst wäscht den Staub des Alltags von der Seele. Zweiunddreißig neue Lyrikerinnen. Hg. v. Lutz Görner. Köln 1998. (Mit 1 CD)</w:t>
      </w:r>
    </w:p>
    <w:p w:rsidR="00D363B1" w:rsidRPr="00E47310" w:rsidRDefault="00B30B25">
      <w:pPr>
        <w:pStyle w:val="Formatvorlage1"/>
        <w:ind w:left="357" w:hanging="357"/>
        <w:rPr>
          <w:color w:val="auto"/>
          <w:sz w:val="22"/>
          <w:szCs w:val="22"/>
        </w:rPr>
      </w:pPr>
      <w:r w:rsidRPr="00E47310">
        <w:rPr>
          <w:color w:val="auto"/>
          <w:sz w:val="22"/>
          <w:szCs w:val="22"/>
        </w:rPr>
        <w:t>Leuchtendes Legato in Moll. Literarischer März 19. Leonce-und-Lena-Preis. Wolfgang-Weyrauch-Förderpreise. Hg. v. F. Deppert, C. Döring, H.F. Juritz. Brandes &amp; Apsel: Frankfurt a.M. 2015.</w:t>
      </w:r>
    </w:p>
    <w:p w:rsidR="00D363B1" w:rsidRPr="00E47310" w:rsidRDefault="00B30B25">
      <w:pPr>
        <w:pStyle w:val="Formatvorlage1"/>
        <w:ind w:left="357" w:hanging="357"/>
        <w:rPr>
          <w:color w:val="auto"/>
          <w:sz w:val="22"/>
          <w:szCs w:val="22"/>
        </w:rPr>
      </w:pPr>
      <w:r w:rsidRPr="00E47310">
        <w:rPr>
          <w:color w:val="auto"/>
          <w:sz w:val="22"/>
          <w:szCs w:val="22"/>
        </w:rPr>
        <w:t>Literatur im Widerspruch. Gedichte und Prosa aus 40 Jahren DDR. Hg. v. Joachim-Rüdiger Groth. Köln 1993. &gt;&gt; s. a. Landeskunde/ Geschichte</w:t>
      </w:r>
    </w:p>
    <w:p w:rsidR="00D363B1" w:rsidRPr="00E47310" w:rsidRDefault="00B30B25">
      <w:pPr>
        <w:pStyle w:val="Formatvorlage1"/>
        <w:ind w:left="357" w:hanging="357"/>
        <w:rPr>
          <w:color w:val="auto"/>
          <w:sz w:val="22"/>
          <w:szCs w:val="22"/>
        </w:rPr>
      </w:pPr>
      <w:r w:rsidRPr="00641ABC">
        <w:rPr>
          <w:color w:val="auto"/>
          <w:sz w:val="22"/>
          <w:szCs w:val="22"/>
          <w:lang w:val="pl-PL"/>
        </w:rPr>
        <w:t xml:space="preserve">Lubliner Lift / Lubelska Winda. Deutsch-polnische Anthologie/ Niemiecko-polska antologia. </w:t>
      </w:r>
      <w:proofErr w:type="gramStart"/>
      <w:r w:rsidRPr="00E47310">
        <w:rPr>
          <w:color w:val="auto"/>
          <w:sz w:val="22"/>
          <w:szCs w:val="22"/>
        </w:rPr>
        <w:t>Hg./</w:t>
      </w:r>
      <w:proofErr w:type="gramEnd"/>
      <w:r w:rsidRPr="00E47310">
        <w:rPr>
          <w:color w:val="auto"/>
          <w:sz w:val="22"/>
          <w:szCs w:val="22"/>
        </w:rPr>
        <w:t>Wydawca: Dieter Kalka. Dresden/Lublin 1999.</w:t>
      </w:r>
    </w:p>
    <w:p w:rsidR="00D363B1" w:rsidRPr="00E47310" w:rsidRDefault="00B30B25">
      <w:pPr>
        <w:pStyle w:val="Formatvorlage1"/>
        <w:ind w:left="357" w:hanging="357"/>
        <w:rPr>
          <w:color w:val="auto"/>
          <w:sz w:val="22"/>
          <w:szCs w:val="22"/>
        </w:rPr>
      </w:pPr>
      <w:r w:rsidRPr="00E47310">
        <w:rPr>
          <w:color w:val="auto"/>
          <w:sz w:val="22"/>
          <w:szCs w:val="22"/>
        </w:rPr>
        <w:t>Lyrik der neunziger Jahre. Hg. v. Theo Elm. Stuttgart 2000.</w:t>
      </w:r>
    </w:p>
    <w:p w:rsidR="00D363B1" w:rsidRPr="00E47310" w:rsidRDefault="00B30B25">
      <w:pPr>
        <w:pStyle w:val="Formatvorlage1"/>
        <w:ind w:left="357" w:hanging="357"/>
        <w:rPr>
          <w:color w:val="auto"/>
          <w:sz w:val="22"/>
          <w:szCs w:val="22"/>
        </w:rPr>
      </w:pPr>
      <w:r w:rsidRPr="00E47310">
        <w:rPr>
          <w:color w:val="auto"/>
          <w:sz w:val="22"/>
          <w:szCs w:val="22"/>
        </w:rPr>
        <w:lastRenderedPageBreak/>
        <w:t>Menschheitsdämmerung. Ein Dokument des Expressionismus. Neu hg. v. Kurt Pinthus. Berlin 2000. (5 Ex.)</w:t>
      </w:r>
    </w:p>
    <w:p w:rsidR="00D363B1" w:rsidRPr="00E47310" w:rsidRDefault="00B30B25">
      <w:pPr>
        <w:pStyle w:val="Formatvorlage1"/>
        <w:ind w:left="357" w:hanging="357"/>
        <w:rPr>
          <w:color w:val="auto"/>
          <w:sz w:val="22"/>
          <w:szCs w:val="22"/>
        </w:rPr>
      </w:pPr>
      <w:r w:rsidRPr="00E47310">
        <w:rPr>
          <w:color w:val="auto"/>
          <w:sz w:val="22"/>
          <w:szCs w:val="22"/>
        </w:rPr>
        <w:t>Die Nacht, in der die Mauer fiel. Schriftsteller erzählen vom 9. November 1989. Hrsg. von Renatus Deckert. Frankfurt a. M. 2009. &gt;&gt; s. a. Landeskunde/ Geschichte</w:t>
      </w:r>
    </w:p>
    <w:p w:rsidR="00D363B1" w:rsidRPr="00E47310" w:rsidRDefault="00B30B25">
      <w:pPr>
        <w:pStyle w:val="TextkrperEinrckung"/>
        <w:rPr>
          <w:color w:val="auto"/>
          <w:sz w:val="22"/>
          <w:szCs w:val="22"/>
        </w:rPr>
      </w:pPr>
      <w:r w:rsidRPr="00E47310">
        <w:rPr>
          <w:color w:val="auto"/>
          <w:sz w:val="22"/>
          <w:szCs w:val="22"/>
        </w:rPr>
        <w:t xml:space="preserve">Napisane w Niemczech. Antologia / Geschrieben in Deutschland. </w:t>
      </w:r>
      <w:r w:rsidRPr="00E47310">
        <w:rPr>
          <w:color w:val="auto"/>
          <w:sz w:val="22"/>
          <w:szCs w:val="22"/>
          <w:lang w:val="pl-PL"/>
        </w:rPr>
        <w:t xml:space="preserve">Anthologie. Hg. v. Piotr Piaszczyński und Krzysztof Maria Załuski. </w:t>
      </w:r>
      <w:r w:rsidRPr="00E47310">
        <w:rPr>
          <w:color w:val="auto"/>
          <w:sz w:val="22"/>
          <w:szCs w:val="22"/>
        </w:rPr>
        <w:t>Jestetten / Köln 2000.</w:t>
      </w:r>
    </w:p>
    <w:p w:rsidR="00D363B1" w:rsidRPr="00E47310" w:rsidRDefault="00B30B25">
      <w:pPr>
        <w:pStyle w:val="Formatvorlage1"/>
        <w:ind w:left="357" w:hanging="357"/>
        <w:rPr>
          <w:color w:val="auto"/>
          <w:sz w:val="22"/>
          <w:szCs w:val="22"/>
        </w:rPr>
      </w:pPr>
      <w:r w:rsidRPr="00E47310">
        <w:rPr>
          <w:color w:val="auto"/>
          <w:sz w:val="22"/>
          <w:szCs w:val="22"/>
        </w:rPr>
        <w:t>Prosa des Expressionismus. Hg. von Fritz Martini. Stuttgart 2009.</w:t>
      </w:r>
    </w:p>
    <w:p w:rsidR="00D363B1" w:rsidRPr="00E47310" w:rsidRDefault="00B30B25">
      <w:pPr>
        <w:pStyle w:val="Formatvorlage1"/>
        <w:ind w:left="357" w:hanging="357"/>
        <w:rPr>
          <w:color w:val="auto"/>
          <w:sz w:val="22"/>
          <w:szCs w:val="22"/>
        </w:rPr>
      </w:pPr>
      <w:r w:rsidRPr="00E47310">
        <w:rPr>
          <w:color w:val="auto"/>
          <w:sz w:val="22"/>
          <w:szCs w:val="22"/>
        </w:rPr>
        <w:t>Der Reiz der Wörter. Eine Anthologie. Stuttgart 1978.</w:t>
      </w:r>
    </w:p>
    <w:p w:rsidR="00687F33" w:rsidRPr="00E47310" w:rsidRDefault="00687F33">
      <w:pPr>
        <w:pStyle w:val="Formatvorlage1"/>
        <w:ind w:left="357" w:hanging="357"/>
        <w:rPr>
          <w:i/>
          <w:color w:val="auto"/>
          <w:sz w:val="22"/>
          <w:szCs w:val="22"/>
        </w:rPr>
      </w:pPr>
      <w:r w:rsidRPr="00E47310">
        <w:rPr>
          <w:color w:val="auto"/>
          <w:sz w:val="22"/>
          <w:szCs w:val="22"/>
        </w:rPr>
        <w:t xml:space="preserve">Sagte sie. 17 Erzählungen über Sex und Macht. Hg. v. Lina Muzur. Berlin 2018. </w:t>
      </w:r>
    </w:p>
    <w:p w:rsidR="00D363B1" w:rsidRPr="00E47310" w:rsidRDefault="00B30B25">
      <w:pPr>
        <w:pStyle w:val="Formatvorlage1"/>
        <w:ind w:left="357" w:hanging="357"/>
        <w:rPr>
          <w:color w:val="auto"/>
          <w:sz w:val="22"/>
          <w:szCs w:val="22"/>
        </w:rPr>
      </w:pPr>
      <w:r w:rsidRPr="00E47310">
        <w:rPr>
          <w:color w:val="auto"/>
          <w:sz w:val="22"/>
          <w:szCs w:val="22"/>
        </w:rPr>
        <w:t>Stimmen im Kanon. Deutsche Gedichte. Ausgewählt und mit einem Nachwort von Ulla Hahn. Leipzig 2003</w:t>
      </w:r>
    </w:p>
    <w:p w:rsidR="00D363B1" w:rsidRPr="00E47310" w:rsidRDefault="00B30B25">
      <w:pPr>
        <w:pStyle w:val="Formatvorlage1"/>
        <w:ind w:left="360" w:hanging="360"/>
        <w:rPr>
          <w:color w:val="auto"/>
          <w:sz w:val="22"/>
          <w:szCs w:val="22"/>
        </w:rPr>
      </w:pPr>
      <w:r w:rsidRPr="00E47310">
        <w:rPr>
          <w:color w:val="auto"/>
          <w:sz w:val="22"/>
          <w:szCs w:val="22"/>
        </w:rPr>
        <w:t>Was sind das für Zeiten. Deutschsprachige Gedichte der achtziger Jahre. Hg. v. Hans Bender. Frankfurt a. M. 1990.</w:t>
      </w:r>
    </w:p>
    <w:p w:rsidR="00D363B1" w:rsidRPr="00E47310" w:rsidRDefault="00B30B25">
      <w:pPr>
        <w:pStyle w:val="Formatvorlage1"/>
        <w:ind w:left="360" w:hanging="360"/>
        <w:rPr>
          <w:color w:val="auto"/>
          <w:sz w:val="22"/>
          <w:szCs w:val="22"/>
        </w:rPr>
      </w:pPr>
      <w:r w:rsidRPr="00E47310">
        <w:rPr>
          <w:color w:val="auto"/>
          <w:sz w:val="22"/>
          <w:szCs w:val="22"/>
        </w:rPr>
        <w:t>Werde, die du bist! Zwischen Anpassung und Selbstbestimmung: Texte deutschsprachiger Schriftstellerinnen des 19. Jahrhunderts. Hg. und mit einem Nachwort von Gisela Henckmann. München 1993.</w:t>
      </w:r>
    </w:p>
    <w:p w:rsidR="00D363B1" w:rsidRPr="00E47310" w:rsidRDefault="00D363B1">
      <w:pPr>
        <w:pStyle w:val="Formatvorlage1"/>
        <w:ind w:left="360" w:hanging="360"/>
        <w:rPr>
          <w:color w:val="auto"/>
          <w:sz w:val="22"/>
          <w:szCs w:val="22"/>
        </w:rPr>
      </w:pPr>
    </w:p>
    <w:p w:rsidR="007C3DDD" w:rsidRPr="00E47310" w:rsidRDefault="007C3DDD">
      <w:pPr>
        <w:pStyle w:val="berschrift21"/>
        <w:rPr>
          <w:color w:val="auto"/>
          <w:sz w:val="22"/>
          <w:szCs w:val="22"/>
        </w:rPr>
      </w:pPr>
      <w:r w:rsidRPr="00E47310">
        <w:rPr>
          <w:color w:val="auto"/>
          <w:sz w:val="22"/>
          <w:szCs w:val="22"/>
        </w:rPr>
        <w:br w:type="page"/>
      </w:r>
    </w:p>
    <w:p w:rsidR="00D363B1" w:rsidRPr="00E47310" w:rsidRDefault="00B30B25">
      <w:pPr>
        <w:pStyle w:val="berschrift21"/>
        <w:rPr>
          <w:color w:val="auto"/>
          <w:sz w:val="22"/>
          <w:szCs w:val="22"/>
        </w:rPr>
      </w:pPr>
      <w:bookmarkStart w:id="6" w:name="_Toc3916088"/>
      <w:r w:rsidRPr="00E47310">
        <w:rPr>
          <w:color w:val="auto"/>
          <w:sz w:val="22"/>
          <w:szCs w:val="22"/>
        </w:rPr>
        <w:lastRenderedPageBreak/>
        <w:t>c) Klassensätze</w:t>
      </w:r>
      <w:bookmarkEnd w:id="6"/>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rPr>
      </w:pPr>
      <w:r w:rsidRPr="00E47310">
        <w:rPr>
          <w:color w:val="auto"/>
          <w:sz w:val="22"/>
          <w:szCs w:val="22"/>
        </w:rPr>
        <w:t>Bachmann, Ingeborg: Simultan. Erzählungen. München 2006</w:t>
      </w:r>
      <w:r w:rsidRPr="00E47310">
        <w:rPr>
          <w:color w:val="auto"/>
          <w:sz w:val="22"/>
          <w:szCs w:val="22"/>
          <w:vertAlign w:val="superscript"/>
        </w:rPr>
        <w:t>8</w:t>
      </w:r>
      <w:r w:rsidRPr="00E47310">
        <w:rPr>
          <w:color w:val="auto"/>
          <w:sz w:val="22"/>
          <w:szCs w:val="22"/>
        </w:rPr>
        <w:t xml:space="preserve">. (9 Ex.) </w:t>
      </w:r>
    </w:p>
    <w:p w:rsidR="00D363B1" w:rsidRPr="00E47310" w:rsidRDefault="00B30B25">
      <w:pPr>
        <w:pStyle w:val="Formatvorlage1"/>
        <w:ind w:left="357" w:hanging="357"/>
        <w:rPr>
          <w:color w:val="auto"/>
          <w:sz w:val="22"/>
          <w:szCs w:val="22"/>
        </w:rPr>
      </w:pPr>
      <w:r w:rsidRPr="00E47310">
        <w:rPr>
          <w:color w:val="auto"/>
          <w:sz w:val="22"/>
          <w:szCs w:val="22"/>
        </w:rPr>
        <w:t>Bachmann, Ingeborg: Das dreißigste Jahr. München 2004</w:t>
      </w:r>
      <w:r w:rsidRPr="00E47310">
        <w:rPr>
          <w:color w:val="auto"/>
          <w:sz w:val="22"/>
          <w:szCs w:val="22"/>
          <w:vertAlign w:val="superscript"/>
        </w:rPr>
        <w:t>11</w:t>
      </w:r>
      <w:r w:rsidRPr="00E47310">
        <w:rPr>
          <w:color w:val="auto"/>
          <w:sz w:val="22"/>
          <w:szCs w:val="22"/>
        </w:rPr>
        <w:t>. (15 Ex.)</w:t>
      </w:r>
    </w:p>
    <w:p w:rsidR="00D363B1" w:rsidRPr="00E47310" w:rsidRDefault="00B30B25">
      <w:pPr>
        <w:pStyle w:val="Formatvorlage1"/>
        <w:ind w:left="357" w:hanging="357"/>
        <w:rPr>
          <w:color w:val="auto"/>
        </w:rPr>
      </w:pPr>
      <w:r w:rsidRPr="00E47310">
        <w:rPr>
          <w:color w:val="auto"/>
          <w:sz w:val="22"/>
          <w:szCs w:val="22"/>
        </w:rPr>
        <w:t xml:space="preserve">Bachmann, Ingeborg: Malina. Frankfurt a. M. 1980. (12 Ex.) </w:t>
      </w:r>
    </w:p>
    <w:p w:rsidR="00D363B1" w:rsidRPr="00E47310" w:rsidRDefault="00B30B25">
      <w:pPr>
        <w:pStyle w:val="Formatvorlage1"/>
        <w:ind w:left="357" w:hanging="357"/>
        <w:rPr>
          <w:color w:val="auto"/>
          <w:sz w:val="22"/>
          <w:szCs w:val="22"/>
        </w:rPr>
      </w:pPr>
      <w:r w:rsidRPr="00E47310">
        <w:rPr>
          <w:color w:val="auto"/>
          <w:sz w:val="22"/>
          <w:szCs w:val="22"/>
        </w:rPr>
        <w:t>Baum, Vicki: Menschen im Hotel. Köln 2008</w:t>
      </w:r>
      <w:r w:rsidRPr="00E47310">
        <w:rPr>
          <w:color w:val="auto"/>
          <w:sz w:val="22"/>
          <w:szCs w:val="22"/>
          <w:vertAlign w:val="superscript"/>
        </w:rPr>
        <w:t>2</w:t>
      </w:r>
      <w:r w:rsidRPr="00E47310">
        <w:rPr>
          <w:color w:val="auto"/>
          <w:sz w:val="22"/>
          <w:szCs w:val="22"/>
        </w:rPr>
        <w:t xml:space="preserve">. (5 Ex.) </w:t>
      </w:r>
    </w:p>
    <w:p w:rsidR="00D363B1" w:rsidRPr="00E47310" w:rsidRDefault="00B30B25">
      <w:pPr>
        <w:pStyle w:val="Formatvorlage1"/>
        <w:ind w:left="357" w:hanging="357"/>
        <w:rPr>
          <w:color w:val="auto"/>
          <w:sz w:val="22"/>
          <w:szCs w:val="22"/>
        </w:rPr>
      </w:pPr>
      <w:r w:rsidRPr="00E47310">
        <w:rPr>
          <w:color w:val="auto"/>
          <w:sz w:val="22"/>
          <w:szCs w:val="22"/>
        </w:rPr>
        <w:t xml:space="preserve">Becker, Jurek: Jakob der Lügner. Frankfurt a. M. 1982/ Frankfurt a. M. 2000 </w:t>
      </w:r>
    </w:p>
    <w:p w:rsidR="00D363B1" w:rsidRPr="00E47310" w:rsidRDefault="00B30B25">
      <w:pPr>
        <w:pStyle w:val="Formatvorlage1"/>
        <w:ind w:left="357" w:hanging="357"/>
        <w:rPr>
          <w:color w:val="auto"/>
        </w:rPr>
      </w:pPr>
      <w:r w:rsidRPr="00E47310">
        <w:rPr>
          <w:color w:val="auto"/>
          <w:sz w:val="22"/>
          <w:szCs w:val="22"/>
        </w:rPr>
        <w:t>(5 Ex.)</w:t>
      </w:r>
      <w:r w:rsidRPr="00E47310">
        <w:rPr>
          <w:color w:val="auto"/>
          <w:sz w:val="22"/>
          <w:szCs w:val="22"/>
        </w:rPr>
        <w:tab/>
      </w:r>
      <w:r w:rsidRPr="00E47310">
        <w:rPr>
          <w:color w:val="auto"/>
          <w:sz w:val="22"/>
          <w:szCs w:val="22"/>
        </w:rPr>
        <w:tab/>
      </w:r>
    </w:p>
    <w:p w:rsidR="00D363B1" w:rsidRPr="00E47310" w:rsidRDefault="00B30B25">
      <w:pPr>
        <w:pStyle w:val="Formatvorlage1"/>
        <w:ind w:left="357" w:hanging="357"/>
        <w:rPr>
          <w:color w:val="auto"/>
        </w:rPr>
      </w:pPr>
      <w:r w:rsidRPr="00E47310">
        <w:rPr>
          <w:color w:val="auto"/>
          <w:sz w:val="22"/>
          <w:szCs w:val="22"/>
        </w:rPr>
        <w:t xml:space="preserve">Böll, Heinrich: Ansichten eines Clowns. Köln 1992. (13 Ex.) </w:t>
      </w:r>
    </w:p>
    <w:p w:rsidR="00D363B1" w:rsidRPr="00E47310" w:rsidRDefault="00B30B25">
      <w:pPr>
        <w:pStyle w:val="Formatvorlage1"/>
        <w:ind w:left="357" w:hanging="357"/>
        <w:rPr>
          <w:color w:val="auto"/>
        </w:rPr>
      </w:pPr>
      <w:r w:rsidRPr="00E47310">
        <w:rPr>
          <w:color w:val="auto"/>
          <w:sz w:val="22"/>
          <w:szCs w:val="22"/>
        </w:rPr>
        <w:t>Böll, Heinrich: Die verlorene Ehre der Katharina Blum. München 2001</w:t>
      </w:r>
      <w:r w:rsidRPr="00E47310">
        <w:rPr>
          <w:color w:val="auto"/>
          <w:sz w:val="22"/>
          <w:szCs w:val="22"/>
          <w:vertAlign w:val="superscript"/>
        </w:rPr>
        <w:t>38</w:t>
      </w:r>
      <w:r w:rsidRPr="00E47310">
        <w:rPr>
          <w:color w:val="auto"/>
          <w:sz w:val="22"/>
          <w:szCs w:val="22"/>
        </w:rPr>
        <w:t xml:space="preserve">. (8 Ex.)  </w:t>
      </w:r>
      <w:r w:rsidRPr="00E47310">
        <w:rPr>
          <w:color w:val="auto"/>
          <w:sz w:val="22"/>
          <w:szCs w:val="22"/>
        </w:rPr>
        <w:tab/>
      </w:r>
    </w:p>
    <w:p w:rsidR="00D363B1" w:rsidRPr="00E47310" w:rsidRDefault="00B30B25">
      <w:pPr>
        <w:pStyle w:val="Formatvorlage1"/>
        <w:ind w:left="357" w:hanging="357"/>
        <w:rPr>
          <w:color w:val="auto"/>
          <w:sz w:val="22"/>
          <w:szCs w:val="22"/>
        </w:rPr>
      </w:pPr>
      <w:r w:rsidRPr="00E47310">
        <w:rPr>
          <w:color w:val="auto"/>
          <w:sz w:val="22"/>
          <w:szCs w:val="22"/>
        </w:rPr>
        <w:t>Böll, Heinrich: Wanderer, kommst du nach Spa ... München 2004</w:t>
      </w:r>
      <w:r w:rsidRPr="00E47310">
        <w:rPr>
          <w:color w:val="auto"/>
          <w:sz w:val="22"/>
          <w:szCs w:val="22"/>
          <w:vertAlign w:val="superscript"/>
        </w:rPr>
        <w:t>41</w:t>
      </w:r>
      <w:r w:rsidRPr="00E47310">
        <w:rPr>
          <w:color w:val="auto"/>
          <w:sz w:val="22"/>
          <w:szCs w:val="22"/>
        </w:rPr>
        <w:t xml:space="preserve"> (7 Ex.)</w:t>
      </w:r>
      <w:r w:rsidRPr="00E47310">
        <w:rPr>
          <w:color w:val="auto"/>
          <w:sz w:val="22"/>
          <w:szCs w:val="22"/>
        </w:rPr>
        <w:tab/>
      </w:r>
    </w:p>
    <w:p w:rsidR="00D363B1" w:rsidRPr="00E47310" w:rsidRDefault="00B30B25">
      <w:pPr>
        <w:pStyle w:val="Formatvorlage1"/>
        <w:ind w:left="357" w:hanging="357"/>
        <w:rPr>
          <w:color w:val="auto"/>
          <w:sz w:val="22"/>
          <w:szCs w:val="22"/>
        </w:rPr>
      </w:pPr>
      <w:r w:rsidRPr="00E47310">
        <w:rPr>
          <w:color w:val="auto"/>
          <w:sz w:val="22"/>
          <w:szCs w:val="22"/>
        </w:rPr>
        <w:t>Bote, Hermann: Ein kurzweiliges Buch von Till Eulenspiegel. Frankfurt a. M. 1981</w:t>
      </w:r>
      <w:r w:rsidRPr="00E47310">
        <w:rPr>
          <w:color w:val="auto"/>
          <w:sz w:val="22"/>
          <w:szCs w:val="22"/>
          <w:vertAlign w:val="superscript"/>
        </w:rPr>
        <w:t>2</w:t>
      </w:r>
      <w:r w:rsidRPr="00E47310">
        <w:rPr>
          <w:color w:val="auto"/>
          <w:sz w:val="22"/>
          <w:szCs w:val="22"/>
        </w:rPr>
        <w:t>. (15 Ex.)</w:t>
      </w:r>
    </w:p>
    <w:p w:rsidR="00D363B1" w:rsidRPr="00E47310" w:rsidRDefault="00B30B25">
      <w:pPr>
        <w:pStyle w:val="Formatvorlage1"/>
        <w:ind w:left="357" w:hanging="357"/>
        <w:rPr>
          <w:color w:val="auto"/>
          <w:sz w:val="22"/>
          <w:szCs w:val="22"/>
        </w:rPr>
      </w:pPr>
      <w:r w:rsidRPr="00E47310">
        <w:rPr>
          <w:color w:val="auto"/>
          <w:sz w:val="22"/>
          <w:szCs w:val="22"/>
        </w:rPr>
        <w:t xml:space="preserve">Brant, Sebastian: Das </w:t>
      </w:r>
      <w:proofErr w:type="gramStart"/>
      <w:r w:rsidRPr="00E47310">
        <w:rPr>
          <w:color w:val="auto"/>
          <w:sz w:val="22"/>
          <w:szCs w:val="22"/>
        </w:rPr>
        <w:t>Narrenschiff .</w:t>
      </w:r>
      <w:proofErr w:type="gramEnd"/>
      <w:r w:rsidRPr="00E47310">
        <w:rPr>
          <w:color w:val="auto"/>
          <w:sz w:val="22"/>
          <w:szCs w:val="22"/>
        </w:rPr>
        <w:t xml:space="preserve"> Stuttgart 2002. (6 Ex.)</w:t>
      </w:r>
    </w:p>
    <w:p w:rsidR="00D363B1" w:rsidRPr="00E47310" w:rsidRDefault="00B30B25">
      <w:pPr>
        <w:pStyle w:val="Formatvorlage1"/>
        <w:ind w:left="357" w:hanging="357"/>
        <w:rPr>
          <w:color w:val="auto"/>
          <w:sz w:val="22"/>
          <w:szCs w:val="22"/>
        </w:rPr>
      </w:pPr>
      <w:r w:rsidRPr="00E47310">
        <w:rPr>
          <w:color w:val="auto"/>
          <w:sz w:val="22"/>
          <w:szCs w:val="22"/>
        </w:rPr>
        <w:t>Brecht, Bertolt: Die Dreigroschenoper. Frankfurt a. M. 1968.(15 Ex.)</w:t>
      </w:r>
    </w:p>
    <w:p w:rsidR="00D363B1" w:rsidRPr="00E47310" w:rsidRDefault="00B30B25">
      <w:pPr>
        <w:pStyle w:val="Formatvorlage1"/>
        <w:ind w:left="357" w:hanging="357"/>
        <w:rPr>
          <w:color w:val="auto"/>
          <w:sz w:val="22"/>
          <w:szCs w:val="22"/>
        </w:rPr>
      </w:pPr>
      <w:r w:rsidRPr="00E47310">
        <w:rPr>
          <w:color w:val="auto"/>
          <w:sz w:val="22"/>
          <w:szCs w:val="22"/>
        </w:rPr>
        <w:t>Brussig, Thomas: Am kürzeren Ende der Sonnenallee, Frankfurt a. M. 2001. (15 Exemplare).</w:t>
      </w:r>
    </w:p>
    <w:p w:rsidR="00D363B1" w:rsidRPr="00E47310" w:rsidRDefault="00B30B25">
      <w:pPr>
        <w:pStyle w:val="Formatvorlage1"/>
        <w:ind w:left="357" w:hanging="357"/>
        <w:rPr>
          <w:color w:val="auto"/>
        </w:rPr>
      </w:pPr>
      <w:r w:rsidRPr="00E47310">
        <w:rPr>
          <w:color w:val="auto"/>
          <w:sz w:val="22"/>
          <w:szCs w:val="22"/>
        </w:rPr>
        <w:t xml:space="preserve">Büchner, Georg: Dantons Tod. Stuttgart 2002.  (13 Ex.) </w:t>
      </w:r>
    </w:p>
    <w:p w:rsidR="00D363B1" w:rsidRPr="00E47310" w:rsidRDefault="00B30B25">
      <w:pPr>
        <w:pStyle w:val="Formatvorlage1"/>
        <w:ind w:left="357" w:hanging="357"/>
        <w:rPr>
          <w:color w:val="auto"/>
          <w:sz w:val="22"/>
          <w:szCs w:val="22"/>
          <w:lang w:val="fr-FR"/>
        </w:rPr>
      </w:pPr>
      <w:r w:rsidRPr="00E47310">
        <w:rPr>
          <w:color w:val="auto"/>
          <w:sz w:val="22"/>
          <w:szCs w:val="22"/>
        </w:rPr>
        <w:t xml:space="preserve">Büchner, Georg: Lenz. </w:t>
      </w:r>
      <w:r w:rsidRPr="00E47310">
        <w:rPr>
          <w:color w:val="auto"/>
          <w:sz w:val="22"/>
          <w:szCs w:val="22"/>
          <w:lang w:val="fr-FR"/>
        </w:rPr>
        <w:t>Eine Reliquie. Hamburg 1839. München 1997. (6 Ex.)</w:t>
      </w:r>
    </w:p>
    <w:p w:rsidR="00D363B1" w:rsidRPr="00E47310" w:rsidRDefault="00B30B25">
      <w:pPr>
        <w:pStyle w:val="Formatvorlage1"/>
        <w:ind w:left="357" w:hanging="357"/>
        <w:rPr>
          <w:color w:val="auto"/>
        </w:rPr>
      </w:pPr>
      <w:r w:rsidRPr="00E47310">
        <w:rPr>
          <w:color w:val="auto"/>
          <w:sz w:val="22"/>
          <w:szCs w:val="22"/>
        </w:rPr>
        <w:t xml:space="preserve">Büchner, Georg: Woyzeck. Kritische Lese- und Arbeitsausgabe. Hg. von Lothar Bornscheuer. Stuttgart 1993. (12 Ex.) </w:t>
      </w:r>
    </w:p>
    <w:p w:rsidR="00D363B1" w:rsidRPr="00E47310" w:rsidRDefault="00B30B25">
      <w:pPr>
        <w:pStyle w:val="Formatvorlage1"/>
        <w:ind w:left="357" w:hanging="357"/>
        <w:rPr>
          <w:color w:val="auto"/>
        </w:rPr>
      </w:pPr>
      <w:r w:rsidRPr="00E47310">
        <w:rPr>
          <w:color w:val="auto"/>
          <w:sz w:val="22"/>
          <w:szCs w:val="22"/>
        </w:rPr>
        <w:t xml:space="preserve">Büchner, Georg: Woyzeck. </w:t>
      </w:r>
      <w:r w:rsidRPr="00E47310">
        <w:rPr>
          <w:color w:val="auto"/>
          <w:sz w:val="22"/>
          <w:szCs w:val="22"/>
          <w:lang w:val="fr-FR"/>
        </w:rPr>
        <w:t xml:space="preserve">Leonce und Lena. Hg. Von Burghard Dedner. Stuttgart 2007. (14 Ex.) </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Chamisso, Adalbert von: Peter Schlemihls wundersame Geschichte. Hg. von Dagmar Walach. Um Anm. ergänzte Ausgabe. Stuttgart 1993. (14 Ex.)</w:t>
      </w:r>
    </w:p>
    <w:p w:rsidR="00D363B1" w:rsidRPr="00E47310" w:rsidRDefault="00B30B25">
      <w:pPr>
        <w:pStyle w:val="Formatvorlage1"/>
        <w:ind w:left="357" w:hanging="357"/>
        <w:rPr>
          <w:color w:val="auto"/>
          <w:sz w:val="22"/>
          <w:szCs w:val="22"/>
        </w:rPr>
      </w:pPr>
      <w:r w:rsidRPr="00E47310">
        <w:rPr>
          <w:color w:val="auto"/>
          <w:sz w:val="22"/>
          <w:szCs w:val="22"/>
        </w:rPr>
        <w:t>Döblin, Alfred: Berlin Alexanderplatz. München 1995</w:t>
      </w:r>
      <w:r w:rsidRPr="00E47310">
        <w:rPr>
          <w:color w:val="auto"/>
          <w:sz w:val="22"/>
          <w:szCs w:val="22"/>
          <w:vertAlign w:val="superscript"/>
        </w:rPr>
        <w:t>34</w:t>
      </w:r>
      <w:r w:rsidRPr="00E47310">
        <w:rPr>
          <w:color w:val="auto"/>
          <w:sz w:val="22"/>
          <w:szCs w:val="22"/>
        </w:rPr>
        <w:t>.</w:t>
      </w:r>
    </w:p>
    <w:p w:rsidR="00D363B1" w:rsidRPr="00E47310" w:rsidRDefault="00B30B25">
      <w:pPr>
        <w:pStyle w:val="Formatvorlage1"/>
        <w:ind w:left="357" w:hanging="357"/>
        <w:rPr>
          <w:color w:val="auto"/>
        </w:rPr>
      </w:pPr>
      <w:r w:rsidRPr="00E47310">
        <w:rPr>
          <w:color w:val="auto"/>
          <w:sz w:val="22"/>
          <w:szCs w:val="22"/>
        </w:rPr>
        <w:t>Döblin, Alfred: Berlin Alexanderplatz. München 2001</w:t>
      </w:r>
      <w:r w:rsidRPr="00E47310">
        <w:rPr>
          <w:color w:val="auto"/>
          <w:sz w:val="22"/>
          <w:szCs w:val="22"/>
          <w:vertAlign w:val="superscript"/>
        </w:rPr>
        <w:t>41</w:t>
      </w:r>
      <w:r w:rsidRPr="00E47310">
        <w:rPr>
          <w:color w:val="auto"/>
          <w:sz w:val="22"/>
          <w:szCs w:val="22"/>
        </w:rPr>
        <w:t xml:space="preserve">. (9 Ex.) </w:t>
      </w:r>
    </w:p>
    <w:p w:rsidR="00D363B1" w:rsidRPr="00E47310" w:rsidRDefault="00B30B25">
      <w:pPr>
        <w:pStyle w:val="Formatvorlage1"/>
        <w:ind w:left="357" w:hanging="357"/>
        <w:rPr>
          <w:color w:val="auto"/>
        </w:rPr>
      </w:pPr>
      <w:r w:rsidRPr="00E47310">
        <w:rPr>
          <w:color w:val="auto"/>
          <w:sz w:val="22"/>
          <w:szCs w:val="22"/>
        </w:rPr>
        <w:t>Döblin, Alfred: Die Geschichte vom Franz Biberkopf. Stuttgart 1993.  (13 Ex.)</w:t>
      </w:r>
    </w:p>
    <w:p w:rsidR="00D363B1" w:rsidRPr="00E47310" w:rsidRDefault="00B30B25">
      <w:pPr>
        <w:pStyle w:val="Formatvorlage1"/>
        <w:ind w:left="357" w:hanging="357"/>
        <w:rPr>
          <w:color w:val="auto"/>
        </w:rPr>
      </w:pPr>
      <w:r w:rsidRPr="00E47310">
        <w:rPr>
          <w:color w:val="auto"/>
          <w:sz w:val="22"/>
          <w:szCs w:val="22"/>
        </w:rPr>
        <w:t>Döblin, Alfred: Reise in Polen. München 2003</w:t>
      </w:r>
      <w:r w:rsidRPr="00E47310">
        <w:rPr>
          <w:color w:val="auto"/>
          <w:sz w:val="22"/>
          <w:szCs w:val="22"/>
          <w:vertAlign w:val="superscript"/>
        </w:rPr>
        <w:t>3</w:t>
      </w:r>
      <w:r w:rsidRPr="00E47310">
        <w:rPr>
          <w:color w:val="auto"/>
          <w:sz w:val="22"/>
          <w:szCs w:val="22"/>
        </w:rPr>
        <w:t xml:space="preserve">. (11 Ex.) </w:t>
      </w:r>
      <w:r w:rsidRPr="00E47310">
        <w:rPr>
          <w:i/>
          <w:color w:val="auto"/>
          <w:sz w:val="22"/>
          <w:szCs w:val="22"/>
        </w:rPr>
        <w:t xml:space="preserve"> </w:t>
      </w:r>
    </w:p>
    <w:p w:rsidR="00D363B1" w:rsidRPr="00E47310" w:rsidRDefault="00B30B25">
      <w:pPr>
        <w:pStyle w:val="Formatvorlage1"/>
        <w:ind w:left="357" w:hanging="357"/>
        <w:rPr>
          <w:color w:val="auto"/>
        </w:rPr>
      </w:pPr>
      <w:r w:rsidRPr="00E47310">
        <w:rPr>
          <w:color w:val="auto"/>
          <w:sz w:val="22"/>
          <w:szCs w:val="22"/>
        </w:rPr>
        <w:t xml:space="preserve">Dürrenmatt, Friedrich: Der Besuch der alten Dame. Tragische Komödie. Zürich 1998. (14 Ex.) </w:t>
      </w:r>
    </w:p>
    <w:p w:rsidR="00D363B1" w:rsidRPr="00E47310" w:rsidRDefault="00B30B25">
      <w:pPr>
        <w:pStyle w:val="Formatvorlage1"/>
        <w:ind w:left="357" w:hanging="357"/>
        <w:rPr>
          <w:color w:val="auto"/>
          <w:sz w:val="22"/>
          <w:szCs w:val="22"/>
        </w:rPr>
      </w:pPr>
      <w:r w:rsidRPr="00E47310">
        <w:rPr>
          <w:color w:val="auto"/>
          <w:sz w:val="22"/>
          <w:szCs w:val="22"/>
        </w:rPr>
        <w:t>Dürrenmatt, Friedrich: Die Physiker. Eine Komödie in zweiAkten. Zürich 1985. (12 Ex.)</w:t>
      </w:r>
    </w:p>
    <w:p w:rsidR="00D363B1" w:rsidRPr="00E47310" w:rsidRDefault="00B30B25">
      <w:pPr>
        <w:pStyle w:val="Formatvorlage1"/>
        <w:ind w:left="357" w:hanging="357"/>
        <w:rPr>
          <w:color w:val="auto"/>
          <w:sz w:val="22"/>
          <w:szCs w:val="22"/>
        </w:rPr>
      </w:pPr>
      <w:r w:rsidRPr="00E47310">
        <w:rPr>
          <w:color w:val="auto"/>
          <w:sz w:val="22"/>
          <w:szCs w:val="22"/>
        </w:rPr>
        <w:t>Eichendorff, Joseph v: Aus dem Leben eines Taugenichts. Novelle. Hg. von Hartwig Schulz. Stuttgart 2001. (29 Ex.)</w:t>
      </w:r>
    </w:p>
    <w:p w:rsidR="00D363B1" w:rsidRPr="00E47310" w:rsidRDefault="00B30B25">
      <w:pPr>
        <w:pStyle w:val="Formatvorlage1"/>
        <w:ind w:left="357" w:hanging="357"/>
        <w:rPr>
          <w:color w:val="auto"/>
        </w:rPr>
      </w:pPr>
      <w:r w:rsidRPr="00E47310">
        <w:rPr>
          <w:color w:val="auto"/>
          <w:sz w:val="22"/>
          <w:szCs w:val="22"/>
        </w:rPr>
        <w:t xml:space="preserve">Fontane, Theodor: Effi Briest. Frankfurt a. M. 2006. (26 Ex.) </w:t>
      </w:r>
    </w:p>
    <w:p w:rsidR="00D363B1" w:rsidRPr="00E47310" w:rsidRDefault="00B30B25">
      <w:pPr>
        <w:pStyle w:val="Formatvorlage1"/>
        <w:ind w:left="357" w:hanging="357"/>
        <w:rPr>
          <w:color w:val="auto"/>
          <w:sz w:val="22"/>
          <w:szCs w:val="22"/>
        </w:rPr>
      </w:pPr>
      <w:r w:rsidRPr="00E47310">
        <w:rPr>
          <w:color w:val="auto"/>
          <w:sz w:val="22"/>
          <w:szCs w:val="22"/>
        </w:rPr>
        <w:t>Frisch, Max: Andorra. Frankfurt a. M. 1975.  (12 Ex.)</w:t>
      </w:r>
    </w:p>
    <w:p w:rsidR="00D363B1" w:rsidRPr="00E47310" w:rsidRDefault="00B30B25">
      <w:pPr>
        <w:pStyle w:val="Formatvorlage1"/>
        <w:ind w:left="357" w:hanging="357"/>
        <w:rPr>
          <w:color w:val="auto"/>
          <w:sz w:val="22"/>
          <w:szCs w:val="22"/>
        </w:rPr>
      </w:pPr>
      <w:r w:rsidRPr="00E47310">
        <w:rPr>
          <w:color w:val="auto"/>
          <w:sz w:val="22"/>
          <w:szCs w:val="22"/>
        </w:rPr>
        <w:t>Frisch, Max: Homo Faber. Text und Kommentar. Frankfurt a. M. 1998 (10 Ex.)</w:t>
      </w:r>
    </w:p>
    <w:p w:rsidR="00D363B1" w:rsidRPr="00E47310" w:rsidRDefault="00B30B25">
      <w:pPr>
        <w:pStyle w:val="Formatvorlage1"/>
        <w:ind w:left="357" w:hanging="357"/>
        <w:rPr>
          <w:color w:val="auto"/>
          <w:sz w:val="22"/>
          <w:szCs w:val="22"/>
        </w:rPr>
      </w:pPr>
      <w:r w:rsidRPr="00E47310">
        <w:rPr>
          <w:color w:val="auto"/>
          <w:sz w:val="22"/>
          <w:szCs w:val="22"/>
        </w:rPr>
        <w:t>Genazino, Wilhelm: Ein Regenschirm für diesen Tag. München 2007</w:t>
      </w:r>
      <w:r w:rsidRPr="00E47310">
        <w:rPr>
          <w:color w:val="auto"/>
          <w:sz w:val="22"/>
          <w:szCs w:val="22"/>
          <w:vertAlign w:val="superscript"/>
        </w:rPr>
        <w:t>10</w:t>
      </w:r>
      <w:r w:rsidRPr="00E47310">
        <w:rPr>
          <w:color w:val="auto"/>
          <w:sz w:val="22"/>
          <w:szCs w:val="22"/>
        </w:rPr>
        <w:t xml:space="preserve"> (15 Ex.)</w:t>
      </w:r>
    </w:p>
    <w:p w:rsidR="00D363B1" w:rsidRPr="00E47310" w:rsidRDefault="00B30B25">
      <w:pPr>
        <w:pStyle w:val="Formatvorlage1"/>
        <w:ind w:left="357" w:hanging="357"/>
        <w:rPr>
          <w:color w:val="auto"/>
        </w:rPr>
      </w:pPr>
      <w:r w:rsidRPr="00E47310">
        <w:rPr>
          <w:color w:val="auto"/>
          <w:sz w:val="22"/>
          <w:szCs w:val="22"/>
        </w:rPr>
        <w:t xml:space="preserve">Goethe, J. W. von: Faust I. Stuttgart 2000. (37 Ex.) </w:t>
      </w:r>
    </w:p>
    <w:p w:rsidR="00D363B1" w:rsidRPr="00E47310" w:rsidRDefault="00B30B25">
      <w:pPr>
        <w:pStyle w:val="Formatvorlage1"/>
        <w:ind w:left="357" w:hanging="357"/>
        <w:rPr>
          <w:color w:val="auto"/>
          <w:sz w:val="22"/>
          <w:szCs w:val="22"/>
        </w:rPr>
      </w:pPr>
      <w:r w:rsidRPr="00E47310">
        <w:rPr>
          <w:color w:val="auto"/>
          <w:sz w:val="22"/>
          <w:szCs w:val="22"/>
        </w:rPr>
        <w:t>Goethe, J. W. von: Faust II. Stuttgart 2008.  (5 Ex.)</w:t>
      </w:r>
    </w:p>
    <w:p w:rsidR="00D363B1" w:rsidRPr="00E47310" w:rsidRDefault="00B30B25">
      <w:pPr>
        <w:pStyle w:val="Formatvorlage1"/>
        <w:ind w:left="357" w:hanging="357"/>
        <w:rPr>
          <w:color w:val="auto"/>
          <w:sz w:val="22"/>
          <w:szCs w:val="22"/>
        </w:rPr>
      </w:pPr>
      <w:r w:rsidRPr="00E47310">
        <w:rPr>
          <w:color w:val="auto"/>
          <w:sz w:val="22"/>
          <w:szCs w:val="22"/>
        </w:rPr>
        <w:t>Das Volksbuch von Doktor Faust. Mit Materialien. Stuttgart 2000. (5 Ex.)</w:t>
      </w:r>
    </w:p>
    <w:p w:rsidR="00D363B1" w:rsidRPr="00E47310" w:rsidRDefault="00B30B25">
      <w:pPr>
        <w:pStyle w:val="Formatvorlage1"/>
        <w:ind w:left="357" w:hanging="357"/>
        <w:rPr>
          <w:color w:val="auto"/>
          <w:sz w:val="22"/>
          <w:szCs w:val="22"/>
        </w:rPr>
      </w:pPr>
      <w:r w:rsidRPr="00E47310">
        <w:rPr>
          <w:color w:val="auto"/>
          <w:sz w:val="22"/>
          <w:szCs w:val="22"/>
        </w:rPr>
        <w:t>Goethe, J. W. von: Iphigenie auf Tauris. Stuttgart 2009.  (41 Ex.)</w:t>
      </w:r>
    </w:p>
    <w:p w:rsidR="00D363B1" w:rsidRPr="00E47310" w:rsidRDefault="00B30B25">
      <w:pPr>
        <w:pStyle w:val="Formatvorlage1"/>
        <w:ind w:left="357" w:hanging="357"/>
        <w:rPr>
          <w:color w:val="auto"/>
        </w:rPr>
      </w:pPr>
      <w:r w:rsidRPr="00E47310">
        <w:rPr>
          <w:color w:val="auto"/>
          <w:sz w:val="22"/>
          <w:szCs w:val="22"/>
        </w:rPr>
        <w:t xml:space="preserve">Goethe, J. W. von: Die Leiden des jungen Werthers. Stuttgart 2005 (20 Ex.) </w:t>
      </w:r>
    </w:p>
    <w:p w:rsidR="00D363B1" w:rsidRPr="00E47310" w:rsidRDefault="00B30B25">
      <w:pPr>
        <w:pStyle w:val="Formatvorlage1"/>
        <w:ind w:left="357" w:hanging="357"/>
        <w:rPr>
          <w:color w:val="auto"/>
          <w:sz w:val="22"/>
          <w:szCs w:val="22"/>
        </w:rPr>
      </w:pPr>
      <w:r w:rsidRPr="00E47310">
        <w:rPr>
          <w:color w:val="auto"/>
          <w:sz w:val="22"/>
          <w:szCs w:val="22"/>
        </w:rPr>
        <w:t xml:space="preserve">Gottfried von Straßburg: Die Geschichte der Liebe von Tristan und Isolde. Übertragen von Dieter Kühn. Stutttgart </w:t>
      </w:r>
      <w:proofErr w:type="gramStart"/>
      <w:r w:rsidRPr="00E47310">
        <w:rPr>
          <w:color w:val="auto"/>
          <w:sz w:val="22"/>
          <w:szCs w:val="22"/>
        </w:rPr>
        <w:t>1998 .</w:t>
      </w:r>
      <w:proofErr w:type="gramEnd"/>
      <w:r w:rsidRPr="00E47310">
        <w:rPr>
          <w:color w:val="auto"/>
          <w:sz w:val="22"/>
          <w:szCs w:val="22"/>
        </w:rPr>
        <w:t xml:space="preserve"> (6 Ex.)</w:t>
      </w:r>
    </w:p>
    <w:p w:rsidR="00D363B1" w:rsidRPr="00E47310" w:rsidRDefault="00B30B25">
      <w:pPr>
        <w:pStyle w:val="Formatvorlage1"/>
        <w:ind w:left="357" w:hanging="357"/>
        <w:rPr>
          <w:color w:val="auto"/>
          <w:sz w:val="22"/>
          <w:szCs w:val="22"/>
        </w:rPr>
      </w:pPr>
      <w:r w:rsidRPr="00E47310">
        <w:rPr>
          <w:color w:val="auto"/>
          <w:sz w:val="22"/>
          <w:szCs w:val="22"/>
        </w:rPr>
        <w:t>Grass, Günter: Aus dem Tagebuch einer Schnecke. München 1999</w:t>
      </w:r>
      <w:r w:rsidRPr="00E47310">
        <w:rPr>
          <w:color w:val="auto"/>
          <w:sz w:val="22"/>
          <w:szCs w:val="22"/>
          <w:vertAlign w:val="superscript"/>
        </w:rPr>
        <w:t>2</w:t>
      </w:r>
      <w:r w:rsidRPr="00E47310">
        <w:rPr>
          <w:color w:val="auto"/>
          <w:sz w:val="22"/>
          <w:szCs w:val="22"/>
        </w:rPr>
        <w:t>.  (15 Ex.)</w:t>
      </w:r>
    </w:p>
    <w:p w:rsidR="00D363B1" w:rsidRPr="00E47310" w:rsidRDefault="00B30B25">
      <w:pPr>
        <w:pStyle w:val="Formatvorlage1"/>
        <w:ind w:left="357" w:hanging="357"/>
        <w:rPr>
          <w:color w:val="auto"/>
        </w:rPr>
      </w:pPr>
      <w:r w:rsidRPr="00E47310">
        <w:rPr>
          <w:color w:val="auto"/>
          <w:sz w:val="22"/>
          <w:szCs w:val="22"/>
        </w:rPr>
        <w:t xml:space="preserve">Grass, Günter: Die Blechtrommel. Roman. Hamburg 1974. (12 Ex.) </w:t>
      </w:r>
    </w:p>
    <w:p w:rsidR="00D363B1" w:rsidRPr="00E47310" w:rsidRDefault="00B30B25">
      <w:pPr>
        <w:pStyle w:val="Formatvorlage1"/>
        <w:ind w:left="357" w:hanging="357"/>
        <w:rPr>
          <w:color w:val="auto"/>
          <w:sz w:val="22"/>
          <w:szCs w:val="22"/>
        </w:rPr>
      </w:pPr>
      <w:r w:rsidRPr="00E47310">
        <w:rPr>
          <w:color w:val="auto"/>
          <w:sz w:val="22"/>
          <w:szCs w:val="22"/>
        </w:rPr>
        <w:t>Grass, Günter: Im Krebsgang. Eine Novelle. München 2004. (+ KS 14)</w:t>
      </w:r>
    </w:p>
    <w:p w:rsidR="00D363B1" w:rsidRPr="00E47310" w:rsidRDefault="00B30B25">
      <w:pPr>
        <w:pStyle w:val="Formatvorlage1"/>
        <w:ind w:left="357" w:hanging="357"/>
        <w:rPr>
          <w:color w:val="auto"/>
        </w:rPr>
      </w:pPr>
      <w:r w:rsidRPr="00E47310">
        <w:rPr>
          <w:color w:val="auto"/>
          <w:sz w:val="22"/>
          <w:szCs w:val="22"/>
        </w:rPr>
        <w:t>Grass, Günter: Katz und Maus. München 1999</w:t>
      </w:r>
      <w:r w:rsidRPr="00E47310">
        <w:rPr>
          <w:color w:val="auto"/>
          <w:sz w:val="22"/>
          <w:szCs w:val="22"/>
          <w:vertAlign w:val="superscript"/>
        </w:rPr>
        <w:t>9</w:t>
      </w:r>
      <w:r w:rsidRPr="00E47310">
        <w:rPr>
          <w:color w:val="auto"/>
          <w:sz w:val="22"/>
          <w:szCs w:val="22"/>
        </w:rPr>
        <w:t xml:space="preserve">. (9 Ex.) </w:t>
      </w:r>
    </w:p>
    <w:p w:rsidR="00D363B1" w:rsidRPr="00E47310" w:rsidRDefault="00B30B25">
      <w:pPr>
        <w:pStyle w:val="Formatvorlage1"/>
        <w:ind w:left="357" w:hanging="357"/>
        <w:rPr>
          <w:color w:val="auto"/>
          <w:sz w:val="22"/>
          <w:szCs w:val="22"/>
        </w:rPr>
      </w:pPr>
      <w:r w:rsidRPr="00E47310">
        <w:rPr>
          <w:color w:val="auto"/>
          <w:sz w:val="22"/>
          <w:szCs w:val="22"/>
        </w:rPr>
        <w:t>Grass, Günter: Unkenrufe. Göttingen 2005</w:t>
      </w:r>
      <w:r w:rsidRPr="00E47310">
        <w:rPr>
          <w:color w:val="auto"/>
          <w:sz w:val="22"/>
          <w:szCs w:val="22"/>
          <w:vertAlign w:val="superscript"/>
        </w:rPr>
        <w:t>4</w:t>
      </w:r>
      <w:r w:rsidRPr="00E47310">
        <w:rPr>
          <w:color w:val="auto"/>
          <w:sz w:val="22"/>
          <w:szCs w:val="22"/>
        </w:rPr>
        <w:t>.  (15 Ex.)</w:t>
      </w:r>
    </w:p>
    <w:p w:rsidR="00D363B1" w:rsidRPr="00E47310" w:rsidRDefault="00B30B25">
      <w:pPr>
        <w:pStyle w:val="Formatvorlage1"/>
        <w:ind w:left="357" w:hanging="357"/>
        <w:rPr>
          <w:color w:val="auto"/>
          <w:sz w:val="22"/>
          <w:szCs w:val="22"/>
        </w:rPr>
      </w:pPr>
      <w:r w:rsidRPr="00E47310">
        <w:rPr>
          <w:color w:val="auto"/>
          <w:sz w:val="22"/>
          <w:szCs w:val="22"/>
        </w:rPr>
        <w:t>Grillparzer, Franz: Das Kloster bei Sendomir. Stuttgart 2005. (30 Ex.)</w:t>
      </w:r>
    </w:p>
    <w:p w:rsidR="00D363B1" w:rsidRPr="00E47310" w:rsidRDefault="00B30B25">
      <w:pPr>
        <w:pStyle w:val="Formatvorlage1"/>
        <w:ind w:left="357" w:hanging="357"/>
        <w:rPr>
          <w:color w:val="auto"/>
          <w:sz w:val="22"/>
          <w:szCs w:val="22"/>
          <w:lang w:val="it-IT"/>
        </w:rPr>
      </w:pPr>
      <w:r w:rsidRPr="00E47310">
        <w:rPr>
          <w:color w:val="auto"/>
          <w:sz w:val="22"/>
          <w:szCs w:val="22"/>
          <w:lang w:val="it-IT"/>
        </w:rPr>
        <w:t>Grillparzer, Franz: Libussa. Stuttgart 1991. (14 Ex.)</w:t>
      </w:r>
    </w:p>
    <w:p w:rsidR="00D363B1" w:rsidRPr="00E47310" w:rsidRDefault="00B30B25">
      <w:pPr>
        <w:pStyle w:val="Formatvorlage1"/>
        <w:ind w:left="357" w:hanging="357"/>
        <w:rPr>
          <w:color w:val="auto"/>
          <w:sz w:val="22"/>
          <w:szCs w:val="22"/>
        </w:rPr>
      </w:pPr>
      <w:r w:rsidRPr="00E47310">
        <w:rPr>
          <w:color w:val="auto"/>
          <w:sz w:val="22"/>
          <w:szCs w:val="22"/>
        </w:rPr>
        <w:t xml:space="preserve">Handke, Peter: Kaspar. Frankfurt a. M. 1968. (21 Ex.) </w:t>
      </w:r>
    </w:p>
    <w:p w:rsidR="00D363B1" w:rsidRPr="00E47310" w:rsidRDefault="00B30B25">
      <w:pPr>
        <w:pStyle w:val="Formatvorlage1"/>
        <w:ind w:left="357" w:hanging="357"/>
        <w:rPr>
          <w:color w:val="auto"/>
          <w:sz w:val="22"/>
          <w:szCs w:val="22"/>
        </w:rPr>
      </w:pPr>
      <w:r w:rsidRPr="00E47310">
        <w:rPr>
          <w:color w:val="auto"/>
          <w:sz w:val="22"/>
          <w:szCs w:val="22"/>
        </w:rPr>
        <w:t>Handke, Peter: Wunschloses Unglück. Frankfurt a. M. 2003. (15 Ex.)</w:t>
      </w:r>
    </w:p>
    <w:p w:rsidR="00D363B1" w:rsidRPr="00E47310" w:rsidRDefault="00B30B25">
      <w:pPr>
        <w:pStyle w:val="Formatvorlage1"/>
        <w:ind w:left="357" w:hanging="357"/>
        <w:rPr>
          <w:color w:val="auto"/>
        </w:rPr>
      </w:pPr>
      <w:r w:rsidRPr="00E47310">
        <w:rPr>
          <w:color w:val="auto"/>
          <w:sz w:val="22"/>
          <w:szCs w:val="22"/>
        </w:rPr>
        <w:t xml:space="preserve">Hartmann von Aue: Der arme Heinrich. Frankfurt a. M. 1997. (11 Ex.) </w:t>
      </w:r>
    </w:p>
    <w:p w:rsidR="00D363B1" w:rsidRPr="00E47310" w:rsidRDefault="00B30B25">
      <w:pPr>
        <w:pStyle w:val="Formatvorlage1"/>
        <w:ind w:left="357" w:hanging="357"/>
        <w:rPr>
          <w:color w:val="auto"/>
          <w:sz w:val="22"/>
          <w:szCs w:val="22"/>
        </w:rPr>
      </w:pPr>
      <w:r w:rsidRPr="00E47310">
        <w:rPr>
          <w:color w:val="auto"/>
          <w:sz w:val="22"/>
          <w:szCs w:val="22"/>
        </w:rPr>
        <w:t>Hartmann, Lukas: Die Deutsche im Dorf. Frankfurt a. M. 2007 (15 Ex.)</w:t>
      </w:r>
    </w:p>
    <w:p w:rsidR="00D363B1" w:rsidRPr="00E47310" w:rsidRDefault="00B30B25">
      <w:pPr>
        <w:pStyle w:val="Formatvorlage1"/>
        <w:ind w:left="357" w:hanging="357"/>
        <w:rPr>
          <w:color w:val="auto"/>
          <w:sz w:val="22"/>
          <w:szCs w:val="22"/>
        </w:rPr>
      </w:pPr>
      <w:r w:rsidRPr="00E47310">
        <w:rPr>
          <w:color w:val="auto"/>
          <w:sz w:val="22"/>
          <w:szCs w:val="22"/>
        </w:rPr>
        <w:t>Haslinger, Josef: Zugvögel. Frankfurt a. M. 2007 (15 Ex.)</w:t>
      </w:r>
    </w:p>
    <w:p w:rsidR="00D363B1" w:rsidRPr="00E47310" w:rsidRDefault="00B30B25">
      <w:pPr>
        <w:pStyle w:val="Formatvorlage1"/>
        <w:ind w:left="357" w:hanging="357"/>
        <w:rPr>
          <w:color w:val="auto"/>
        </w:rPr>
      </w:pPr>
      <w:r w:rsidRPr="00E47310">
        <w:rPr>
          <w:color w:val="auto"/>
          <w:sz w:val="22"/>
          <w:szCs w:val="22"/>
        </w:rPr>
        <w:t>Hauptmann, Gerhart: Vor Sonnenaufgang. Berlin 2004</w:t>
      </w:r>
      <w:r w:rsidRPr="00E47310">
        <w:rPr>
          <w:color w:val="auto"/>
          <w:sz w:val="22"/>
          <w:szCs w:val="22"/>
          <w:vertAlign w:val="superscript"/>
        </w:rPr>
        <w:t>35</w:t>
      </w:r>
      <w:r w:rsidRPr="00E47310">
        <w:rPr>
          <w:color w:val="auto"/>
          <w:sz w:val="22"/>
          <w:szCs w:val="22"/>
        </w:rPr>
        <w:t xml:space="preserve">. (5 Ex.) </w:t>
      </w:r>
    </w:p>
    <w:p w:rsidR="00D363B1" w:rsidRPr="00E47310" w:rsidRDefault="00B30B25">
      <w:pPr>
        <w:pStyle w:val="Formatvorlage1"/>
        <w:ind w:left="357" w:hanging="357"/>
        <w:rPr>
          <w:color w:val="auto"/>
          <w:sz w:val="22"/>
          <w:szCs w:val="22"/>
        </w:rPr>
      </w:pPr>
      <w:r w:rsidRPr="00E47310">
        <w:rPr>
          <w:color w:val="auto"/>
          <w:sz w:val="22"/>
          <w:szCs w:val="22"/>
        </w:rPr>
        <w:t>Hebbel, Friedrich: Judith. Stuttgart 1993. (14 Ex.)</w:t>
      </w:r>
    </w:p>
    <w:p w:rsidR="00D363B1" w:rsidRPr="00E47310" w:rsidRDefault="00B30B25">
      <w:pPr>
        <w:pStyle w:val="Formatvorlage1"/>
        <w:ind w:left="357" w:hanging="357"/>
        <w:rPr>
          <w:color w:val="auto"/>
        </w:rPr>
      </w:pPr>
      <w:r w:rsidRPr="00E47310">
        <w:rPr>
          <w:color w:val="auto"/>
          <w:sz w:val="22"/>
          <w:szCs w:val="22"/>
          <w:lang w:val="it-IT"/>
        </w:rPr>
        <w:lastRenderedPageBreak/>
        <w:t xml:space="preserve">Hebbel, Friedrich: Maria Magdalena. Stuttgart 2004. (19 Ex.) </w:t>
      </w:r>
    </w:p>
    <w:p w:rsidR="00D363B1" w:rsidRPr="00E47310" w:rsidRDefault="00B30B25">
      <w:pPr>
        <w:pStyle w:val="Formatvorlage1"/>
        <w:ind w:left="357" w:hanging="357"/>
        <w:rPr>
          <w:color w:val="auto"/>
          <w:sz w:val="22"/>
          <w:szCs w:val="22"/>
        </w:rPr>
      </w:pPr>
      <w:r w:rsidRPr="00E47310">
        <w:rPr>
          <w:color w:val="auto"/>
          <w:sz w:val="22"/>
          <w:szCs w:val="22"/>
        </w:rPr>
        <w:t>Hein, Christoph: Horns Ende. Frankfurt a. M. 2003. (5 Ex.)</w:t>
      </w:r>
    </w:p>
    <w:p w:rsidR="00D363B1" w:rsidRPr="00E47310" w:rsidRDefault="00B30B25">
      <w:pPr>
        <w:pStyle w:val="Formatvorlage1"/>
        <w:ind w:left="357" w:hanging="357"/>
        <w:rPr>
          <w:color w:val="auto"/>
        </w:rPr>
      </w:pPr>
      <w:r w:rsidRPr="00E47310">
        <w:rPr>
          <w:color w:val="auto"/>
          <w:sz w:val="22"/>
          <w:szCs w:val="22"/>
        </w:rPr>
        <w:t xml:space="preserve">Hein, Christoph: Der fremde Freund / Drachenblut. Frankfurt a. M. 2002. (4 Ex.) </w:t>
      </w:r>
    </w:p>
    <w:p w:rsidR="00D363B1" w:rsidRPr="00E47310" w:rsidRDefault="00B30B25">
      <w:pPr>
        <w:pStyle w:val="Formatvorlage1"/>
        <w:ind w:left="357" w:hanging="357"/>
        <w:rPr>
          <w:color w:val="auto"/>
          <w:sz w:val="22"/>
          <w:szCs w:val="22"/>
        </w:rPr>
      </w:pPr>
      <w:r w:rsidRPr="00E47310">
        <w:rPr>
          <w:color w:val="auto"/>
          <w:sz w:val="22"/>
          <w:szCs w:val="22"/>
        </w:rPr>
        <w:t>Heine, Heinrich: Deutschland. Ein Wintermärchen. Stuttgart 2006. (20 Ex.)</w:t>
      </w:r>
    </w:p>
    <w:p w:rsidR="00D363B1" w:rsidRPr="00E47310" w:rsidRDefault="00B30B25">
      <w:pPr>
        <w:pStyle w:val="Formatvorlage1"/>
        <w:ind w:left="357" w:hanging="357"/>
        <w:rPr>
          <w:color w:val="auto"/>
          <w:sz w:val="22"/>
          <w:szCs w:val="22"/>
        </w:rPr>
      </w:pPr>
      <w:r w:rsidRPr="00E47310">
        <w:rPr>
          <w:color w:val="auto"/>
          <w:sz w:val="22"/>
          <w:szCs w:val="22"/>
        </w:rPr>
        <w:t>Hesse, Hermann: Der Steppenwolf. Text und Kommentar. Frankfurt a.M. 1999. (10 Ex.)</w:t>
      </w:r>
    </w:p>
    <w:p w:rsidR="00D363B1" w:rsidRPr="00E47310" w:rsidRDefault="00B30B25">
      <w:pPr>
        <w:pStyle w:val="Formatvorlage1"/>
        <w:ind w:left="357" w:hanging="357"/>
        <w:rPr>
          <w:color w:val="auto"/>
          <w:sz w:val="22"/>
          <w:szCs w:val="22"/>
        </w:rPr>
      </w:pPr>
      <w:r w:rsidRPr="00E47310">
        <w:rPr>
          <w:color w:val="auto"/>
          <w:sz w:val="22"/>
          <w:szCs w:val="22"/>
        </w:rPr>
        <w:t>Hesse, Hermann: Unterm Rad. Frankfurt a. M. 2002. (15 Ex.)</w:t>
      </w:r>
    </w:p>
    <w:p w:rsidR="00D363B1" w:rsidRPr="00E47310" w:rsidRDefault="00B30B25">
      <w:pPr>
        <w:pStyle w:val="Formatvorlage1"/>
        <w:rPr>
          <w:color w:val="auto"/>
        </w:rPr>
      </w:pPr>
      <w:r w:rsidRPr="00E47310">
        <w:rPr>
          <w:color w:val="auto"/>
          <w:sz w:val="22"/>
          <w:szCs w:val="22"/>
        </w:rPr>
        <w:t>Hochhuth, Rolf: Der Stellvertreter. Mit Essays von Jaspers, Muschg, Piscator und Golo Mann. Reinbek b. Hamburg 2004</w:t>
      </w:r>
      <w:r w:rsidRPr="00E47310">
        <w:rPr>
          <w:color w:val="auto"/>
          <w:sz w:val="22"/>
          <w:szCs w:val="22"/>
          <w:vertAlign w:val="superscript"/>
        </w:rPr>
        <w:t>37</w:t>
      </w:r>
      <w:r w:rsidRPr="00E47310">
        <w:rPr>
          <w:color w:val="auto"/>
          <w:sz w:val="22"/>
          <w:szCs w:val="22"/>
        </w:rPr>
        <w:t>. (6 Ex.)</w:t>
      </w:r>
    </w:p>
    <w:p w:rsidR="00D363B1" w:rsidRPr="00E47310" w:rsidRDefault="00B30B25">
      <w:pPr>
        <w:pStyle w:val="Formatvorlage1"/>
        <w:ind w:left="357" w:hanging="357"/>
        <w:rPr>
          <w:color w:val="auto"/>
          <w:sz w:val="22"/>
          <w:szCs w:val="22"/>
        </w:rPr>
      </w:pPr>
      <w:r w:rsidRPr="00E47310">
        <w:rPr>
          <w:color w:val="auto"/>
          <w:sz w:val="22"/>
          <w:szCs w:val="22"/>
        </w:rPr>
        <w:t>Hoffmann, E.T.A.: Das Fräulein von Scuderi. Stuttgart 2006. (+ KS 28)</w:t>
      </w:r>
    </w:p>
    <w:p w:rsidR="00D363B1" w:rsidRPr="00E47310" w:rsidRDefault="00B30B25">
      <w:pPr>
        <w:pStyle w:val="Formatvorlage1"/>
        <w:ind w:left="357" w:hanging="357"/>
        <w:jc w:val="both"/>
        <w:rPr>
          <w:color w:val="auto"/>
        </w:rPr>
      </w:pPr>
      <w:r w:rsidRPr="00E47310">
        <w:rPr>
          <w:color w:val="auto"/>
          <w:sz w:val="22"/>
          <w:szCs w:val="22"/>
        </w:rPr>
        <w:t xml:space="preserve">Kafka, Franz: Erzählungen. Stuttgart 2001. (13 Ex.) </w:t>
      </w:r>
    </w:p>
    <w:p w:rsidR="00D363B1" w:rsidRPr="00E47310" w:rsidRDefault="00B30B25">
      <w:pPr>
        <w:pStyle w:val="Formatvorlage1"/>
        <w:ind w:left="357" w:hanging="357"/>
        <w:rPr>
          <w:color w:val="auto"/>
        </w:rPr>
      </w:pPr>
      <w:r w:rsidRPr="00E47310">
        <w:rPr>
          <w:color w:val="auto"/>
          <w:sz w:val="22"/>
          <w:szCs w:val="22"/>
        </w:rPr>
        <w:t xml:space="preserve">Kafka, Franz: Der Prozeß. Frankfurt a. M. 2000.  (9 Ex.) </w:t>
      </w:r>
    </w:p>
    <w:p w:rsidR="00D363B1" w:rsidRPr="00E47310" w:rsidRDefault="00B30B25">
      <w:pPr>
        <w:pStyle w:val="Formatvorlage1"/>
        <w:ind w:left="357" w:hanging="357"/>
        <w:rPr>
          <w:color w:val="auto"/>
          <w:sz w:val="22"/>
          <w:szCs w:val="22"/>
        </w:rPr>
      </w:pPr>
      <w:r w:rsidRPr="00E47310">
        <w:rPr>
          <w:color w:val="auto"/>
          <w:sz w:val="22"/>
          <w:szCs w:val="22"/>
        </w:rPr>
        <w:t>Kafka, Franz: Das Schloss. Berlin 2004</w:t>
      </w:r>
      <w:r w:rsidRPr="00E47310">
        <w:rPr>
          <w:color w:val="auto"/>
          <w:sz w:val="22"/>
          <w:szCs w:val="22"/>
          <w:vertAlign w:val="superscript"/>
        </w:rPr>
        <w:t>2</w:t>
      </w:r>
      <w:r w:rsidRPr="00E47310">
        <w:rPr>
          <w:color w:val="auto"/>
          <w:sz w:val="22"/>
          <w:szCs w:val="22"/>
        </w:rPr>
        <w:t>. (6 Ex.)</w:t>
      </w:r>
    </w:p>
    <w:p w:rsidR="00D363B1" w:rsidRPr="00E47310" w:rsidRDefault="00B30B25">
      <w:pPr>
        <w:pStyle w:val="Formatvorlage1"/>
        <w:ind w:left="357" w:hanging="357"/>
        <w:rPr>
          <w:color w:val="auto"/>
          <w:sz w:val="22"/>
          <w:szCs w:val="22"/>
        </w:rPr>
      </w:pPr>
      <w:r w:rsidRPr="00E47310">
        <w:rPr>
          <w:color w:val="auto"/>
          <w:sz w:val="22"/>
          <w:szCs w:val="22"/>
        </w:rPr>
        <w:t>Kehlmann, Daniel: Ich und Kaminski. Frankfurt a. M. 2004. (15 Ex.)</w:t>
      </w:r>
    </w:p>
    <w:p w:rsidR="00D363B1" w:rsidRPr="00E47310" w:rsidRDefault="00B30B25">
      <w:pPr>
        <w:pStyle w:val="Formatvorlage1"/>
        <w:ind w:left="357" w:hanging="357"/>
        <w:rPr>
          <w:color w:val="auto"/>
          <w:sz w:val="22"/>
          <w:szCs w:val="22"/>
        </w:rPr>
      </w:pPr>
      <w:r w:rsidRPr="00E47310">
        <w:rPr>
          <w:color w:val="auto"/>
          <w:sz w:val="22"/>
          <w:szCs w:val="22"/>
        </w:rPr>
        <w:t>Keun, Irmgard: Das kunstseidene Mädchen. Leipzig 2007. (5 Ex.)</w:t>
      </w:r>
    </w:p>
    <w:p w:rsidR="00D363B1" w:rsidRPr="00E47310" w:rsidRDefault="00B30B25">
      <w:pPr>
        <w:pStyle w:val="Formatvorlage1"/>
        <w:ind w:left="357" w:hanging="357"/>
        <w:rPr>
          <w:color w:val="auto"/>
        </w:rPr>
      </w:pPr>
      <w:r w:rsidRPr="00E47310">
        <w:rPr>
          <w:color w:val="auto"/>
          <w:sz w:val="22"/>
          <w:szCs w:val="22"/>
        </w:rPr>
        <w:t>Kleist, Heinrich von: Sämtliche Erzählungen und Anekdoten. München 1999</w:t>
      </w:r>
      <w:r w:rsidRPr="00E47310">
        <w:rPr>
          <w:color w:val="auto"/>
          <w:sz w:val="22"/>
          <w:szCs w:val="22"/>
          <w:vertAlign w:val="superscript"/>
        </w:rPr>
        <w:t>15</w:t>
      </w:r>
      <w:r w:rsidRPr="00E47310">
        <w:rPr>
          <w:color w:val="auto"/>
          <w:sz w:val="22"/>
          <w:szCs w:val="22"/>
        </w:rPr>
        <w:t xml:space="preserve">. (7 Ex.) </w:t>
      </w:r>
    </w:p>
    <w:p w:rsidR="00D363B1" w:rsidRPr="00E47310" w:rsidRDefault="00B30B25">
      <w:pPr>
        <w:pStyle w:val="Formatvorlage1"/>
        <w:ind w:left="357" w:hanging="357"/>
        <w:rPr>
          <w:color w:val="auto"/>
          <w:sz w:val="22"/>
          <w:szCs w:val="22"/>
        </w:rPr>
      </w:pPr>
      <w:r w:rsidRPr="00E47310">
        <w:rPr>
          <w:color w:val="auto"/>
          <w:sz w:val="22"/>
          <w:szCs w:val="22"/>
        </w:rPr>
        <w:t>Kleist, Heinrich von: Michael Kohlhaas. Stuttgart 2004. (6 Ex.)</w:t>
      </w:r>
    </w:p>
    <w:p w:rsidR="00D363B1" w:rsidRPr="00E47310" w:rsidRDefault="00B30B25">
      <w:pPr>
        <w:pStyle w:val="Formatvorlage1"/>
        <w:ind w:left="357" w:hanging="357"/>
        <w:rPr>
          <w:color w:val="auto"/>
        </w:rPr>
      </w:pPr>
      <w:r w:rsidRPr="00E47310">
        <w:rPr>
          <w:color w:val="auto"/>
          <w:sz w:val="22"/>
          <w:szCs w:val="22"/>
        </w:rPr>
        <w:t>Kleist, Heinrich von: Prinz Friedrich von Homburg. Stuttgart 2007. (26 Ex.)</w:t>
      </w:r>
    </w:p>
    <w:p w:rsidR="00D363B1" w:rsidRPr="00E47310" w:rsidRDefault="00B30B25">
      <w:pPr>
        <w:pStyle w:val="Formatvorlage1"/>
        <w:ind w:left="357" w:hanging="357"/>
        <w:rPr>
          <w:color w:val="auto"/>
          <w:sz w:val="22"/>
          <w:szCs w:val="22"/>
        </w:rPr>
      </w:pPr>
      <w:r w:rsidRPr="00E47310">
        <w:rPr>
          <w:color w:val="auto"/>
          <w:sz w:val="22"/>
          <w:szCs w:val="22"/>
        </w:rPr>
        <w:t>Kracht, Christian: Faserland. München 2009</w:t>
      </w:r>
      <w:r w:rsidRPr="00E47310">
        <w:rPr>
          <w:color w:val="auto"/>
          <w:sz w:val="22"/>
          <w:szCs w:val="22"/>
          <w:vertAlign w:val="superscript"/>
        </w:rPr>
        <w:t>9</w:t>
      </w:r>
      <w:r w:rsidRPr="00E47310">
        <w:rPr>
          <w:color w:val="auto"/>
          <w:sz w:val="22"/>
          <w:szCs w:val="22"/>
        </w:rPr>
        <w:t>. (15 Ex.)</w:t>
      </w:r>
    </w:p>
    <w:p w:rsidR="00D363B1" w:rsidRPr="00E47310" w:rsidRDefault="00B30B25">
      <w:pPr>
        <w:pStyle w:val="Formatvorlage1"/>
        <w:ind w:left="357" w:hanging="357"/>
        <w:rPr>
          <w:color w:val="auto"/>
          <w:sz w:val="22"/>
          <w:szCs w:val="22"/>
        </w:rPr>
      </w:pPr>
      <w:r w:rsidRPr="00E47310">
        <w:rPr>
          <w:color w:val="auto"/>
          <w:sz w:val="22"/>
          <w:szCs w:val="22"/>
        </w:rPr>
        <w:t>Kunze, Reiner: Die wunderbaren Jahre. Frankfurt a. M. 2005</w:t>
      </w:r>
      <w:r w:rsidRPr="00E47310">
        <w:rPr>
          <w:color w:val="auto"/>
          <w:sz w:val="22"/>
          <w:szCs w:val="22"/>
          <w:vertAlign w:val="superscript"/>
        </w:rPr>
        <w:t>31</w:t>
      </w:r>
      <w:r w:rsidRPr="00E47310">
        <w:rPr>
          <w:color w:val="auto"/>
          <w:sz w:val="22"/>
          <w:szCs w:val="22"/>
        </w:rPr>
        <w:t>. (5 Ex.)</w:t>
      </w:r>
    </w:p>
    <w:p w:rsidR="00D363B1" w:rsidRPr="00E47310" w:rsidRDefault="00B30B25">
      <w:pPr>
        <w:pStyle w:val="Formatvorlage1"/>
        <w:ind w:left="357" w:hanging="357"/>
        <w:rPr>
          <w:color w:val="auto"/>
          <w:lang w:val="en-US"/>
        </w:rPr>
      </w:pPr>
      <w:r w:rsidRPr="00E47310">
        <w:rPr>
          <w:color w:val="auto"/>
          <w:sz w:val="22"/>
          <w:szCs w:val="22"/>
        </w:rPr>
        <w:t xml:space="preserve">Lenz, Siegfried: Deutschstunde. </w:t>
      </w:r>
      <w:r w:rsidRPr="00E47310">
        <w:rPr>
          <w:color w:val="auto"/>
          <w:sz w:val="22"/>
          <w:szCs w:val="22"/>
          <w:lang w:val="en-US"/>
        </w:rPr>
        <w:t>München 2000</w:t>
      </w:r>
      <w:r w:rsidRPr="00E47310">
        <w:rPr>
          <w:color w:val="auto"/>
          <w:sz w:val="22"/>
          <w:szCs w:val="22"/>
          <w:vertAlign w:val="superscript"/>
          <w:lang w:val="en-US"/>
        </w:rPr>
        <w:t>33</w:t>
      </w:r>
      <w:r w:rsidRPr="00E47310">
        <w:rPr>
          <w:color w:val="auto"/>
          <w:sz w:val="22"/>
          <w:szCs w:val="22"/>
          <w:lang w:val="en-US"/>
        </w:rPr>
        <w:t xml:space="preserve">. (8 Exemplare) </w:t>
      </w:r>
      <w:r w:rsidRPr="00E47310">
        <w:rPr>
          <w:i/>
          <w:color w:val="auto"/>
          <w:sz w:val="22"/>
          <w:szCs w:val="22"/>
          <w:shd w:val="clear" w:color="auto" w:fill="E0E0E0"/>
          <w:lang w:val="en-US"/>
        </w:rPr>
        <w:t xml:space="preserve"> </w:t>
      </w:r>
    </w:p>
    <w:p w:rsidR="00D363B1" w:rsidRPr="00E47310" w:rsidRDefault="00B30B25">
      <w:pPr>
        <w:pStyle w:val="Formatvorlage1"/>
        <w:ind w:left="357" w:hanging="357"/>
        <w:rPr>
          <w:color w:val="auto"/>
        </w:rPr>
      </w:pPr>
      <w:r w:rsidRPr="00E47310">
        <w:rPr>
          <w:color w:val="auto"/>
          <w:sz w:val="22"/>
          <w:szCs w:val="22"/>
          <w:lang w:val="it-IT"/>
        </w:rPr>
        <w:t xml:space="preserve">Lessing, G. E.: Emilia Galotti. </w:t>
      </w:r>
      <w:r w:rsidRPr="00E47310">
        <w:rPr>
          <w:color w:val="auto"/>
          <w:sz w:val="22"/>
          <w:szCs w:val="22"/>
        </w:rPr>
        <w:t xml:space="preserve">Stuttgart 2005. </w:t>
      </w:r>
      <w:r w:rsidRPr="00E47310">
        <w:rPr>
          <w:color w:val="auto"/>
          <w:sz w:val="22"/>
          <w:szCs w:val="22"/>
          <w:lang w:val="it-IT"/>
        </w:rPr>
        <w:t xml:space="preserve">(34 Ex.) </w:t>
      </w:r>
    </w:p>
    <w:p w:rsidR="00D363B1" w:rsidRPr="00E47310" w:rsidRDefault="00B30B25">
      <w:pPr>
        <w:pStyle w:val="Formatvorlage1"/>
        <w:ind w:left="357" w:hanging="357"/>
        <w:rPr>
          <w:color w:val="auto"/>
        </w:rPr>
      </w:pPr>
      <w:r w:rsidRPr="00E47310">
        <w:rPr>
          <w:color w:val="auto"/>
          <w:sz w:val="22"/>
          <w:szCs w:val="22"/>
          <w:lang w:val="it-IT"/>
        </w:rPr>
        <w:t>Lessing, G. E.</w:t>
      </w:r>
      <w:r w:rsidRPr="00E47310">
        <w:rPr>
          <w:color w:val="auto"/>
          <w:sz w:val="22"/>
          <w:szCs w:val="22"/>
        </w:rPr>
        <w:t xml:space="preserve">: Nathan der Weise. Stuttgart 2009. (24 Ex.) </w:t>
      </w:r>
    </w:p>
    <w:p w:rsidR="00D363B1" w:rsidRPr="00E47310" w:rsidRDefault="00B30B25">
      <w:pPr>
        <w:pStyle w:val="Formatvorlage1"/>
        <w:ind w:left="357" w:hanging="357"/>
        <w:rPr>
          <w:color w:val="auto"/>
          <w:sz w:val="22"/>
          <w:szCs w:val="22"/>
        </w:rPr>
      </w:pPr>
      <w:r w:rsidRPr="00E47310">
        <w:rPr>
          <w:color w:val="auto"/>
          <w:sz w:val="22"/>
          <w:szCs w:val="22"/>
        </w:rPr>
        <w:t>Mann, Heinrich: Professor Unrat. Hamburg 2004</w:t>
      </w:r>
      <w:r w:rsidRPr="00E47310">
        <w:rPr>
          <w:color w:val="auto"/>
          <w:sz w:val="22"/>
          <w:szCs w:val="22"/>
          <w:vertAlign w:val="superscript"/>
        </w:rPr>
        <w:t>57</w:t>
      </w:r>
      <w:r w:rsidRPr="00E47310">
        <w:rPr>
          <w:color w:val="auto"/>
          <w:sz w:val="22"/>
          <w:szCs w:val="22"/>
        </w:rPr>
        <w:t>.(6 Ex.)</w:t>
      </w:r>
    </w:p>
    <w:p w:rsidR="00D363B1" w:rsidRPr="00E47310" w:rsidRDefault="00B30B25">
      <w:pPr>
        <w:pStyle w:val="Formatvorlage1"/>
        <w:ind w:left="357" w:hanging="357"/>
        <w:rPr>
          <w:color w:val="auto"/>
          <w:sz w:val="22"/>
          <w:szCs w:val="22"/>
        </w:rPr>
      </w:pPr>
      <w:r w:rsidRPr="00E47310">
        <w:rPr>
          <w:color w:val="auto"/>
          <w:sz w:val="22"/>
          <w:szCs w:val="22"/>
        </w:rPr>
        <w:t>Mann, Heinrich: Der Untertan. Frankfurt a. M. 1993. (14 Ex.)</w:t>
      </w:r>
    </w:p>
    <w:p w:rsidR="00D363B1" w:rsidRPr="00E47310" w:rsidRDefault="00B30B25">
      <w:pPr>
        <w:pStyle w:val="Formatvorlage1"/>
        <w:ind w:left="357" w:hanging="357"/>
        <w:rPr>
          <w:color w:val="auto"/>
        </w:rPr>
      </w:pPr>
      <w:r w:rsidRPr="00E47310">
        <w:rPr>
          <w:color w:val="auto"/>
          <w:sz w:val="22"/>
          <w:szCs w:val="22"/>
        </w:rPr>
        <w:t>Mann, Thomas: Tonio Kröger. Mario und der Zauberer. Frankfurt a. M. 1999</w:t>
      </w:r>
      <w:r w:rsidRPr="00E47310">
        <w:rPr>
          <w:color w:val="auto"/>
          <w:sz w:val="22"/>
          <w:szCs w:val="22"/>
          <w:vertAlign w:val="superscript"/>
        </w:rPr>
        <w:t>35</w:t>
      </w:r>
      <w:r w:rsidRPr="00E47310">
        <w:rPr>
          <w:color w:val="auto"/>
          <w:sz w:val="22"/>
          <w:szCs w:val="22"/>
        </w:rPr>
        <w:t>. (9 Ex.)</w:t>
      </w:r>
    </w:p>
    <w:p w:rsidR="00D363B1" w:rsidRPr="00E47310" w:rsidRDefault="00B30B25">
      <w:pPr>
        <w:pStyle w:val="Formatvorlage1"/>
        <w:ind w:left="357" w:hanging="357"/>
        <w:rPr>
          <w:color w:val="auto"/>
          <w:sz w:val="22"/>
          <w:szCs w:val="22"/>
        </w:rPr>
      </w:pPr>
      <w:r w:rsidRPr="00E47310">
        <w:rPr>
          <w:color w:val="auto"/>
          <w:sz w:val="22"/>
          <w:szCs w:val="22"/>
        </w:rPr>
        <w:t>Mann, Thomas: Doktor Faustus. Frankfurt a. M. 1997. (30 Ex.)</w:t>
      </w:r>
    </w:p>
    <w:p w:rsidR="00D363B1" w:rsidRPr="00E47310" w:rsidRDefault="00B30B25">
      <w:pPr>
        <w:pStyle w:val="Formatvorlage1"/>
        <w:rPr>
          <w:color w:val="auto"/>
        </w:rPr>
      </w:pPr>
      <w:r w:rsidRPr="00E47310">
        <w:rPr>
          <w:color w:val="auto"/>
          <w:sz w:val="22"/>
          <w:szCs w:val="22"/>
        </w:rPr>
        <w:t>Mann, Thomas: Der Tod in Venedig. Frankfurt a. M. 2001</w:t>
      </w:r>
      <w:r w:rsidRPr="00E47310">
        <w:rPr>
          <w:color w:val="auto"/>
          <w:sz w:val="22"/>
          <w:szCs w:val="22"/>
          <w:vertAlign w:val="superscript"/>
        </w:rPr>
        <w:t>13</w:t>
      </w:r>
      <w:r w:rsidRPr="00E47310">
        <w:rPr>
          <w:color w:val="auto"/>
          <w:sz w:val="22"/>
          <w:szCs w:val="22"/>
        </w:rPr>
        <w:t>. (13 Ex.)</w:t>
      </w:r>
    </w:p>
    <w:p w:rsidR="00D363B1" w:rsidRPr="00E47310" w:rsidRDefault="00B30B25">
      <w:pPr>
        <w:pStyle w:val="Formatvorlage1"/>
        <w:rPr>
          <w:color w:val="auto"/>
        </w:rPr>
      </w:pPr>
      <w:r w:rsidRPr="00E47310">
        <w:rPr>
          <w:color w:val="auto"/>
          <w:sz w:val="22"/>
          <w:szCs w:val="22"/>
        </w:rPr>
        <w:t xml:space="preserve">Mann, Thomas: Der Zauberberg. Frankfurt a. M. 1993. (12 Ex.) </w:t>
      </w:r>
    </w:p>
    <w:p w:rsidR="00D363B1" w:rsidRPr="00E47310" w:rsidRDefault="00B30B25">
      <w:pPr>
        <w:pStyle w:val="Formatvorlage1"/>
        <w:ind w:left="357" w:hanging="357"/>
        <w:rPr>
          <w:color w:val="auto"/>
          <w:sz w:val="22"/>
          <w:szCs w:val="22"/>
        </w:rPr>
      </w:pPr>
      <w:r w:rsidRPr="00E47310">
        <w:rPr>
          <w:color w:val="auto"/>
          <w:sz w:val="22"/>
          <w:szCs w:val="22"/>
        </w:rPr>
        <w:t>Mörike, Eduard: Mozart auf der Reise nach Prag. Text und Kommentar. Frankfurt a. M. 2005.  (7 Ex.)</w:t>
      </w:r>
    </w:p>
    <w:p w:rsidR="00D363B1" w:rsidRPr="00E47310" w:rsidRDefault="00B30B25">
      <w:pPr>
        <w:pStyle w:val="Formatvorlage1"/>
        <w:ind w:left="357" w:hanging="357"/>
        <w:rPr>
          <w:color w:val="auto"/>
          <w:sz w:val="22"/>
          <w:szCs w:val="22"/>
        </w:rPr>
      </w:pPr>
      <w:r w:rsidRPr="00E47310">
        <w:rPr>
          <w:color w:val="auto"/>
          <w:sz w:val="22"/>
          <w:szCs w:val="22"/>
        </w:rPr>
        <w:t>Morgner, Irmtraud: Amanda. Ein Hexenroman. Hamburg Zürich 1992.  (13 Ex.)</w:t>
      </w:r>
    </w:p>
    <w:p w:rsidR="00D363B1" w:rsidRPr="00E47310" w:rsidRDefault="00B30B25">
      <w:pPr>
        <w:pStyle w:val="Formatvorlage1"/>
        <w:ind w:left="357" w:hanging="357"/>
        <w:rPr>
          <w:color w:val="auto"/>
          <w:sz w:val="22"/>
          <w:szCs w:val="22"/>
        </w:rPr>
      </w:pPr>
      <w:r w:rsidRPr="00E47310">
        <w:rPr>
          <w:color w:val="auto"/>
          <w:sz w:val="22"/>
          <w:szCs w:val="22"/>
        </w:rPr>
        <w:t>Musil, Robert: Die Verwirrungen des Zöglings Törless. Hamburg 2001. (15 Ex.)</w:t>
      </w:r>
    </w:p>
    <w:p w:rsidR="00D363B1" w:rsidRPr="00E47310" w:rsidRDefault="00B30B25">
      <w:pPr>
        <w:pStyle w:val="Formatvorlage1"/>
        <w:ind w:left="357" w:hanging="357"/>
        <w:rPr>
          <w:color w:val="auto"/>
          <w:sz w:val="22"/>
          <w:szCs w:val="22"/>
        </w:rPr>
      </w:pPr>
      <w:r w:rsidRPr="00E47310">
        <w:rPr>
          <w:color w:val="auto"/>
          <w:sz w:val="22"/>
          <w:szCs w:val="22"/>
        </w:rPr>
        <w:t>Das Nibelungenlied. Eine Auswahl. Stuttgart 2000. (12 Ex.)</w:t>
      </w:r>
    </w:p>
    <w:p w:rsidR="00D363B1" w:rsidRPr="00E47310" w:rsidRDefault="00B30B25">
      <w:pPr>
        <w:pStyle w:val="Formatvorlage1"/>
        <w:rPr>
          <w:color w:val="auto"/>
        </w:rPr>
      </w:pPr>
      <w:r w:rsidRPr="00E47310">
        <w:rPr>
          <w:color w:val="auto"/>
          <w:sz w:val="22"/>
          <w:szCs w:val="22"/>
        </w:rPr>
        <w:t>Roth, Joseph: Hiob. Stuttgart 2010. (10 Ex.)</w:t>
      </w:r>
    </w:p>
    <w:p w:rsidR="00D363B1" w:rsidRPr="00E47310" w:rsidRDefault="00B30B25">
      <w:pPr>
        <w:pStyle w:val="Formatvorlage1"/>
        <w:ind w:left="357" w:hanging="357"/>
        <w:rPr>
          <w:color w:val="auto"/>
          <w:sz w:val="22"/>
          <w:szCs w:val="22"/>
        </w:rPr>
      </w:pPr>
      <w:r w:rsidRPr="00E47310">
        <w:rPr>
          <w:color w:val="auto"/>
          <w:sz w:val="22"/>
          <w:szCs w:val="22"/>
        </w:rPr>
        <w:t>Rusch, Claudia: Meine freie deutsche Jugend. Frankfurt a. M. 2007</w:t>
      </w:r>
      <w:r w:rsidRPr="00E47310">
        <w:rPr>
          <w:color w:val="auto"/>
          <w:sz w:val="22"/>
          <w:szCs w:val="22"/>
          <w:vertAlign w:val="superscript"/>
        </w:rPr>
        <w:t>2</w:t>
      </w:r>
      <w:r w:rsidRPr="00E47310">
        <w:rPr>
          <w:color w:val="auto"/>
          <w:sz w:val="22"/>
          <w:szCs w:val="22"/>
        </w:rPr>
        <w:t>. (15 Ex.)</w:t>
      </w:r>
    </w:p>
    <w:p w:rsidR="00D363B1" w:rsidRPr="00E47310" w:rsidRDefault="00B30B25">
      <w:pPr>
        <w:pStyle w:val="Formatvorlage1"/>
        <w:ind w:left="357" w:hanging="357"/>
        <w:rPr>
          <w:color w:val="auto"/>
          <w:sz w:val="22"/>
          <w:szCs w:val="22"/>
        </w:rPr>
      </w:pPr>
      <w:r w:rsidRPr="00E47310">
        <w:rPr>
          <w:color w:val="auto"/>
          <w:sz w:val="22"/>
          <w:szCs w:val="22"/>
        </w:rPr>
        <w:t>Schiller, Friedrich: Die Räuber. Stuttgart 1992.  (14 Ex.)</w:t>
      </w:r>
    </w:p>
    <w:p w:rsidR="00D363B1" w:rsidRPr="00E47310" w:rsidRDefault="00B30B25">
      <w:pPr>
        <w:pStyle w:val="Formatvorlage1"/>
        <w:ind w:left="357" w:hanging="357"/>
        <w:rPr>
          <w:color w:val="auto"/>
          <w:sz w:val="22"/>
          <w:szCs w:val="22"/>
        </w:rPr>
      </w:pPr>
      <w:r w:rsidRPr="00E47310">
        <w:rPr>
          <w:color w:val="auto"/>
          <w:sz w:val="22"/>
          <w:szCs w:val="22"/>
        </w:rPr>
        <w:t>Schiller, Friedrich: Die Jungfrau von Orleans. Stuttgart 1992. (14 Ex.)</w:t>
      </w:r>
    </w:p>
    <w:p w:rsidR="00D363B1" w:rsidRPr="00E47310" w:rsidRDefault="00B30B25">
      <w:pPr>
        <w:pStyle w:val="Formatvorlage1"/>
        <w:ind w:left="357" w:hanging="357"/>
        <w:rPr>
          <w:color w:val="auto"/>
        </w:rPr>
      </w:pPr>
      <w:r w:rsidRPr="00E47310">
        <w:rPr>
          <w:color w:val="auto"/>
          <w:sz w:val="22"/>
          <w:szCs w:val="22"/>
        </w:rPr>
        <w:t>Schiller, Friedrich: Kabale und Liebe. Stuttgart 2005. (35 Ex.)</w:t>
      </w:r>
      <w:r w:rsidRPr="00E47310">
        <w:rPr>
          <w:i/>
          <w:color w:val="auto"/>
          <w:sz w:val="22"/>
          <w:szCs w:val="22"/>
          <w:shd w:val="clear" w:color="auto" w:fill="E0E0E0"/>
        </w:rPr>
        <w:t xml:space="preserve"> </w:t>
      </w:r>
    </w:p>
    <w:p w:rsidR="00D363B1" w:rsidRPr="00E47310" w:rsidRDefault="00B30B25">
      <w:pPr>
        <w:pStyle w:val="Formatvorlage1"/>
        <w:ind w:left="357" w:hanging="357"/>
        <w:rPr>
          <w:color w:val="auto"/>
          <w:sz w:val="22"/>
          <w:szCs w:val="22"/>
        </w:rPr>
      </w:pPr>
      <w:r w:rsidRPr="00E47310">
        <w:rPr>
          <w:color w:val="auto"/>
          <w:sz w:val="22"/>
          <w:szCs w:val="22"/>
        </w:rPr>
        <w:t xml:space="preserve">Schiller, Friedrich: Wilhelm Tell. Stuttgart 2003. (30 Ex.) </w:t>
      </w:r>
    </w:p>
    <w:p w:rsidR="00D363B1" w:rsidRPr="00E47310" w:rsidRDefault="00B30B25">
      <w:pPr>
        <w:pStyle w:val="Formatvorlage1"/>
        <w:ind w:left="357" w:hanging="357"/>
        <w:rPr>
          <w:color w:val="auto"/>
          <w:sz w:val="22"/>
          <w:szCs w:val="22"/>
        </w:rPr>
      </w:pPr>
      <w:r w:rsidRPr="00E47310">
        <w:rPr>
          <w:color w:val="auto"/>
          <w:sz w:val="22"/>
          <w:szCs w:val="22"/>
        </w:rPr>
        <w:t>Schlegel, Friedrich: Lucinde. Stuttgart 1991. (14 Ex.)</w:t>
      </w:r>
    </w:p>
    <w:p w:rsidR="00D363B1" w:rsidRPr="00E47310" w:rsidRDefault="00B30B25">
      <w:pPr>
        <w:pStyle w:val="Formatvorlage1"/>
        <w:ind w:left="357" w:hanging="357"/>
        <w:rPr>
          <w:color w:val="auto"/>
          <w:sz w:val="22"/>
          <w:szCs w:val="22"/>
        </w:rPr>
      </w:pPr>
      <w:r w:rsidRPr="00E47310">
        <w:rPr>
          <w:color w:val="auto"/>
          <w:sz w:val="22"/>
          <w:szCs w:val="22"/>
        </w:rPr>
        <w:t xml:space="preserve">Schlink, Bernhard: Der Vorleser. Zürich 1997. (6 Ex.) </w:t>
      </w:r>
    </w:p>
    <w:p w:rsidR="00D363B1" w:rsidRPr="00E47310" w:rsidRDefault="00B30B25">
      <w:pPr>
        <w:pStyle w:val="Formatvorlage1"/>
        <w:ind w:left="357" w:hanging="357"/>
        <w:rPr>
          <w:color w:val="auto"/>
        </w:rPr>
      </w:pPr>
      <w:r w:rsidRPr="00E47310">
        <w:rPr>
          <w:color w:val="auto"/>
          <w:sz w:val="22"/>
          <w:szCs w:val="22"/>
        </w:rPr>
        <w:t xml:space="preserve">Schnitzler, Arthur: Leutnant Gustl. Fräulein Else. Frankfurt a. M. 1998 (7 Ex.) </w:t>
      </w:r>
    </w:p>
    <w:p w:rsidR="00D363B1" w:rsidRPr="00E47310" w:rsidRDefault="00B30B25">
      <w:pPr>
        <w:pStyle w:val="Formatvorlage1"/>
        <w:ind w:left="357" w:hanging="357"/>
        <w:rPr>
          <w:color w:val="auto"/>
        </w:rPr>
      </w:pPr>
      <w:r w:rsidRPr="00E47310">
        <w:rPr>
          <w:color w:val="auto"/>
          <w:sz w:val="22"/>
          <w:szCs w:val="22"/>
        </w:rPr>
        <w:t xml:space="preserve">Schnitzler, Arthur: Leutnant Gustl. Fräulein Else. Frankfurt a. M. 2010 (6 Ex.) </w:t>
      </w:r>
    </w:p>
    <w:p w:rsidR="00D363B1" w:rsidRPr="00E47310" w:rsidRDefault="00B30B25">
      <w:pPr>
        <w:pStyle w:val="Formatvorlage1"/>
        <w:ind w:left="357" w:hanging="357"/>
        <w:rPr>
          <w:color w:val="auto"/>
          <w:sz w:val="22"/>
          <w:szCs w:val="22"/>
        </w:rPr>
      </w:pPr>
      <w:r w:rsidRPr="00E47310">
        <w:rPr>
          <w:color w:val="auto"/>
          <w:sz w:val="22"/>
          <w:szCs w:val="22"/>
        </w:rPr>
        <w:t>Schnitzler, Arthur: Traumnovelle. Stuttgart 2006. (15 Ex.)</w:t>
      </w:r>
    </w:p>
    <w:p w:rsidR="00D363B1" w:rsidRPr="00E47310" w:rsidRDefault="00B30B25">
      <w:pPr>
        <w:pStyle w:val="Formatvorlage1"/>
        <w:ind w:left="357" w:hanging="357"/>
        <w:rPr>
          <w:color w:val="auto"/>
          <w:sz w:val="22"/>
          <w:szCs w:val="22"/>
        </w:rPr>
      </w:pPr>
      <w:r w:rsidRPr="00E47310">
        <w:rPr>
          <w:color w:val="auto"/>
          <w:sz w:val="22"/>
          <w:szCs w:val="22"/>
        </w:rPr>
        <w:t>Stifter, Adalbert: Die Mappe meines Urgroßvaters. Stuttgart 1988.  (13 Ex.)</w:t>
      </w:r>
    </w:p>
    <w:p w:rsidR="00D363B1" w:rsidRPr="00E47310" w:rsidRDefault="00B30B25">
      <w:pPr>
        <w:pStyle w:val="Formatvorlage1"/>
        <w:ind w:left="357" w:hanging="357"/>
        <w:rPr>
          <w:color w:val="auto"/>
        </w:rPr>
      </w:pPr>
      <w:r w:rsidRPr="00E47310">
        <w:rPr>
          <w:color w:val="auto"/>
          <w:sz w:val="22"/>
          <w:szCs w:val="22"/>
        </w:rPr>
        <w:t>Storm, Theodor: Der Schimmelreiter. Text und Kommentar. Frankfurt a. M. 1999. (14 Ex.)</w:t>
      </w:r>
    </w:p>
    <w:p w:rsidR="00D363B1" w:rsidRPr="00E47310" w:rsidRDefault="00B30B25">
      <w:pPr>
        <w:pStyle w:val="Formatvorlage1"/>
        <w:ind w:left="357" w:hanging="357"/>
        <w:rPr>
          <w:b/>
          <w:color w:val="auto"/>
          <w:sz w:val="22"/>
          <w:szCs w:val="22"/>
        </w:rPr>
      </w:pPr>
      <w:r w:rsidRPr="00E47310">
        <w:rPr>
          <w:color w:val="auto"/>
          <w:sz w:val="22"/>
          <w:szCs w:val="22"/>
        </w:rPr>
        <w:t>Storm, Theodor: Der Schimmelreiter. Stuttgart 2006. (10 Ex.)</w:t>
      </w:r>
    </w:p>
    <w:p w:rsidR="00D363B1" w:rsidRPr="00E47310" w:rsidRDefault="00B30B25">
      <w:pPr>
        <w:pStyle w:val="Formatvorlage1"/>
        <w:ind w:left="357" w:hanging="357"/>
        <w:rPr>
          <w:color w:val="auto"/>
          <w:sz w:val="22"/>
          <w:szCs w:val="22"/>
        </w:rPr>
      </w:pPr>
      <w:r w:rsidRPr="00E47310">
        <w:rPr>
          <w:color w:val="auto"/>
          <w:sz w:val="22"/>
          <w:szCs w:val="22"/>
        </w:rPr>
        <w:t>Süskind, Patrick: Die Geschichte von Herrn Sommer. Zürich 1994. (15 Ex.)</w:t>
      </w:r>
    </w:p>
    <w:p w:rsidR="00D363B1" w:rsidRPr="00E47310" w:rsidRDefault="00B30B25">
      <w:pPr>
        <w:pStyle w:val="Formatvorlage1"/>
        <w:ind w:left="357" w:hanging="357"/>
        <w:rPr>
          <w:color w:val="auto"/>
          <w:sz w:val="22"/>
          <w:szCs w:val="22"/>
        </w:rPr>
      </w:pPr>
      <w:r w:rsidRPr="00E47310">
        <w:rPr>
          <w:color w:val="auto"/>
          <w:sz w:val="22"/>
          <w:szCs w:val="22"/>
        </w:rPr>
        <w:t>Süskind, Patrick: Das Parfüm. Zürich 1994. (6 Ex.)</w:t>
      </w:r>
    </w:p>
    <w:p w:rsidR="00D363B1" w:rsidRPr="00E47310" w:rsidRDefault="00B30B25">
      <w:pPr>
        <w:pStyle w:val="Formatvorlage1"/>
        <w:ind w:left="357" w:hanging="357"/>
        <w:rPr>
          <w:color w:val="auto"/>
          <w:sz w:val="22"/>
          <w:szCs w:val="22"/>
        </w:rPr>
      </w:pPr>
      <w:r w:rsidRPr="00E47310">
        <w:rPr>
          <w:color w:val="auto"/>
          <w:sz w:val="22"/>
          <w:szCs w:val="22"/>
        </w:rPr>
        <w:t>Vanderbeke, Birgit: Alberta empfängt einen Liebhaber. Frankfurt a. M. 2007. (15 Ex.)</w:t>
      </w:r>
    </w:p>
    <w:p w:rsidR="00D363B1" w:rsidRPr="00E47310" w:rsidRDefault="00B30B25">
      <w:pPr>
        <w:pStyle w:val="Formatvorlage1"/>
        <w:ind w:left="357" w:hanging="357"/>
        <w:rPr>
          <w:color w:val="auto"/>
          <w:sz w:val="22"/>
          <w:szCs w:val="22"/>
        </w:rPr>
      </w:pPr>
      <w:r w:rsidRPr="00E47310">
        <w:rPr>
          <w:color w:val="auto"/>
          <w:sz w:val="22"/>
          <w:szCs w:val="22"/>
        </w:rPr>
        <w:t>Vanderbeke, Birgit: Das Muschelessen. Bamberg 2008</w:t>
      </w:r>
      <w:r w:rsidRPr="00E47310">
        <w:rPr>
          <w:color w:val="auto"/>
          <w:sz w:val="22"/>
          <w:szCs w:val="22"/>
          <w:vertAlign w:val="superscript"/>
        </w:rPr>
        <w:t>2</w:t>
      </w:r>
      <w:r w:rsidRPr="00E47310">
        <w:rPr>
          <w:color w:val="auto"/>
          <w:sz w:val="22"/>
          <w:szCs w:val="22"/>
        </w:rPr>
        <w:t>. (15 Ex.)</w:t>
      </w:r>
    </w:p>
    <w:p w:rsidR="00D363B1" w:rsidRPr="00E47310" w:rsidRDefault="00B30B25">
      <w:pPr>
        <w:pStyle w:val="Formatvorlage1"/>
        <w:ind w:left="360" w:hanging="360"/>
        <w:rPr>
          <w:color w:val="auto"/>
        </w:rPr>
      </w:pPr>
      <w:r w:rsidRPr="00E47310">
        <w:rPr>
          <w:color w:val="auto"/>
          <w:sz w:val="22"/>
          <w:szCs w:val="22"/>
        </w:rPr>
        <w:t xml:space="preserve">Wedekind, Frank: Frühlings Erwachen. Stuttgart 1992.  (13 Ex.) </w:t>
      </w:r>
    </w:p>
    <w:p w:rsidR="00D363B1" w:rsidRPr="00E47310" w:rsidRDefault="00B30B25">
      <w:pPr>
        <w:pStyle w:val="Formatvorlage1"/>
        <w:ind w:left="357" w:hanging="357"/>
        <w:rPr>
          <w:color w:val="auto"/>
          <w:sz w:val="22"/>
          <w:szCs w:val="22"/>
        </w:rPr>
      </w:pPr>
      <w:r w:rsidRPr="00E47310">
        <w:rPr>
          <w:color w:val="auto"/>
          <w:sz w:val="22"/>
          <w:szCs w:val="22"/>
        </w:rPr>
        <w:t>Wolf, Christa: Störfall. Frankfurt a. M. 2009. (15 Ex.)</w:t>
      </w:r>
    </w:p>
    <w:p w:rsidR="00D363B1" w:rsidRPr="00E47310" w:rsidRDefault="00B30B25">
      <w:pPr>
        <w:pStyle w:val="Formatvorlage1"/>
        <w:ind w:left="357" w:hanging="357"/>
        <w:rPr>
          <w:color w:val="auto"/>
        </w:rPr>
      </w:pPr>
      <w:r w:rsidRPr="00E47310">
        <w:rPr>
          <w:color w:val="auto"/>
          <w:sz w:val="22"/>
          <w:szCs w:val="22"/>
        </w:rPr>
        <w:t xml:space="preserve">Wolfram von Eschenbach: Parzival. Auswahl. Stuttgart 1993. (11 Ex.) </w:t>
      </w:r>
    </w:p>
    <w:p w:rsidR="00D363B1" w:rsidRPr="00E47310" w:rsidRDefault="00B30B25">
      <w:pPr>
        <w:pStyle w:val="Formatvorlage1"/>
        <w:ind w:left="357" w:hanging="357"/>
        <w:rPr>
          <w:color w:val="auto"/>
          <w:sz w:val="22"/>
          <w:szCs w:val="22"/>
        </w:rPr>
      </w:pPr>
      <w:r w:rsidRPr="00E47310">
        <w:rPr>
          <w:color w:val="auto"/>
          <w:sz w:val="22"/>
          <w:szCs w:val="22"/>
        </w:rPr>
        <w:t>Zuckmayer, Carl: Der Hauptmann von Köpenick. Frankfurt a. M. 2008</w:t>
      </w:r>
      <w:r w:rsidRPr="00E47310">
        <w:rPr>
          <w:color w:val="auto"/>
          <w:sz w:val="22"/>
          <w:szCs w:val="22"/>
          <w:vertAlign w:val="superscript"/>
        </w:rPr>
        <w:t>2</w:t>
      </w:r>
      <w:r w:rsidRPr="00E47310">
        <w:rPr>
          <w:color w:val="auto"/>
          <w:sz w:val="22"/>
          <w:szCs w:val="22"/>
        </w:rPr>
        <w:t>. (5 Ex.)</w:t>
      </w:r>
    </w:p>
    <w:p w:rsidR="00D363B1" w:rsidRPr="00E47310" w:rsidRDefault="00B30B25" w:rsidP="007C3DDD">
      <w:pPr>
        <w:pStyle w:val="Formatvorlage1"/>
        <w:ind w:left="357" w:hanging="357"/>
        <w:rPr>
          <w:color w:val="auto"/>
          <w:sz w:val="22"/>
          <w:szCs w:val="22"/>
        </w:rPr>
      </w:pPr>
      <w:r w:rsidRPr="00E47310">
        <w:rPr>
          <w:color w:val="auto"/>
          <w:sz w:val="22"/>
          <w:szCs w:val="22"/>
        </w:rPr>
        <w:t>Zweig, Stefan: Schachnovelle. Frankfurt a.M. 2010</w:t>
      </w:r>
      <w:r w:rsidRPr="00E47310">
        <w:rPr>
          <w:color w:val="auto"/>
          <w:sz w:val="22"/>
          <w:szCs w:val="22"/>
          <w:vertAlign w:val="superscript"/>
        </w:rPr>
        <w:t>61</w:t>
      </w:r>
      <w:r w:rsidRPr="00E47310">
        <w:rPr>
          <w:color w:val="auto"/>
          <w:sz w:val="22"/>
          <w:szCs w:val="22"/>
        </w:rPr>
        <w:t>. (15 Ex.)</w:t>
      </w:r>
    </w:p>
    <w:p w:rsidR="00D363B1" w:rsidRPr="00E47310" w:rsidRDefault="00B30B25">
      <w:pPr>
        <w:pStyle w:val="berschrift21"/>
        <w:spacing w:before="0" w:after="0"/>
        <w:rPr>
          <w:color w:val="auto"/>
          <w:sz w:val="22"/>
          <w:szCs w:val="22"/>
        </w:rPr>
      </w:pPr>
      <w:bookmarkStart w:id="7" w:name="_Toc3916089"/>
      <w:r w:rsidRPr="00E47310">
        <w:rPr>
          <w:color w:val="auto"/>
          <w:sz w:val="22"/>
          <w:szCs w:val="22"/>
        </w:rPr>
        <w:lastRenderedPageBreak/>
        <w:t>d) Literaturgeschichte und –theorie; Sekundärliteratur zu einzelnen Autorinnen und Autoren; Nachschlagewerke; Techniken des literaturwissenschaftlichen Studiums; Geschichte der Germanistik; interkulturelle Germanistik</w:t>
      </w:r>
      <w:r w:rsidR="00D2050A" w:rsidRPr="00E47310">
        <w:rPr>
          <w:color w:val="auto"/>
          <w:sz w:val="22"/>
          <w:szCs w:val="22"/>
        </w:rPr>
        <w:t>; Graphic Novels/Comics</w:t>
      </w:r>
      <w:bookmarkEnd w:id="7"/>
    </w:p>
    <w:p w:rsidR="00D363B1" w:rsidRPr="00E47310" w:rsidRDefault="00D363B1">
      <w:pPr>
        <w:pStyle w:val="Formatvorlage1"/>
        <w:rPr>
          <w:color w:val="auto"/>
          <w:sz w:val="22"/>
          <w:szCs w:val="22"/>
        </w:rPr>
      </w:pPr>
    </w:p>
    <w:p w:rsidR="00D363B1" w:rsidRPr="00E47310" w:rsidRDefault="00B30B25">
      <w:pPr>
        <w:pStyle w:val="Formatvorlage1"/>
        <w:jc w:val="both"/>
        <w:rPr>
          <w:color w:val="auto"/>
          <w:sz w:val="22"/>
          <w:szCs w:val="22"/>
        </w:rPr>
      </w:pPr>
      <w:r w:rsidRPr="00E47310">
        <w:rPr>
          <w:color w:val="auto"/>
          <w:sz w:val="22"/>
          <w:szCs w:val="22"/>
        </w:rPr>
        <w:t xml:space="preserve">Hinweis: Im </w:t>
      </w:r>
      <w:proofErr w:type="gramStart"/>
      <w:r w:rsidRPr="00E47310">
        <w:rPr>
          <w:color w:val="auto"/>
          <w:sz w:val="22"/>
          <w:szCs w:val="22"/>
        </w:rPr>
        <w:t>folgenden</w:t>
      </w:r>
      <w:proofErr w:type="gramEnd"/>
      <w:r w:rsidRPr="00E47310">
        <w:rPr>
          <w:color w:val="auto"/>
          <w:sz w:val="22"/>
          <w:szCs w:val="22"/>
        </w:rPr>
        <w:t xml:space="preserve"> werden Werke aufgelistet, die sich als überwiegend Überblicksdarstellungen begreifen. Monographische Darstellungen einzelner Epochen und Gattungen sowie Lexika finden Sie im Anschluss.- at</w:t>
      </w:r>
    </w:p>
    <w:p w:rsidR="00D363B1" w:rsidRPr="00E47310" w:rsidRDefault="00B30B25">
      <w:pPr>
        <w:pStyle w:val="Formatvorlage1"/>
        <w:ind w:left="357" w:hanging="357"/>
        <w:rPr>
          <w:color w:val="auto"/>
          <w:sz w:val="22"/>
          <w:szCs w:val="22"/>
        </w:rPr>
      </w:pPr>
      <w:r w:rsidRPr="00E47310">
        <w:rPr>
          <w:color w:val="auto"/>
          <w:sz w:val="22"/>
          <w:szCs w:val="22"/>
        </w:rPr>
        <w:t>Die kurze Geschichte der deutschen Literatur. Von Heinz Schlaffer. Hamburg 2003.</w:t>
      </w:r>
    </w:p>
    <w:p w:rsidR="00D363B1" w:rsidRPr="00E47310" w:rsidRDefault="00B30B25">
      <w:pPr>
        <w:pStyle w:val="Formatvorlage1"/>
        <w:ind w:left="357" w:hanging="357"/>
        <w:rPr>
          <w:color w:val="auto"/>
          <w:sz w:val="22"/>
          <w:szCs w:val="22"/>
        </w:rPr>
      </w:pPr>
      <w:r w:rsidRPr="00E47310">
        <w:rPr>
          <w:color w:val="auto"/>
          <w:sz w:val="22"/>
          <w:szCs w:val="22"/>
        </w:rPr>
        <w:t>Deutsche Literaturgeschichte. Von der Aufklärung bis zur Gegenwart.Von Wolfgang Beutin, Klaus Ehlert u.a. Stuttgart 1989</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Deutsche Literatur. Eine Sozialgeschichte. Hg. von Horst Albert Glaser. Bd. 4: Zwischen Absolutismus und Aufklärung. Reinbek b. Hamburg 1980.</w:t>
      </w:r>
    </w:p>
    <w:p w:rsidR="00D363B1" w:rsidRPr="00E47310" w:rsidRDefault="00B30B25">
      <w:pPr>
        <w:pStyle w:val="Formatvorlage1"/>
        <w:ind w:left="357" w:hanging="357"/>
        <w:rPr>
          <w:color w:val="auto"/>
          <w:sz w:val="22"/>
          <w:szCs w:val="22"/>
        </w:rPr>
      </w:pPr>
      <w:r w:rsidRPr="00E47310">
        <w:rPr>
          <w:color w:val="auto"/>
          <w:sz w:val="22"/>
          <w:szCs w:val="22"/>
        </w:rPr>
        <w:t xml:space="preserve">Die deutsche Literatur in Text und Darstellung, 16 Bde. [im Schuber]. Stuttgart 1987. </w:t>
      </w: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 xml:space="preserve">Deutsche Literaturgeschichte. Von den Anfängen bis zur Gegenwart. Stuttgart 1989. </w:t>
      </w:r>
    </w:p>
    <w:p w:rsidR="00D363B1" w:rsidRPr="00E47310" w:rsidRDefault="00B30B25">
      <w:pPr>
        <w:pStyle w:val="Formatvorlage1"/>
        <w:ind w:left="357" w:hanging="357"/>
        <w:rPr>
          <w:color w:val="auto"/>
          <w:sz w:val="22"/>
          <w:szCs w:val="22"/>
        </w:rPr>
      </w:pPr>
      <w:r w:rsidRPr="00E47310">
        <w:rPr>
          <w:color w:val="auto"/>
          <w:sz w:val="22"/>
          <w:szCs w:val="22"/>
        </w:rPr>
        <w:t>Deutsche Literatur nach 1945.  Von Volker Bohn. Videocassetten 1-6 + 2 Begleithefte. Mainz 1995 (ZDF).</w:t>
      </w:r>
    </w:p>
    <w:p w:rsidR="00D363B1" w:rsidRPr="00E47310" w:rsidRDefault="00B30B25">
      <w:pPr>
        <w:pStyle w:val="Formatvorlage1"/>
        <w:ind w:left="357" w:hanging="357"/>
        <w:rPr>
          <w:color w:val="auto"/>
        </w:rPr>
      </w:pPr>
      <w:r w:rsidRPr="00E47310">
        <w:rPr>
          <w:color w:val="auto"/>
          <w:sz w:val="22"/>
          <w:szCs w:val="22"/>
        </w:rPr>
        <w:t>dtv-Atlas zur deutschen Literatur. Tafeln und Texte. Von Horst Dieter Schlosser. München 2010</w:t>
      </w:r>
      <w:r w:rsidRPr="00E47310">
        <w:rPr>
          <w:color w:val="auto"/>
          <w:sz w:val="22"/>
          <w:szCs w:val="22"/>
          <w:vertAlign w:val="superscript"/>
        </w:rPr>
        <w:t>11</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Eine Literaturgeschichte: Österreich seit 1650. Von Klaus Zeyringer. Innsbruck 2012.</w:t>
      </w:r>
    </w:p>
    <w:p w:rsidR="00D363B1" w:rsidRPr="00E47310" w:rsidRDefault="00B30B25">
      <w:pPr>
        <w:pStyle w:val="Formatvorlage1"/>
        <w:ind w:left="357" w:hanging="357"/>
        <w:rPr>
          <w:color w:val="auto"/>
          <w:sz w:val="22"/>
          <w:szCs w:val="22"/>
        </w:rPr>
      </w:pPr>
      <w:r w:rsidRPr="00E47310">
        <w:rPr>
          <w:color w:val="auto"/>
          <w:sz w:val="22"/>
          <w:szCs w:val="22"/>
        </w:rPr>
        <w:t xml:space="preserve">Eine neue Geschichte der deutschen Literatur. </w:t>
      </w:r>
      <w:r w:rsidRPr="00E47310">
        <w:rPr>
          <w:color w:val="auto"/>
          <w:sz w:val="22"/>
          <w:szCs w:val="22"/>
          <w:lang w:val="en-US"/>
        </w:rPr>
        <w:t xml:space="preserve">Hg. von David E. Wellbery u.a. Berlin University Press. </w:t>
      </w:r>
      <w:r w:rsidRPr="00E47310">
        <w:rPr>
          <w:color w:val="auto"/>
          <w:sz w:val="22"/>
          <w:szCs w:val="22"/>
        </w:rPr>
        <w:t>Berlin 2007.</w:t>
      </w:r>
    </w:p>
    <w:p w:rsidR="00D363B1" w:rsidRPr="00E47310" w:rsidRDefault="00B30B25">
      <w:pPr>
        <w:pStyle w:val="Formatvorlage1"/>
        <w:ind w:left="357" w:hanging="357"/>
        <w:rPr>
          <w:color w:val="auto"/>
          <w:sz w:val="22"/>
          <w:szCs w:val="22"/>
        </w:rPr>
      </w:pPr>
      <w:r w:rsidRPr="00E47310">
        <w:rPr>
          <w:color w:val="auto"/>
          <w:sz w:val="22"/>
          <w:szCs w:val="22"/>
        </w:rPr>
        <w:t>Einführung in die Neuere deutsche Literaturwissenschaft.Von Benedikt Jeßing und Ralph Köhnen. Stuttgart 2012</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 xml:space="preserve">Frenzel, Herbert A. / Frenzel, Elisabeth: Daten deutscher Dichtung. 2 Bde. München 2001. </w:t>
      </w: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 xml:space="preserve">Geschichte der deutschen Literatur. Vom Mittelalter bis zum Zweiten Weltkrieg (3 CDs). </w:t>
      </w:r>
    </w:p>
    <w:p w:rsidR="00D363B1" w:rsidRPr="00E47310" w:rsidRDefault="00B30B25">
      <w:pPr>
        <w:pStyle w:val="Formatvorlage1"/>
        <w:ind w:left="357" w:hanging="357"/>
        <w:rPr>
          <w:color w:val="auto"/>
          <w:sz w:val="22"/>
          <w:szCs w:val="22"/>
        </w:rPr>
      </w:pPr>
      <w:r w:rsidRPr="00E47310">
        <w:rPr>
          <w:color w:val="auto"/>
          <w:sz w:val="22"/>
          <w:szCs w:val="22"/>
        </w:rPr>
        <w:t>Geschichte der deutschen Literatur. Von Hans Gerd Rötzer. Hamburg 1992.</w:t>
      </w:r>
    </w:p>
    <w:p w:rsidR="00D363B1" w:rsidRPr="00E47310" w:rsidRDefault="00B30B25">
      <w:pPr>
        <w:pStyle w:val="Formatvorlage1"/>
        <w:ind w:left="357" w:hanging="357"/>
        <w:rPr>
          <w:color w:val="auto"/>
          <w:sz w:val="22"/>
          <w:szCs w:val="22"/>
        </w:rPr>
      </w:pPr>
      <w:r w:rsidRPr="00E47310">
        <w:rPr>
          <w:color w:val="auto"/>
          <w:sz w:val="22"/>
          <w:szCs w:val="22"/>
        </w:rPr>
        <w:t>Geschichte der deutschen Literatur. Von den Anfängen bis zur Gegenwart. Von Wolf Wucherpfennig. Leipzig u.a. 2008</w:t>
      </w:r>
      <w:r w:rsidRPr="00E47310">
        <w:rPr>
          <w:color w:val="auto"/>
          <w:sz w:val="22"/>
          <w:szCs w:val="22"/>
          <w:vertAlign w:val="superscript"/>
        </w:rPr>
        <w:t>3</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Geschichte der deutschen Literatur 1. Vom Mittelalter bis zur Romantik. Hg. von Bengt Algot Sørensen. München 2003</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Geschichte der deutschen Literatur.  Hg. von Joachim Bark und Dietrich Steinbach. Bde. 1-5</w:t>
      </w:r>
    </w:p>
    <w:p w:rsidR="00D363B1" w:rsidRPr="00E47310" w:rsidRDefault="00B30B25">
      <w:pPr>
        <w:pStyle w:val="Formatvorlage1"/>
        <w:ind w:left="357"/>
        <w:rPr>
          <w:color w:val="auto"/>
          <w:sz w:val="22"/>
          <w:szCs w:val="22"/>
        </w:rPr>
      </w:pPr>
      <w:r w:rsidRPr="00E47310">
        <w:rPr>
          <w:color w:val="auto"/>
          <w:sz w:val="22"/>
          <w:szCs w:val="22"/>
        </w:rPr>
        <w:t xml:space="preserve">Bd. 1: Aufklärung / Sturm und Drang. Von Theo Herold und Hildegard Wittenberg. Leipzig 2002. </w:t>
      </w:r>
    </w:p>
    <w:p w:rsidR="00D363B1" w:rsidRPr="00E47310" w:rsidRDefault="00B30B25">
      <w:pPr>
        <w:pStyle w:val="Formatvorlage1"/>
        <w:ind w:left="357" w:hanging="73"/>
        <w:rPr>
          <w:color w:val="auto"/>
          <w:sz w:val="22"/>
          <w:szCs w:val="22"/>
        </w:rPr>
      </w:pPr>
      <w:r w:rsidRPr="00E47310">
        <w:rPr>
          <w:color w:val="auto"/>
          <w:sz w:val="22"/>
          <w:szCs w:val="22"/>
        </w:rPr>
        <w:t xml:space="preserve">Bd. 2: Klassik / Romantik. Von Wilhelm Große und Ludger Grenzmann. Leipzig 2002. </w:t>
      </w:r>
    </w:p>
    <w:p w:rsidR="00D363B1" w:rsidRPr="00E47310" w:rsidRDefault="00B30B25">
      <w:pPr>
        <w:pStyle w:val="Formatvorlage1"/>
        <w:ind w:left="357" w:hanging="73"/>
        <w:rPr>
          <w:color w:val="auto"/>
          <w:sz w:val="22"/>
          <w:szCs w:val="22"/>
        </w:rPr>
      </w:pPr>
      <w:r w:rsidRPr="00E47310">
        <w:rPr>
          <w:color w:val="auto"/>
          <w:sz w:val="22"/>
          <w:szCs w:val="22"/>
        </w:rPr>
        <w:t>Bd. 3: Biedermeier und Vormärz / Bürgerlicher Realismus. Von Joachim Bark.Leipzig 2002.</w:t>
      </w:r>
    </w:p>
    <w:p w:rsidR="00D363B1" w:rsidRPr="00E47310" w:rsidRDefault="00B30B25">
      <w:pPr>
        <w:pStyle w:val="Formatvorlage1"/>
        <w:ind w:left="284"/>
        <w:rPr>
          <w:color w:val="auto"/>
          <w:sz w:val="22"/>
          <w:szCs w:val="22"/>
        </w:rPr>
      </w:pPr>
      <w:r w:rsidRPr="00E47310">
        <w:rPr>
          <w:color w:val="auto"/>
          <w:sz w:val="22"/>
          <w:szCs w:val="22"/>
        </w:rPr>
        <w:t xml:space="preserve">Bd. 4: Vom Naturalismus zum Expressionismus / Literatur des Kaiserreichs. Von Ulrich Müller und Dietmar Wenzelburger. Leipzig 2002. </w:t>
      </w:r>
    </w:p>
    <w:p w:rsidR="00D363B1" w:rsidRPr="00E47310" w:rsidRDefault="00B30B25">
      <w:pPr>
        <w:pStyle w:val="Formatvorlage1"/>
        <w:ind w:left="357" w:hanging="73"/>
        <w:rPr>
          <w:color w:val="auto"/>
          <w:sz w:val="22"/>
          <w:szCs w:val="22"/>
        </w:rPr>
      </w:pPr>
      <w:r w:rsidRPr="00E47310">
        <w:rPr>
          <w:color w:val="auto"/>
          <w:sz w:val="22"/>
          <w:szCs w:val="22"/>
        </w:rPr>
        <w:t xml:space="preserve">Bd. 5: Von der Weimarer Republik bis 1945. Von Theo Buck </w:t>
      </w:r>
      <w:proofErr w:type="gramStart"/>
      <w:r w:rsidRPr="00E47310">
        <w:rPr>
          <w:color w:val="auto"/>
          <w:sz w:val="22"/>
          <w:szCs w:val="22"/>
        </w:rPr>
        <w:t>u.a..</w:t>
      </w:r>
      <w:proofErr w:type="gramEnd"/>
      <w:r w:rsidRPr="00E47310">
        <w:rPr>
          <w:color w:val="auto"/>
          <w:sz w:val="22"/>
          <w:szCs w:val="22"/>
        </w:rPr>
        <w:t xml:space="preserve"> Leipzig 2002.</w:t>
      </w:r>
    </w:p>
    <w:p w:rsidR="00D363B1" w:rsidRPr="00E47310" w:rsidRDefault="00B30B25">
      <w:pPr>
        <w:pStyle w:val="Formatvorlage1"/>
        <w:ind w:left="357" w:hanging="357"/>
        <w:rPr>
          <w:color w:val="auto"/>
        </w:rPr>
      </w:pPr>
      <w:r w:rsidRPr="00E47310">
        <w:rPr>
          <w:color w:val="auto"/>
          <w:sz w:val="22"/>
          <w:szCs w:val="22"/>
        </w:rPr>
        <w:t>Geschichte der deutschsprachigen Literatur seit 1945. Von Ralf Schnell. Stuttgart 1993.</w:t>
      </w:r>
    </w:p>
    <w:p w:rsidR="00D363B1" w:rsidRPr="00E47310" w:rsidRDefault="00B30B25">
      <w:pPr>
        <w:pStyle w:val="Formatvorlage1"/>
        <w:ind w:left="357" w:hanging="357"/>
        <w:rPr>
          <w:color w:val="auto"/>
          <w:sz w:val="22"/>
          <w:szCs w:val="22"/>
        </w:rPr>
      </w:pPr>
      <w:r w:rsidRPr="00E47310">
        <w:rPr>
          <w:color w:val="auto"/>
          <w:sz w:val="22"/>
          <w:szCs w:val="22"/>
        </w:rPr>
        <w:t>Kleine Literaturgeschichte der DDR. Von Wolfgang Emmerich. Erweiterte Neuausgabe. Berlin 2007</w:t>
      </w:r>
      <w:r w:rsidRPr="00E47310">
        <w:rPr>
          <w:color w:val="auto"/>
          <w:sz w:val="22"/>
          <w:szCs w:val="22"/>
          <w:vertAlign w:val="superscript"/>
        </w:rPr>
        <w:t>3</w:t>
      </w:r>
      <w:r w:rsidRPr="00E47310">
        <w:rPr>
          <w:color w:val="auto"/>
          <w:sz w:val="22"/>
          <w:szCs w:val="22"/>
        </w:rPr>
        <w:t xml:space="preserve">. </w:t>
      </w:r>
    </w:p>
    <w:p w:rsidR="00D363B1" w:rsidRPr="00E47310" w:rsidRDefault="00D363B1">
      <w:pPr>
        <w:pStyle w:val="Formatvorlage1"/>
        <w:ind w:left="357" w:hanging="357"/>
        <w:rPr>
          <w:color w:val="auto"/>
          <w:sz w:val="22"/>
          <w:szCs w:val="22"/>
        </w:rPr>
      </w:pPr>
    </w:p>
    <w:p w:rsidR="00D363B1" w:rsidRPr="00E47310" w:rsidRDefault="00D363B1">
      <w:pPr>
        <w:pStyle w:val="Formatvorlage1"/>
        <w:rPr>
          <w:color w:val="auto"/>
          <w:sz w:val="22"/>
          <w:szCs w:val="22"/>
        </w:rPr>
      </w:pPr>
    </w:p>
    <w:p w:rsidR="00614C49" w:rsidRPr="00E47310" w:rsidRDefault="00614C49">
      <w:pPr>
        <w:pStyle w:val="Formatvorlage1"/>
        <w:ind w:left="357" w:hanging="357"/>
        <w:rPr>
          <w:color w:val="auto"/>
          <w:sz w:val="22"/>
          <w:szCs w:val="22"/>
        </w:rPr>
      </w:pPr>
      <w:r w:rsidRPr="00E47310">
        <w:rPr>
          <w:color w:val="auto"/>
          <w:sz w:val="22"/>
          <w:szCs w:val="22"/>
        </w:rPr>
        <w:t xml:space="preserve">Abel, Julia; Klein, Christian (Hg): Comics und Graphic Novels. Eine Einführung. Stuttgart 2016. </w:t>
      </w:r>
    </w:p>
    <w:p w:rsidR="00D363B1" w:rsidRPr="00E47310" w:rsidRDefault="00B30B25">
      <w:pPr>
        <w:pStyle w:val="Formatvorlage1"/>
        <w:ind w:left="357" w:hanging="357"/>
        <w:rPr>
          <w:color w:val="auto"/>
          <w:sz w:val="22"/>
          <w:szCs w:val="22"/>
        </w:rPr>
      </w:pPr>
      <w:r w:rsidRPr="00E47310">
        <w:rPr>
          <w:color w:val="auto"/>
          <w:sz w:val="22"/>
          <w:szCs w:val="22"/>
        </w:rPr>
        <w:t>Abi Kompaktwissen Deutsch: Prosa, Drama, Lyrik, Erörterung, Sprache. Stuttgart 2009.</w:t>
      </w:r>
    </w:p>
    <w:p w:rsidR="00D363B1" w:rsidRPr="00E47310" w:rsidRDefault="00B30B25">
      <w:pPr>
        <w:pStyle w:val="Formatvorlage1"/>
        <w:ind w:left="357" w:hanging="357"/>
        <w:rPr>
          <w:color w:val="auto"/>
          <w:sz w:val="22"/>
          <w:szCs w:val="22"/>
        </w:rPr>
      </w:pPr>
      <w:r w:rsidRPr="00E47310">
        <w:rPr>
          <w:color w:val="auto"/>
          <w:sz w:val="22"/>
          <w:szCs w:val="22"/>
        </w:rPr>
        <w:t>Albrecht, Dietmar: Verlorene Zeit. Gerhart Hauptmann. Von Hiddensee bis Agnetendorf. Orte, Texte, Zeichen. Lüneburg 1997. (2 Ex.)</w:t>
      </w:r>
    </w:p>
    <w:p w:rsidR="00D363B1" w:rsidRPr="00E47310" w:rsidRDefault="00B30B25">
      <w:pPr>
        <w:pStyle w:val="Formatvorlage1"/>
        <w:ind w:left="357" w:hanging="357"/>
        <w:rPr>
          <w:color w:val="auto"/>
          <w:sz w:val="22"/>
          <w:szCs w:val="22"/>
        </w:rPr>
      </w:pPr>
      <w:r w:rsidRPr="00E47310">
        <w:rPr>
          <w:color w:val="auto"/>
          <w:sz w:val="22"/>
          <w:szCs w:val="22"/>
        </w:rPr>
        <w:t>Alt, Peter-André: Aufklärung. Stuttgart/Weimar 2007</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Oskar Ansull: ZweiGeist - Karl Emil Franzos. Ein Lesebuch. 1 Beilage-CD mit der Hörfunkproduktion Karl Emil Franzos. Ein bunter Flecken am Kaftan. Potsdam: Deutsches Kulturforum 2005.</w:t>
      </w:r>
    </w:p>
    <w:p w:rsidR="00D363B1" w:rsidRPr="00E47310" w:rsidRDefault="00B30B25">
      <w:pPr>
        <w:pStyle w:val="Formatvorlage1"/>
        <w:ind w:left="357" w:hanging="357"/>
        <w:rPr>
          <w:color w:val="auto"/>
          <w:sz w:val="22"/>
          <w:szCs w:val="22"/>
        </w:rPr>
      </w:pPr>
      <w:r w:rsidRPr="00E47310">
        <w:rPr>
          <w:color w:val="auto"/>
          <w:sz w:val="22"/>
          <w:szCs w:val="22"/>
        </w:rPr>
        <w:t>Anz, Thomas: Literatur des Expressionismus. Stuttgart 2002.</w:t>
      </w:r>
    </w:p>
    <w:p w:rsidR="00D363B1" w:rsidRPr="00E47310" w:rsidRDefault="00B30B25">
      <w:pPr>
        <w:pStyle w:val="Formatvorlage1"/>
        <w:ind w:left="357" w:hanging="357"/>
        <w:rPr>
          <w:color w:val="auto"/>
          <w:sz w:val="22"/>
          <w:szCs w:val="22"/>
        </w:rPr>
      </w:pPr>
      <w:r w:rsidRPr="00E47310">
        <w:rPr>
          <w:color w:val="auto"/>
          <w:sz w:val="22"/>
          <w:szCs w:val="22"/>
        </w:rPr>
        <w:t>Aust, Hugo: Realismus. Lehrbuch Germanistik. Stuttgart 2006.</w:t>
      </w:r>
    </w:p>
    <w:p w:rsidR="00D363B1" w:rsidRPr="00E47310" w:rsidRDefault="00B30B25">
      <w:pPr>
        <w:pStyle w:val="Formatvorlage1"/>
        <w:ind w:left="357" w:hanging="357"/>
        <w:rPr>
          <w:color w:val="auto"/>
          <w:sz w:val="22"/>
          <w:szCs w:val="22"/>
        </w:rPr>
      </w:pPr>
      <w:r w:rsidRPr="00E47310">
        <w:rPr>
          <w:color w:val="auto"/>
          <w:sz w:val="22"/>
          <w:szCs w:val="22"/>
        </w:rPr>
        <w:t>Autorenlexikon Deutschsprachiger Literatur des 20. Jahrhunderts. Hg. v. Manfred Brauneck. Hamburg 1995.</w:t>
      </w:r>
    </w:p>
    <w:p w:rsidR="001323FA" w:rsidRPr="00E47310" w:rsidRDefault="001323FA">
      <w:pPr>
        <w:pStyle w:val="Formatvorlage1"/>
        <w:ind w:left="357" w:hanging="357"/>
        <w:rPr>
          <w:color w:val="auto"/>
          <w:sz w:val="22"/>
          <w:szCs w:val="22"/>
        </w:rPr>
      </w:pPr>
      <w:r w:rsidRPr="00E47310">
        <w:rPr>
          <w:color w:val="auto"/>
          <w:sz w:val="22"/>
          <w:szCs w:val="22"/>
        </w:rPr>
        <w:t>Babka, Anna; Clar, Peter (Hg.): Im Liegen ist der Horizont immer so weit weg. Grenzüberschreitungen bei Barbara Frischmuth. Wien 2016.</w:t>
      </w:r>
    </w:p>
    <w:p w:rsidR="00D363B1" w:rsidRPr="00E47310" w:rsidRDefault="00B30B25">
      <w:pPr>
        <w:pStyle w:val="Formatvorlage1"/>
        <w:ind w:left="357" w:hanging="357"/>
        <w:rPr>
          <w:color w:val="auto"/>
          <w:sz w:val="22"/>
          <w:szCs w:val="22"/>
        </w:rPr>
      </w:pPr>
      <w:r w:rsidRPr="00E47310">
        <w:rPr>
          <w:color w:val="auto"/>
          <w:sz w:val="22"/>
          <w:szCs w:val="22"/>
        </w:rPr>
        <w:lastRenderedPageBreak/>
        <w:t>Ingeborg Bachmann. Das Lächeln der Sphinx. „du“. Die Zeitschrift für Kultur, Heft Nr. 9, September 1994.</w:t>
      </w:r>
    </w:p>
    <w:p w:rsidR="00D363B1" w:rsidRPr="00E47310" w:rsidRDefault="00B30B25">
      <w:pPr>
        <w:pStyle w:val="Formatvorlage1"/>
        <w:ind w:left="357" w:hanging="357"/>
        <w:rPr>
          <w:color w:val="auto"/>
          <w:sz w:val="22"/>
          <w:szCs w:val="22"/>
        </w:rPr>
      </w:pPr>
      <w:r w:rsidRPr="00E47310">
        <w:rPr>
          <w:color w:val="auto"/>
          <w:sz w:val="22"/>
          <w:szCs w:val="22"/>
        </w:rPr>
        <w:t>Barthes, Roland: Die Lust am Text. Frankfurt a. M. 1996.</w:t>
      </w:r>
    </w:p>
    <w:p w:rsidR="00D363B1" w:rsidRPr="00E47310" w:rsidRDefault="00B30B25">
      <w:pPr>
        <w:pStyle w:val="Formatvorlage1"/>
        <w:ind w:left="357" w:hanging="357"/>
        <w:rPr>
          <w:color w:val="auto"/>
          <w:sz w:val="22"/>
          <w:szCs w:val="22"/>
        </w:rPr>
      </w:pPr>
      <w:r w:rsidRPr="00E47310">
        <w:rPr>
          <w:color w:val="auto"/>
          <w:sz w:val="22"/>
          <w:szCs w:val="22"/>
        </w:rPr>
        <w:t>Barthes, Roland: Mythen des Alltags. Frankfurt a. M. 1996.</w:t>
      </w:r>
    </w:p>
    <w:p w:rsidR="00D363B1" w:rsidRPr="00E47310" w:rsidRDefault="00B30B25">
      <w:pPr>
        <w:pStyle w:val="Formatvorlage1"/>
        <w:ind w:left="357" w:hanging="357"/>
        <w:rPr>
          <w:color w:val="auto"/>
          <w:sz w:val="22"/>
          <w:szCs w:val="22"/>
        </w:rPr>
      </w:pPr>
      <w:r w:rsidRPr="00E47310">
        <w:rPr>
          <w:color w:val="auto"/>
          <w:sz w:val="22"/>
          <w:szCs w:val="22"/>
        </w:rPr>
        <w:t>Bark, Joachim: Biedermeier und Vormärz / Bürgerlicher Realismus. (Geschichte der deutschen Literatur Bd. 3.) Leipzig 2002.</w:t>
      </w:r>
    </w:p>
    <w:p w:rsidR="00D363B1" w:rsidRPr="00E47310" w:rsidRDefault="00B30B25">
      <w:pPr>
        <w:pStyle w:val="Formatvorlage1"/>
        <w:ind w:left="357" w:hanging="357"/>
        <w:rPr>
          <w:color w:val="auto"/>
          <w:sz w:val="22"/>
          <w:szCs w:val="22"/>
        </w:rPr>
      </w:pPr>
      <w:r w:rsidRPr="00E47310">
        <w:rPr>
          <w:color w:val="auto"/>
          <w:sz w:val="22"/>
          <w:szCs w:val="22"/>
        </w:rPr>
        <w:t>Baßler, Moritz: Der neue deutsche Pop-Roman. München 2005</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Becker, Jurek: Jakob der Lügner. Lektüreschlüssel für Schüler. Von Olaf Kutzmutz. Stuttgart 2004.</w:t>
      </w:r>
    </w:p>
    <w:p w:rsidR="00D363B1" w:rsidRPr="00E47310" w:rsidRDefault="00B30B25">
      <w:pPr>
        <w:pStyle w:val="Formatvorlage1"/>
        <w:ind w:left="357" w:hanging="357"/>
        <w:jc w:val="both"/>
        <w:rPr>
          <w:color w:val="auto"/>
          <w:sz w:val="22"/>
          <w:szCs w:val="22"/>
        </w:rPr>
      </w:pPr>
      <w:r w:rsidRPr="00E47310">
        <w:rPr>
          <w:color w:val="auto"/>
          <w:sz w:val="22"/>
          <w:szCs w:val="22"/>
        </w:rPr>
        <w:t>Beicken, Peter U.: Franz Kafka. Eine kritische Einführung in die Forschung. Frankfurt a. M. 1974. (Juni 2006; Spende von Emilia Elwart)</w:t>
      </w:r>
    </w:p>
    <w:p w:rsidR="00D363B1" w:rsidRPr="00E47310" w:rsidRDefault="00B30B25">
      <w:pPr>
        <w:pStyle w:val="Formatvorlage1"/>
        <w:ind w:left="357" w:hanging="357"/>
        <w:rPr>
          <w:color w:val="auto"/>
          <w:sz w:val="22"/>
          <w:szCs w:val="22"/>
        </w:rPr>
      </w:pPr>
      <w:r w:rsidRPr="00E47310">
        <w:rPr>
          <w:color w:val="auto"/>
          <w:sz w:val="22"/>
          <w:szCs w:val="22"/>
        </w:rPr>
        <w:t>Benthien, Claudia; Velten, Hans Rudolf (Hg.): Germanistik als Kulturwissenschaft. Eine Einführung in neue Theoriekonzepte. Reinbek bei Hamburg 2002.</w:t>
      </w:r>
    </w:p>
    <w:p w:rsidR="00D363B1" w:rsidRPr="00E47310" w:rsidRDefault="00B30B25">
      <w:pPr>
        <w:pStyle w:val="Formatvorlage1"/>
        <w:ind w:left="357" w:hanging="357"/>
        <w:rPr>
          <w:color w:val="auto"/>
          <w:sz w:val="22"/>
          <w:szCs w:val="22"/>
        </w:rPr>
      </w:pPr>
      <w:r w:rsidRPr="00E47310">
        <w:rPr>
          <w:color w:val="auto"/>
          <w:sz w:val="22"/>
          <w:szCs w:val="22"/>
        </w:rPr>
        <w:t>Bernsmeier, Helmut: Heinrich Böll, Stuttgart 1997.</w:t>
      </w:r>
    </w:p>
    <w:p w:rsidR="00D363B1" w:rsidRPr="00E47310" w:rsidRDefault="00B30B25">
      <w:pPr>
        <w:pStyle w:val="Formatvorlage1"/>
        <w:ind w:left="357" w:hanging="357"/>
        <w:rPr>
          <w:color w:val="auto"/>
          <w:sz w:val="22"/>
          <w:szCs w:val="22"/>
        </w:rPr>
      </w:pPr>
      <w:r w:rsidRPr="00E47310">
        <w:rPr>
          <w:color w:val="auto"/>
          <w:sz w:val="22"/>
          <w:szCs w:val="22"/>
        </w:rPr>
        <w:t>Best, Otto F.: Handbuch literarischer Fachbegriffe. Definitionen und Beispiele. Frankfurt a. M. 1994.</w:t>
      </w:r>
    </w:p>
    <w:p w:rsidR="00D363B1" w:rsidRPr="00E47310" w:rsidRDefault="00B30B25">
      <w:pPr>
        <w:pStyle w:val="Formatvorlage1"/>
        <w:ind w:left="357" w:hanging="357"/>
        <w:rPr>
          <w:color w:val="auto"/>
          <w:sz w:val="22"/>
          <w:szCs w:val="22"/>
        </w:rPr>
      </w:pPr>
      <w:r w:rsidRPr="00E47310">
        <w:rPr>
          <w:color w:val="auto"/>
          <w:sz w:val="22"/>
          <w:szCs w:val="22"/>
        </w:rPr>
        <w:t>Bettelheim, Bruno: Kinder brauchen Märchen. München 2002.</w:t>
      </w:r>
    </w:p>
    <w:p w:rsidR="00D363B1" w:rsidRPr="00E47310" w:rsidRDefault="00B30B25">
      <w:pPr>
        <w:pStyle w:val="Formatvorlage1"/>
        <w:ind w:left="357" w:hanging="357"/>
        <w:rPr>
          <w:color w:val="auto"/>
          <w:sz w:val="22"/>
          <w:szCs w:val="22"/>
        </w:rPr>
      </w:pPr>
      <w:r w:rsidRPr="00E47310">
        <w:rPr>
          <w:color w:val="auto"/>
          <w:sz w:val="22"/>
          <w:szCs w:val="22"/>
        </w:rPr>
        <w:t>Biesterfeld, Wolfgang: Aufklärung und Utopie. Gesammelte Aufsätze und Vorträge zur Literaturgeschichte. Hamburg 1993.</w:t>
      </w:r>
    </w:p>
    <w:p w:rsidR="00D363B1" w:rsidRPr="00E47310" w:rsidRDefault="00B30B25">
      <w:pPr>
        <w:pStyle w:val="Formatvorlage1"/>
        <w:ind w:left="357" w:hanging="357"/>
        <w:rPr>
          <w:color w:val="auto"/>
          <w:sz w:val="22"/>
          <w:szCs w:val="22"/>
        </w:rPr>
      </w:pPr>
      <w:r w:rsidRPr="00E47310">
        <w:rPr>
          <w:color w:val="auto"/>
          <w:sz w:val="22"/>
          <w:szCs w:val="22"/>
        </w:rPr>
        <w:t>Blinn, Hansjürgen: Informationshandbuch Deutsche Literaturwissenschaft. Frankfurt 2001.</w:t>
      </w:r>
    </w:p>
    <w:p w:rsidR="00D363B1" w:rsidRPr="00E47310" w:rsidRDefault="00B30B25">
      <w:pPr>
        <w:pStyle w:val="Formatvorlage1"/>
        <w:ind w:left="360" w:hanging="360"/>
        <w:rPr>
          <w:color w:val="auto"/>
          <w:sz w:val="22"/>
          <w:szCs w:val="22"/>
        </w:rPr>
      </w:pPr>
      <w:r w:rsidRPr="00E47310">
        <w:rPr>
          <w:color w:val="auto"/>
          <w:sz w:val="22"/>
          <w:szCs w:val="22"/>
        </w:rPr>
        <w:t>Bogdal, Klaus-Michael; Korte, Hermann: Grundzüge der Literaturdidaktik. München 2002.</w:t>
      </w:r>
    </w:p>
    <w:p w:rsidR="00D363B1" w:rsidRPr="00E47310" w:rsidRDefault="00B30B25">
      <w:pPr>
        <w:pStyle w:val="Formatvorlage1"/>
        <w:ind w:left="357" w:hanging="357"/>
        <w:rPr>
          <w:color w:val="auto"/>
          <w:sz w:val="22"/>
          <w:szCs w:val="22"/>
        </w:rPr>
      </w:pPr>
      <w:r w:rsidRPr="00E47310">
        <w:rPr>
          <w:color w:val="auto"/>
          <w:sz w:val="22"/>
          <w:szCs w:val="22"/>
        </w:rPr>
        <w:t>Böll, Heinrich: Ansichten eines Clowns. Erläuterungen und Dokumente von Marianne Meid. Stuttgart 1993. (2 Ex.)</w:t>
      </w:r>
    </w:p>
    <w:p w:rsidR="00D363B1" w:rsidRPr="00E47310" w:rsidRDefault="00B30B25">
      <w:pPr>
        <w:pStyle w:val="Formatvorlage1"/>
        <w:ind w:left="357" w:hanging="357"/>
        <w:rPr>
          <w:color w:val="auto"/>
          <w:sz w:val="22"/>
          <w:szCs w:val="22"/>
        </w:rPr>
      </w:pPr>
      <w:r w:rsidRPr="00E47310">
        <w:rPr>
          <w:color w:val="auto"/>
          <w:sz w:val="22"/>
          <w:szCs w:val="22"/>
        </w:rPr>
        <w:t>Böll, Heinrich: Romane und Erzählungen. Interpretationen. Hg. v. Werner Bellmann. Stuttgart 2000.</w:t>
      </w:r>
    </w:p>
    <w:p w:rsidR="00D363B1" w:rsidRPr="00E47310" w:rsidRDefault="00B30B25">
      <w:pPr>
        <w:pStyle w:val="Formatvorlage1"/>
        <w:rPr>
          <w:color w:val="auto"/>
          <w:sz w:val="22"/>
          <w:szCs w:val="22"/>
        </w:rPr>
      </w:pPr>
      <w:r w:rsidRPr="00E47310">
        <w:rPr>
          <w:color w:val="auto"/>
          <w:sz w:val="22"/>
          <w:szCs w:val="22"/>
        </w:rPr>
        <w:t xml:space="preserve">Böttiger, Helmut: Orte Paul Celans. Wien 1996. </w:t>
      </w:r>
    </w:p>
    <w:p w:rsidR="00D363B1" w:rsidRPr="00E47310" w:rsidRDefault="00B30B25">
      <w:pPr>
        <w:pStyle w:val="Formatvorlage1"/>
        <w:ind w:left="357" w:hanging="357"/>
        <w:rPr>
          <w:color w:val="auto"/>
          <w:sz w:val="22"/>
          <w:szCs w:val="22"/>
        </w:rPr>
      </w:pPr>
      <w:r w:rsidRPr="00E47310">
        <w:rPr>
          <w:color w:val="auto"/>
          <w:sz w:val="22"/>
          <w:szCs w:val="22"/>
        </w:rPr>
        <w:t>Bourdieu, Pierre: Die Regeln der Kunst. Frankfurt a. M. 2001</w:t>
      </w:r>
    </w:p>
    <w:p w:rsidR="00D363B1" w:rsidRPr="00E47310" w:rsidRDefault="00B30B25">
      <w:pPr>
        <w:pStyle w:val="Formatvorlage1"/>
        <w:ind w:left="357" w:hanging="357"/>
        <w:rPr>
          <w:color w:val="auto"/>
          <w:sz w:val="22"/>
          <w:szCs w:val="22"/>
        </w:rPr>
      </w:pPr>
      <w:r w:rsidRPr="00E47310">
        <w:rPr>
          <w:color w:val="auto"/>
          <w:sz w:val="22"/>
          <w:szCs w:val="22"/>
        </w:rPr>
        <w:t>Bourdieu, Pierre: Zur Soziologie der symbolischen Formen. Frankfurt a. M. 1994.</w:t>
      </w:r>
    </w:p>
    <w:p w:rsidR="00D363B1" w:rsidRPr="00E47310" w:rsidRDefault="00B30B25">
      <w:pPr>
        <w:pStyle w:val="Formatvorlage1"/>
        <w:ind w:left="357" w:hanging="357"/>
        <w:rPr>
          <w:color w:val="auto"/>
          <w:sz w:val="22"/>
          <w:szCs w:val="22"/>
        </w:rPr>
      </w:pPr>
      <w:r w:rsidRPr="00E47310">
        <w:rPr>
          <w:color w:val="auto"/>
          <w:sz w:val="22"/>
          <w:szCs w:val="22"/>
        </w:rPr>
        <w:t>Bovenschen, Silvia: Die imaginierte Weiblichkeit. Frankfurt a. M. 2003.</w:t>
      </w:r>
    </w:p>
    <w:p w:rsidR="00D363B1" w:rsidRPr="00E47310" w:rsidRDefault="00B30B25">
      <w:pPr>
        <w:pStyle w:val="Formatvorlage1"/>
        <w:ind w:left="357" w:hanging="357"/>
        <w:rPr>
          <w:color w:val="auto"/>
          <w:sz w:val="22"/>
          <w:szCs w:val="22"/>
        </w:rPr>
      </w:pPr>
      <w:r w:rsidRPr="00E47310">
        <w:rPr>
          <w:color w:val="auto"/>
          <w:sz w:val="22"/>
          <w:szCs w:val="22"/>
        </w:rPr>
        <w:t xml:space="preserve">Brackert, Helmut und Jörn Stückrath: Literaturwissenschaft. Ein Grundkurs. Reinbek b. Hamburg 1992. </w:t>
      </w:r>
    </w:p>
    <w:p w:rsidR="005407E1" w:rsidRPr="00E47310" w:rsidRDefault="005407E1">
      <w:pPr>
        <w:pStyle w:val="Formatvorlage1"/>
        <w:ind w:left="357" w:hanging="357"/>
        <w:rPr>
          <w:color w:val="auto"/>
          <w:sz w:val="22"/>
          <w:szCs w:val="22"/>
        </w:rPr>
      </w:pPr>
      <w:r w:rsidRPr="00E47310">
        <w:rPr>
          <w:color w:val="auto"/>
          <w:sz w:val="22"/>
          <w:szCs w:val="22"/>
        </w:rPr>
        <w:t xml:space="preserve">Brandt, Marion (Hg.): Unterwegs und zurückgesehnt. Studien zum Werk von Helga M. Novak. Mit Erinnerungen an die Dichterin. Studia Germanica Gedanensia 36. Gdansk 2017. </w:t>
      </w:r>
    </w:p>
    <w:p w:rsidR="00D363B1" w:rsidRPr="00E47310" w:rsidRDefault="00B30B25">
      <w:pPr>
        <w:pStyle w:val="Formatvorlage1"/>
        <w:ind w:left="357" w:hanging="357"/>
        <w:rPr>
          <w:color w:val="auto"/>
          <w:sz w:val="22"/>
          <w:szCs w:val="22"/>
        </w:rPr>
      </w:pPr>
      <w:r w:rsidRPr="00E47310">
        <w:rPr>
          <w:color w:val="auto"/>
          <w:sz w:val="22"/>
          <w:szCs w:val="22"/>
        </w:rPr>
        <w:t>Brecht, Bertolt: Mutter Courage und ihre Kinder. Erläuterungen und Dokumente. Von Peter Langemeyer. Stuttgart 2003.</w:t>
      </w:r>
    </w:p>
    <w:p w:rsidR="00D363B1" w:rsidRPr="00E47310" w:rsidRDefault="00B30B25">
      <w:pPr>
        <w:pStyle w:val="Formatvorlage1"/>
        <w:ind w:left="284" w:hanging="284"/>
        <w:rPr>
          <w:color w:val="auto"/>
          <w:sz w:val="22"/>
          <w:szCs w:val="22"/>
        </w:rPr>
      </w:pPr>
      <w:r w:rsidRPr="00E47310">
        <w:rPr>
          <w:color w:val="auto"/>
          <w:sz w:val="22"/>
          <w:szCs w:val="22"/>
        </w:rPr>
        <w:t>Materialien zu Brechts „Mutter Courage und ihre Kinder“. Zus.gest. v. Werner Hecht. Frankfurt 2000.</w:t>
      </w:r>
    </w:p>
    <w:p w:rsidR="00D363B1" w:rsidRPr="00E47310" w:rsidRDefault="00B30B25">
      <w:pPr>
        <w:pStyle w:val="Formatvorlage1"/>
        <w:ind w:left="357" w:hanging="357"/>
        <w:rPr>
          <w:b/>
          <w:color w:val="auto"/>
          <w:sz w:val="22"/>
          <w:szCs w:val="22"/>
        </w:rPr>
      </w:pPr>
      <w:r w:rsidRPr="00E47310">
        <w:rPr>
          <w:color w:val="auto"/>
          <w:sz w:val="22"/>
          <w:szCs w:val="22"/>
        </w:rPr>
        <w:t xml:space="preserve">Brunner, Horst (Hg.): Mittelhochdeutsche Romane und Heldenepen. Interpretationen. Stuttgart 1993.  </w:t>
      </w:r>
      <w:r w:rsidRPr="00E47310">
        <w:rPr>
          <w:b/>
          <w:color w:val="auto"/>
          <w:sz w:val="22"/>
          <w:szCs w:val="22"/>
        </w:rPr>
        <w:t xml:space="preserve">&gt;&gt; </w:t>
      </w:r>
      <w:r w:rsidRPr="00E47310">
        <w:rPr>
          <w:color w:val="auto"/>
          <w:sz w:val="22"/>
          <w:szCs w:val="22"/>
        </w:rPr>
        <w:t>s.a. unter Interpretationen</w:t>
      </w:r>
    </w:p>
    <w:p w:rsidR="00D363B1" w:rsidRPr="00E47310" w:rsidRDefault="00B30B25">
      <w:pPr>
        <w:pStyle w:val="Formatvorlage1"/>
        <w:ind w:left="357" w:hanging="357"/>
        <w:rPr>
          <w:color w:val="auto"/>
          <w:sz w:val="22"/>
          <w:szCs w:val="22"/>
        </w:rPr>
      </w:pPr>
      <w:r w:rsidRPr="00E47310">
        <w:rPr>
          <w:color w:val="auto"/>
          <w:sz w:val="22"/>
          <w:szCs w:val="22"/>
        </w:rPr>
        <w:t>Brussig, Thomas: Am kürzeren Ende der Sonnenallee. Interpretiert von Michael Lammers. Freising 2010. (Spende von Liliana Helta, Juni 2013)</w:t>
      </w:r>
    </w:p>
    <w:p w:rsidR="00D363B1" w:rsidRPr="00E47310" w:rsidRDefault="00B30B25">
      <w:pPr>
        <w:pStyle w:val="Formatvorlage1"/>
        <w:ind w:left="357" w:hanging="360"/>
        <w:rPr>
          <w:color w:val="auto"/>
          <w:sz w:val="22"/>
          <w:szCs w:val="22"/>
        </w:rPr>
      </w:pPr>
      <w:r w:rsidRPr="00E47310">
        <w:rPr>
          <w:color w:val="auto"/>
          <w:sz w:val="22"/>
          <w:szCs w:val="22"/>
        </w:rPr>
        <w:t>Büchner, Georg: Dantons Tod. Erläuterungen und Dokumente von Gerald Funk. Stuttgart 2002.</w:t>
      </w:r>
    </w:p>
    <w:p w:rsidR="00D363B1" w:rsidRPr="00E47310" w:rsidRDefault="00B30B25">
      <w:pPr>
        <w:pStyle w:val="Formatvorlage1"/>
        <w:ind w:left="357" w:hanging="360"/>
        <w:rPr>
          <w:color w:val="auto"/>
          <w:sz w:val="22"/>
          <w:szCs w:val="22"/>
        </w:rPr>
      </w:pPr>
      <w:r w:rsidRPr="00E47310">
        <w:rPr>
          <w:color w:val="auto"/>
          <w:sz w:val="22"/>
          <w:szCs w:val="22"/>
        </w:rPr>
        <w:t>Büchner, Georg: Interpretationen. Stuttgart 2005.</w:t>
      </w:r>
    </w:p>
    <w:p w:rsidR="00D363B1" w:rsidRPr="00E47310" w:rsidRDefault="00B30B25">
      <w:pPr>
        <w:pStyle w:val="Formatvorlage1"/>
        <w:ind w:left="357" w:hanging="360"/>
        <w:rPr>
          <w:color w:val="auto"/>
          <w:sz w:val="22"/>
          <w:szCs w:val="22"/>
        </w:rPr>
      </w:pPr>
      <w:r w:rsidRPr="00E47310">
        <w:rPr>
          <w:color w:val="auto"/>
          <w:sz w:val="22"/>
          <w:szCs w:val="22"/>
        </w:rPr>
        <w:t>Büchner, Georg: Woyzeck. Erläuterungen und Dokumente von Burghard Dedner u.a. Stuttgart 2000.</w:t>
      </w:r>
    </w:p>
    <w:p w:rsidR="00D363B1" w:rsidRPr="00E47310" w:rsidRDefault="00B30B25">
      <w:pPr>
        <w:pStyle w:val="Formatvorlage1"/>
        <w:ind w:left="357" w:hanging="360"/>
        <w:jc w:val="both"/>
        <w:rPr>
          <w:color w:val="auto"/>
          <w:sz w:val="22"/>
          <w:szCs w:val="22"/>
        </w:rPr>
      </w:pPr>
      <w:r w:rsidRPr="00E47310">
        <w:rPr>
          <w:color w:val="auto"/>
          <w:sz w:val="22"/>
          <w:szCs w:val="22"/>
        </w:rPr>
        <w:t>Bürger-Koftis, Michaela (Hg.): Eine Sprache – viele Horizonte. Die Osterweiterung der deutschsprachigen Literatur. Porträts einer neuen europäischen Generation. Wien 2008.</w:t>
      </w:r>
    </w:p>
    <w:p w:rsidR="00D363B1" w:rsidRPr="00E47310" w:rsidRDefault="00B30B25">
      <w:pPr>
        <w:pStyle w:val="Formatvorlage1"/>
        <w:ind w:left="357" w:hanging="360"/>
        <w:jc w:val="both"/>
        <w:rPr>
          <w:color w:val="auto"/>
        </w:rPr>
      </w:pPr>
      <w:r w:rsidRPr="00E47310">
        <w:rPr>
          <w:color w:val="auto"/>
          <w:sz w:val="22"/>
          <w:szCs w:val="22"/>
        </w:rPr>
        <w:t>Burdorf, Dieter: Einführung in die Gedichtanalyse. Stuttgart 1997.</w:t>
      </w:r>
    </w:p>
    <w:p w:rsidR="00D363B1" w:rsidRPr="00E47310" w:rsidRDefault="00B30B25">
      <w:pPr>
        <w:pStyle w:val="Formatvorlage1"/>
        <w:ind w:left="357" w:hanging="357"/>
        <w:rPr>
          <w:color w:val="auto"/>
          <w:sz w:val="22"/>
          <w:szCs w:val="22"/>
        </w:rPr>
      </w:pPr>
      <w:r w:rsidRPr="00E47310">
        <w:rPr>
          <w:color w:val="auto"/>
          <w:sz w:val="22"/>
          <w:szCs w:val="22"/>
        </w:rPr>
        <w:t>Celan, Paul: Gedichte von Paul Celan. Interpretationen. Hg. v. Hans-Michael Speier. Stuttgart 2002.</w:t>
      </w:r>
    </w:p>
    <w:p w:rsidR="00D363B1" w:rsidRPr="00E47310" w:rsidRDefault="00B30B25">
      <w:pPr>
        <w:pStyle w:val="Formatvorlage1"/>
        <w:ind w:left="357" w:hanging="360"/>
        <w:rPr>
          <w:color w:val="auto"/>
          <w:sz w:val="22"/>
          <w:szCs w:val="22"/>
        </w:rPr>
      </w:pPr>
      <w:r w:rsidRPr="00E47310">
        <w:rPr>
          <w:color w:val="auto"/>
          <w:sz w:val="22"/>
          <w:szCs w:val="22"/>
        </w:rPr>
        <w:t>Culler, Jonathan: Dekonstruktion. Derrida und die poststrukturalistische Literaturtheorie. Reinbek b. Hamburg 1988.</w:t>
      </w:r>
    </w:p>
    <w:p w:rsidR="00D363B1" w:rsidRPr="00E47310" w:rsidRDefault="00B30B25">
      <w:pPr>
        <w:pStyle w:val="Formatvorlage1"/>
        <w:ind w:left="357" w:hanging="360"/>
        <w:rPr>
          <w:color w:val="auto"/>
          <w:sz w:val="22"/>
          <w:szCs w:val="22"/>
        </w:rPr>
      </w:pPr>
      <w:r w:rsidRPr="00E47310">
        <w:rPr>
          <w:color w:val="auto"/>
          <w:sz w:val="22"/>
          <w:szCs w:val="22"/>
        </w:rPr>
        <w:t>Culler, Jonathan: Literaturtheorie. Eine kurze Einführung. Stuttgart 2002.</w:t>
      </w:r>
    </w:p>
    <w:p w:rsidR="00D363B1" w:rsidRPr="00E47310" w:rsidRDefault="00B30B25">
      <w:pPr>
        <w:pStyle w:val="Formatvorlage1"/>
        <w:ind w:left="357" w:hanging="360"/>
        <w:rPr>
          <w:color w:val="auto"/>
          <w:sz w:val="22"/>
          <w:szCs w:val="22"/>
        </w:rPr>
      </w:pPr>
      <w:r w:rsidRPr="00E47310">
        <w:rPr>
          <w:color w:val="auto"/>
          <w:sz w:val="22"/>
          <w:szCs w:val="22"/>
        </w:rPr>
        <w:t>D’Aprile, Iwan-Michelangelo / Siebers, Winfried: Das 18. Jahrhundert. Zeitalter der Aufklärung. Berlin 2008.</w:t>
      </w:r>
    </w:p>
    <w:p w:rsidR="00D363B1" w:rsidRPr="00E47310" w:rsidRDefault="00B30B25">
      <w:pPr>
        <w:pStyle w:val="Formatvorlage1"/>
        <w:ind w:left="357" w:hanging="357"/>
        <w:rPr>
          <w:color w:val="auto"/>
          <w:sz w:val="22"/>
          <w:szCs w:val="22"/>
        </w:rPr>
      </w:pPr>
      <w:r w:rsidRPr="00E47310">
        <w:rPr>
          <w:color w:val="auto"/>
          <w:sz w:val="22"/>
          <w:szCs w:val="22"/>
        </w:rPr>
        <w:t xml:space="preserve">Data, Jan / Szczodrowski, Marian (Hg.): Johann Gottfried Herders humanistisches Denken und universale Wirkung. Wydawnictwo Uniwersytetu Gdańskiego. Gdańsk 1997. </w:t>
      </w:r>
    </w:p>
    <w:p w:rsidR="00D363B1" w:rsidRPr="00E47310" w:rsidRDefault="00B30B25">
      <w:pPr>
        <w:pStyle w:val="Formatvorlage1"/>
        <w:ind w:left="357" w:hanging="357"/>
        <w:rPr>
          <w:color w:val="auto"/>
          <w:sz w:val="22"/>
          <w:szCs w:val="22"/>
        </w:rPr>
      </w:pPr>
      <w:r w:rsidRPr="00E47310">
        <w:rPr>
          <w:color w:val="auto"/>
          <w:sz w:val="22"/>
          <w:szCs w:val="22"/>
        </w:rPr>
        <w:t>Detering, Heinrich / Arnold, Heinz Ludwig (Hg.): Grundzüge der Literaturwissenschaft. München 2002</w:t>
      </w:r>
      <w:r w:rsidRPr="00E47310">
        <w:rPr>
          <w:color w:val="auto"/>
          <w:sz w:val="22"/>
          <w:szCs w:val="22"/>
          <w:vertAlign w:val="superscript"/>
        </w:rPr>
        <w:t>5</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lastRenderedPageBreak/>
        <w:t xml:space="preserve">deutsch kompetent. Trainingsheft schriftliches Abitur Nordrhein-Westfalen 2011. Stuttgart 2011. (Didaktisierungsvorschläge Literatur – Lyrik, Prosa, Drama – und geisteswissenschaftliche Erörterung). </w:t>
      </w:r>
    </w:p>
    <w:p w:rsidR="00D363B1" w:rsidRPr="00E47310" w:rsidRDefault="00B30B25">
      <w:pPr>
        <w:pStyle w:val="Formatvorlage1"/>
        <w:ind w:left="357" w:hanging="357"/>
        <w:rPr>
          <w:color w:val="auto"/>
          <w:sz w:val="22"/>
          <w:szCs w:val="22"/>
        </w:rPr>
      </w:pPr>
      <w:r w:rsidRPr="00E47310">
        <w:rPr>
          <w:color w:val="auto"/>
          <w:sz w:val="22"/>
          <w:szCs w:val="22"/>
        </w:rPr>
        <w:t>Dichterische Politik. Studien zu Rudolf Borchardt. Hg. v. Kai Kauffmann. Bern Berlin Wien u.a. 2002.</w:t>
      </w:r>
    </w:p>
    <w:p w:rsidR="00D363B1" w:rsidRPr="00E47310" w:rsidRDefault="00B30B25">
      <w:pPr>
        <w:pStyle w:val="Formatvorlage1"/>
        <w:ind w:left="357" w:hanging="357"/>
        <w:rPr>
          <w:color w:val="auto"/>
          <w:sz w:val="22"/>
          <w:szCs w:val="22"/>
        </w:rPr>
      </w:pPr>
      <w:r w:rsidRPr="00E47310">
        <w:rPr>
          <w:color w:val="auto"/>
          <w:sz w:val="22"/>
          <w:szCs w:val="22"/>
        </w:rPr>
        <w:t>Diskurstheorien und Literaturwissenschaft. Hg. v. Jürgen Fohrmann und Harro Müller. Frankfurt a. M. 1985.</w:t>
      </w:r>
    </w:p>
    <w:p w:rsidR="00D363B1" w:rsidRPr="00E47310" w:rsidRDefault="00B30B25">
      <w:pPr>
        <w:pStyle w:val="Formatvorlage1"/>
        <w:ind w:left="357" w:hanging="357"/>
        <w:jc w:val="both"/>
        <w:rPr>
          <w:color w:val="auto"/>
          <w:sz w:val="22"/>
          <w:szCs w:val="22"/>
        </w:rPr>
      </w:pPr>
      <w:r w:rsidRPr="00E47310">
        <w:rPr>
          <w:color w:val="auto"/>
          <w:sz w:val="22"/>
          <w:szCs w:val="22"/>
        </w:rPr>
        <w:t xml:space="preserve">Döblin, Alfred: Berlin Alexanderplatz. Erläuterungen und Dokumente </w:t>
      </w:r>
      <w:proofErr w:type="gramStart"/>
      <w:r w:rsidRPr="00E47310">
        <w:rPr>
          <w:color w:val="auto"/>
          <w:sz w:val="22"/>
          <w:szCs w:val="22"/>
        </w:rPr>
        <w:t>von  Gabriele</w:t>
      </w:r>
      <w:proofErr w:type="gramEnd"/>
      <w:r w:rsidRPr="00E47310">
        <w:rPr>
          <w:color w:val="auto"/>
          <w:sz w:val="22"/>
          <w:szCs w:val="22"/>
        </w:rPr>
        <w:t xml:space="preserve"> Sander. Stuttgart 2010.</w:t>
      </w:r>
    </w:p>
    <w:p w:rsidR="00D363B1" w:rsidRPr="00E47310" w:rsidRDefault="00B30B25">
      <w:pPr>
        <w:pStyle w:val="Formatvorlage1"/>
        <w:ind w:left="357" w:hanging="357"/>
        <w:jc w:val="both"/>
        <w:rPr>
          <w:color w:val="auto"/>
          <w:sz w:val="22"/>
          <w:szCs w:val="22"/>
        </w:rPr>
      </w:pPr>
      <w:r w:rsidRPr="00E47310">
        <w:rPr>
          <w:color w:val="auto"/>
          <w:sz w:val="22"/>
          <w:szCs w:val="22"/>
        </w:rPr>
        <w:t>Döblin, Alfred: Berlin Alexanderplatz. Lektüreschlüssel von Helmut Bernsmeier. Stutgart 2010.</w:t>
      </w:r>
    </w:p>
    <w:p w:rsidR="00D363B1" w:rsidRPr="00E47310" w:rsidRDefault="00B30B25">
      <w:pPr>
        <w:pStyle w:val="Formatvorlage1"/>
        <w:ind w:left="357" w:hanging="357"/>
        <w:rPr>
          <w:color w:val="auto"/>
          <w:sz w:val="22"/>
          <w:szCs w:val="22"/>
        </w:rPr>
      </w:pPr>
      <w:r w:rsidRPr="00E47310">
        <w:rPr>
          <w:color w:val="auto"/>
          <w:sz w:val="22"/>
          <w:szCs w:val="22"/>
        </w:rPr>
        <w:t>Annette von Droste-Hülshoff und ihre literarische Welt am Bodensee. Marbacher Magazin 66/1993.</w:t>
      </w:r>
    </w:p>
    <w:p w:rsidR="00D363B1" w:rsidRPr="00E47310" w:rsidRDefault="00B30B25">
      <w:pPr>
        <w:pStyle w:val="Formatvorlage1"/>
        <w:ind w:left="357" w:hanging="357"/>
        <w:rPr>
          <w:color w:val="auto"/>
          <w:sz w:val="22"/>
          <w:szCs w:val="22"/>
        </w:rPr>
      </w:pPr>
      <w:r w:rsidRPr="00E47310">
        <w:rPr>
          <w:color w:val="auto"/>
          <w:sz w:val="22"/>
          <w:szCs w:val="22"/>
        </w:rPr>
        <w:t>Eagleton, Terry: Einführung in die Literaturtheorie. Stuttgart und Weimar 1994.</w:t>
      </w:r>
    </w:p>
    <w:p w:rsidR="00D82530" w:rsidRPr="00E47310" w:rsidRDefault="00D82530">
      <w:pPr>
        <w:pStyle w:val="Formatvorlage1"/>
        <w:ind w:left="357" w:hanging="357"/>
        <w:rPr>
          <w:color w:val="auto"/>
          <w:sz w:val="22"/>
          <w:szCs w:val="22"/>
        </w:rPr>
      </w:pPr>
      <w:r w:rsidRPr="00E47310">
        <w:rPr>
          <w:color w:val="auto"/>
          <w:sz w:val="22"/>
          <w:szCs w:val="22"/>
        </w:rPr>
        <w:t xml:space="preserve">Eder, Barbara; Klar, Elisabeth; Reichert, Ramón (Hg.): Theorien des Comics. Ein Reader. Bielefeld 2011. </w:t>
      </w:r>
    </w:p>
    <w:p w:rsidR="00D363B1" w:rsidRPr="00E47310" w:rsidRDefault="00B30B25">
      <w:pPr>
        <w:pStyle w:val="Formatvorlage1"/>
        <w:ind w:left="357" w:hanging="357"/>
        <w:rPr>
          <w:color w:val="auto"/>
          <w:sz w:val="22"/>
          <w:szCs w:val="22"/>
        </w:rPr>
      </w:pPr>
      <w:r w:rsidRPr="00E47310">
        <w:rPr>
          <w:color w:val="auto"/>
          <w:sz w:val="22"/>
          <w:szCs w:val="22"/>
        </w:rPr>
        <w:t>Eichendorff, Joseph v.: Aus dem Leben eines Taugenichts. Erläuterungen und Dokumente von Hartwig Schulz. Stuttgart 2001.</w:t>
      </w:r>
    </w:p>
    <w:p w:rsidR="00C83954" w:rsidRDefault="00C83954">
      <w:pPr>
        <w:pStyle w:val="Formatvorlage1"/>
        <w:ind w:left="357" w:hanging="357"/>
        <w:rPr>
          <w:color w:val="auto"/>
          <w:sz w:val="22"/>
          <w:szCs w:val="22"/>
        </w:rPr>
      </w:pPr>
      <w:r w:rsidRPr="00C83954">
        <w:rPr>
          <w:color w:val="auto"/>
          <w:sz w:val="22"/>
          <w:szCs w:val="22"/>
        </w:rPr>
        <w:t>Engel, Manfred: Der Roman der Goethe-Zeit. Anfänge in Klassik und Frühromantik. Transzendentale Geschichten, Stuttgart 1993. (=Germanistische Abhandlungen), Bd. 71.</w:t>
      </w:r>
    </w:p>
    <w:p w:rsidR="00D363B1" w:rsidRPr="00E47310" w:rsidRDefault="00B30B25">
      <w:pPr>
        <w:pStyle w:val="Formatvorlage1"/>
        <w:ind w:left="357" w:hanging="357"/>
        <w:rPr>
          <w:color w:val="auto"/>
          <w:sz w:val="22"/>
          <w:szCs w:val="22"/>
        </w:rPr>
      </w:pPr>
      <w:r w:rsidRPr="00E47310">
        <w:rPr>
          <w:color w:val="auto"/>
          <w:sz w:val="22"/>
          <w:szCs w:val="22"/>
        </w:rPr>
        <w:t>Erll, Astrid: Kollektives Gedächtnis und Erinnerungskulturen. Stuttgart 2005.</w:t>
      </w:r>
    </w:p>
    <w:p w:rsidR="00D363B1" w:rsidRPr="00E47310" w:rsidRDefault="00B30B25">
      <w:pPr>
        <w:pStyle w:val="Formatvorlage1"/>
        <w:ind w:left="357" w:hanging="357"/>
        <w:rPr>
          <w:color w:val="auto"/>
          <w:sz w:val="22"/>
          <w:szCs w:val="22"/>
        </w:rPr>
      </w:pPr>
      <w:r w:rsidRPr="00E47310">
        <w:rPr>
          <w:color w:val="auto"/>
          <w:sz w:val="22"/>
          <w:szCs w:val="22"/>
        </w:rPr>
        <w:t>Fähnders, Walter: Avantgarde und Moderne 1890-1933. Stuttgart 1998.</w:t>
      </w:r>
    </w:p>
    <w:p w:rsidR="00D363B1" w:rsidRPr="00E47310" w:rsidRDefault="00B30B25">
      <w:pPr>
        <w:pStyle w:val="Formatvorlage1"/>
        <w:ind w:left="357" w:hanging="357"/>
        <w:rPr>
          <w:color w:val="auto"/>
          <w:sz w:val="22"/>
          <w:szCs w:val="22"/>
        </w:rPr>
      </w:pPr>
      <w:r w:rsidRPr="00E47310">
        <w:rPr>
          <w:color w:val="auto"/>
          <w:sz w:val="22"/>
          <w:szCs w:val="22"/>
        </w:rPr>
        <w:t>Fähnders, Walter / Karrenbrock, Helga (Hg.): Autorinnen der Weimarer Republik. Bielefeld 2003.</w:t>
      </w:r>
    </w:p>
    <w:p w:rsidR="00D363B1" w:rsidRPr="00E47310" w:rsidRDefault="00B30B25">
      <w:pPr>
        <w:pStyle w:val="Formatvorlage1"/>
        <w:rPr>
          <w:color w:val="auto"/>
          <w:sz w:val="22"/>
          <w:szCs w:val="22"/>
        </w:rPr>
      </w:pPr>
      <w:r w:rsidRPr="00E47310">
        <w:rPr>
          <w:color w:val="auto"/>
          <w:sz w:val="22"/>
          <w:szCs w:val="22"/>
        </w:rPr>
        <w:t>Fick, Monika: Lessing-Handbuch. Stuttgart/Weimar 2004</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rPr>
          <w:color w:val="auto"/>
          <w:sz w:val="22"/>
          <w:szCs w:val="22"/>
        </w:rPr>
      </w:pPr>
      <w:r w:rsidRPr="00E47310">
        <w:rPr>
          <w:color w:val="auto"/>
          <w:sz w:val="22"/>
          <w:szCs w:val="22"/>
        </w:rPr>
        <w:t>Fischer-Lichte, Erika: Geschichte des Dramas, 2 Bde. Tübingen 1999.</w:t>
      </w:r>
    </w:p>
    <w:p w:rsidR="00D363B1" w:rsidRPr="00E47310" w:rsidRDefault="00B30B25">
      <w:pPr>
        <w:pStyle w:val="Formatvorlage1"/>
        <w:ind w:left="357" w:hanging="357"/>
        <w:rPr>
          <w:color w:val="auto"/>
          <w:sz w:val="22"/>
          <w:szCs w:val="22"/>
        </w:rPr>
      </w:pPr>
      <w:r w:rsidRPr="00E47310">
        <w:rPr>
          <w:color w:val="auto"/>
          <w:sz w:val="22"/>
          <w:szCs w:val="22"/>
        </w:rPr>
        <w:t>Fontane-Handbuch. Hg. v. Christian Grawe und Helmuth Nürnberger. Stuttgart 2002.</w:t>
      </w:r>
    </w:p>
    <w:p w:rsidR="00D363B1" w:rsidRPr="00E47310" w:rsidRDefault="00B30B25">
      <w:pPr>
        <w:pStyle w:val="Formatvorlage1"/>
        <w:ind w:left="357" w:hanging="357"/>
        <w:rPr>
          <w:color w:val="auto"/>
          <w:sz w:val="22"/>
          <w:szCs w:val="22"/>
        </w:rPr>
      </w:pPr>
      <w:r w:rsidRPr="00E47310">
        <w:rPr>
          <w:color w:val="auto"/>
          <w:sz w:val="22"/>
          <w:szCs w:val="22"/>
        </w:rPr>
        <w:t>Fontane, Theodor: Effi Briest. Erläuterungen und Dokumente von Walter Schafarschik. Stuttgart 2002.</w:t>
      </w:r>
    </w:p>
    <w:p w:rsidR="00D363B1" w:rsidRPr="00E47310" w:rsidRDefault="00B30B25">
      <w:pPr>
        <w:pStyle w:val="Formatvorlage1"/>
        <w:ind w:left="357" w:hanging="357"/>
        <w:rPr>
          <w:color w:val="auto"/>
          <w:sz w:val="22"/>
          <w:szCs w:val="22"/>
        </w:rPr>
      </w:pPr>
      <w:r w:rsidRPr="00E47310">
        <w:rPr>
          <w:color w:val="auto"/>
          <w:sz w:val="22"/>
          <w:szCs w:val="22"/>
        </w:rPr>
        <w:t>Fontane, Theodor: Fontanes Novellen und Romane. Interpretationen. Hg. v. Christian Grawe. Stuttgart 1991.</w:t>
      </w:r>
    </w:p>
    <w:p w:rsidR="00D363B1" w:rsidRPr="00E47310" w:rsidRDefault="00B30B25">
      <w:pPr>
        <w:pStyle w:val="Formatvorlage1"/>
        <w:ind w:left="357" w:hanging="357"/>
        <w:rPr>
          <w:color w:val="auto"/>
          <w:sz w:val="22"/>
          <w:szCs w:val="22"/>
        </w:rPr>
      </w:pPr>
      <w:r w:rsidRPr="00E47310">
        <w:rPr>
          <w:color w:val="auto"/>
          <w:sz w:val="22"/>
          <w:szCs w:val="22"/>
        </w:rPr>
        <w:t>Foucault, Michel: Die Ordnung des Diskurses. Frankfurt a. M. 1996.</w:t>
      </w:r>
    </w:p>
    <w:p w:rsidR="00D363B1" w:rsidRPr="00E47310" w:rsidRDefault="00B30B25">
      <w:pPr>
        <w:pStyle w:val="Formatvorlage1"/>
        <w:ind w:left="357" w:hanging="357"/>
        <w:rPr>
          <w:color w:val="auto"/>
          <w:sz w:val="22"/>
          <w:szCs w:val="22"/>
        </w:rPr>
      </w:pPr>
      <w:r w:rsidRPr="00E47310">
        <w:rPr>
          <w:color w:val="auto"/>
          <w:sz w:val="22"/>
          <w:szCs w:val="22"/>
        </w:rPr>
        <w:t>Frenzel, Elisabeth: Motive der Weltliteratur. Stuttgart 1992</w:t>
      </w:r>
      <w:r w:rsidRPr="00E47310">
        <w:rPr>
          <w:color w:val="auto"/>
          <w:sz w:val="22"/>
          <w:szCs w:val="22"/>
          <w:vertAlign w:val="superscript"/>
        </w:rPr>
        <w:t>4</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Friedrich, Hugo: Die Struktur der modernen Lyrik. Von der Mitte des neunzehnten bis zur Mitte des zwanzigsten Jahrhunderts. Reinbek b. Hamburg 1966</w:t>
      </w:r>
      <w:r w:rsidRPr="00E47310">
        <w:rPr>
          <w:color w:val="auto"/>
          <w:sz w:val="22"/>
          <w:szCs w:val="22"/>
          <w:vertAlign w:val="superscript"/>
        </w:rPr>
        <w:t>22</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Fuchs, Gerhard und Paul Pechmann (Hg.): Werner Schwab. Wien 2000.</w:t>
      </w:r>
    </w:p>
    <w:p w:rsidR="00D363B1" w:rsidRPr="00E47310" w:rsidRDefault="00B30B25">
      <w:pPr>
        <w:pStyle w:val="Formatvorlage1"/>
        <w:ind w:left="357" w:hanging="357"/>
        <w:rPr>
          <w:color w:val="auto"/>
          <w:sz w:val="22"/>
          <w:szCs w:val="22"/>
        </w:rPr>
      </w:pPr>
      <w:r w:rsidRPr="00E47310">
        <w:rPr>
          <w:color w:val="auto"/>
          <w:sz w:val="22"/>
          <w:szCs w:val="22"/>
        </w:rPr>
        <w:t>Gay, Peter: Die Republik der Außenseiter. Geist und Kultur in der Weimarer Zeit 1918-1933. Frankfurt a. M. 2004.</w:t>
      </w:r>
    </w:p>
    <w:p w:rsidR="00D363B1" w:rsidRPr="00E47310" w:rsidRDefault="00B30B25">
      <w:pPr>
        <w:pStyle w:val="Formatvorlage1"/>
        <w:ind w:left="357" w:hanging="357"/>
        <w:rPr>
          <w:color w:val="auto"/>
          <w:sz w:val="22"/>
          <w:szCs w:val="22"/>
        </w:rPr>
      </w:pPr>
      <w:r w:rsidRPr="00E47310">
        <w:rPr>
          <w:color w:val="auto"/>
          <w:sz w:val="22"/>
          <w:szCs w:val="22"/>
        </w:rPr>
        <w:t>Gelfert, Hans-Dieter: Wie interpretiert man ein Drama? Stuttgart 2005. (2 Ex.)</w:t>
      </w:r>
    </w:p>
    <w:p w:rsidR="00D363B1" w:rsidRPr="00E47310" w:rsidRDefault="00B30B25">
      <w:pPr>
        <w:pStyle w:val="Formatvorlage1"/>
        <w:ind w:left="357" w:hanging="357"/>
        <w:rPr>
          <w:color w:val="auto"/>
          <w:sz w:val="22"/>
          <w:szCs w:val="22"/>
        </w:rPr>
      </w:pPr>
      <w:r w:rsidRPr="00E47310">
        <w:rPr>
          <w:color w:val="auto"/>
          <w:sz w:val="22"/>
          <w:szCs w:val="22"/>
        </w:rPr>
        <w:t>Gelfert, Hans-Dieter: Wie interpretiert man ein Gedicht? Stuttgart 2007 (2 Ex.)</w:t>
      </w:r>
    </w:p>
    <w:p w:rsidR="00D363B1" w:rsidRPr="00E47310" w:rsidRDefault="00B30B25">
      <w:pPr>
        <w:pStyle w:val="Formatvorlage1"/>
        <w:ind w:left="357" w:hanging="357"/>
        <w:rPr>
          <w:color w:val="auto"/>
          <w:sz w:val="22"/>
          <w:szCs w:val="22"/>
        </w:rPr>
      </w:pPr>
      <w:r w:rsidRPr="00E47310">
        <w:rPr>
          <w:color w:val="auto"/>
          <w:sz w:val="22"/>
          <w:szCs w:val="22"/>
        </w:rPr>
        <w:t>Gelfert, Hans-Dieter: Wie interpretiert man eine Novelle und eine Kurzgeschichte? Stuttgart 2007 (2 Ex.)</w:t>
      </w:r>
    </w:p>
    <w:p w:rsidR="00D363B1" w:rsidRPr="00E47310" w:rsidRDefault="00B30B25">
      <w:pPr>
        <w:pStyle w:val="Formatvorlage1"/>
        <w:ind w:left="357" w:hanging="357"/>
        <w:rPr>
          <w:color w:val="auto"/>
          <w:sz w:val="22"/>
          <w:szCs w:val="22"/>
        </w:rPr>
      </w:pPr>
      <w:r w:rsidRPr="00E47310">
        <w:rPr>
          <w:color w:val="auto"/>
          <w:sz w:val="22"/>
          <w:szCs w:val="22"/>
        </w:rPr>
        <w:t>Gelfert, Hans-Dieter: Wie interpretiert man einen Roman? Stuttgart 2006 (2 Ex.)</w:t>
      </w:r>
    </w:p>
    <w:p w:rsidR="00D363B1" w:rsidRPr="00E47310" w:rsidRDefault="00B30B25">
      <w:pPr>
        <w:pStyle w:val="Formatvorlage1"/>
        <w:ind w:left="357" w:hanging="357"/>
        <w:rPr>
          <w:color w:val="auto"/>
          <w:sz w:val="22"/>
          <w:szCs w:val="22"/>
        </w:rPr>
      </w:pPr>
      <w:r w:rsidRPr="00E47310">
        <w:rPr>
          <w:color w:val="auto"/>
          <w:sz w:val="22"/>
          <w:szCs w:val="22"/>
        </w:rPr>
        <w:t>Gender-Studien. Eine Einführung. Hrsg. v. Christina von Braun u. Inge Stephan. Darmstadt 2000.</w:t>
      </w:r>
    </w:p>
    <w:p w:rsidR="00D363B1" w:rsidRPr="00E47310" w:rsidRDefault="00B30B25">
      <w:pPr>
        <w:pStyle w:val="Formatvorlage1"/>
        <w:ind w:left="357" w:hanging="357"/>
        <w:rPr>
          <w:color w:val="auto"/>
          <w:sz w:val="22"/>
          <w:szCs w:val="22"/>
        </w:rPr>
      </w:pPr>
      <w:r w:rsidRPr="00E47310">
        <w:rPr>
          <w:color w:val="auto"/>
          <w:sz w:val="22"/>
          <w:szCs w:val="22"/>
        </w:rPr>
        <w:t>Genette, Gerard: Die Erzählung. München 1998</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Germanistik in Mittel- und Osteuropa 1945-1992. Hg. von Christoph König. Berlin und New York 1995.</w:t>
      </w:r>
    </w:p>
    <w:p w:rsidR="00D363B1" w:rsidRPr="00E47310" w:rsidRDefault="00B30B25">
      <w:pPr>
        <w:pStyle w:val="Formatvorlage1"/>
        <w:ind w:left="357" w:hanging="357"/>
        <w:rPr>
          <w:color w:val="auto"/>
          <w:sz w:val="22"/>
          <w:szCs w:val="22"/>
        </w:rPr>
      </w:pPr>
      <w:r w:rsidRPr="00E47310">
        <w:rPr>
          <w:color w:val="auto"/>
          <w:sz w:val="22"/>
          <w:szCs w:val="22"/>
        </w:rPr>
        <w:t>Germanistik in Polen. Zur Fachgeschichte einer literaturwissenschaftlichen Auslandsgermanistik – 18 Porträts. Hg. von Wojciech Kunicki und Marek Zybura. Osnabrück 2011.</w:t>
      </w:r>
    </w:p>
    <w:p w:rsidR="00D363B1" w:rsidRPr="00E47310" w:rsidRDefault="00B30B25">
      <w:pPr>
        <w:pStyle w:val="Formatvorlage1"/>
        <w:ind w:left="357" w:hanging="357"/>
        <w:rPr>
          <w:color w:val="auto"/>
        </w:rPr>
      </w:pPr>
      <w:r w:rsidRPr="00E47310">
        <w:rPr>
          <w:color w:val="auto"/>
          <w:sz w:val="22"/>
          <w:szCs w:val="22"/>
        </w:rPr>
        <w:t xml:space="preserve">Geschichte der deutschen Lyrik in Beispielen. Vom Mittelalter bis zum Zweiten Weltkrieg. Hg. v. Dietmar Jaegle, gelesen von Wolfgang Höper. 3 CDs. </w:t>
      </w:r>
    </w:p>
    <w:p w:rsidR="00D363B1" w:rsidRPr="00E47310" w:rsidRDefault="00B30B25">
      <w:pPr>
        <w:pStyle w:val="Formatvorlage1"/>
        <w:ind w:left="357" w:hanging="357"/>
        <w:rPr>
          <w:color w:val="auto"/>
        </w:rPr>
      </w:pPr>
      <w:r w:rsidRPr="00E47310">
        <w:rPr>
          <w:color w:val="auto"/>
          <w:sz w:val="22"/>
          <w:szCs w:val="22"/>
        </w:rPr>
        <w:t xml:space="preserve">Geschichte der Literaturwissenschaftlichen Germanisitk in Polen. Band I. Inhalte und Methoden. Hg. von Wojciech Kunicki und Marek Zybura. Leipziger Uni-Vlg, 2015. </w:t>
      </w:r>
    </w:p>
    <w:p w:rsidR="00D363B1" w:rsidRPr="00E47310" w:rsidRDefault="00B30B25">
      <w:pPr>
        <w:pStyle w:val="Formatvorlage1"/>
        <w:ind w:left="357" w:hanging="357"/>
        <w:rPr>
          <w:color w:val="auto"/>
          <w:sz w:val="22"/>
          <w:szCs w:val="22"/>
        </w:rPr>
      </w:pPr>
      <w:r w:rsidRPr="00E47310">
        <w:rPr>
          <w:color w:val="auto"/>
          <w:sz w:val="22"/>
          <w:szCs w:val="22"/>
        </w:rPr>
        <w:t>Gigl, Claus: Training intensiv: Textanalyse und Interpretation. Stuttgart 2009.</w:t>
      </w:r>
    </w:p>
    <w:p w:rsidR="00D363B1" w:rsidRPr="00E47310" w:rsidRDefault="00B30B25">
      <w:pPr>
        <w:pStyle w:val="Formatvorlage1"/>
        <w:ind w:left="357" w:hanging="357"/>
        <w:rPr>
          <w:color w:val="auto"/>
          <w:sz w:val="22"/>
          <w:szCs w:val="22"/>
        </w:rPr>
      </w:pPr>
      <w:r w:rsidRPr="00E47310">
        <w:rPr>
          <w:color w:val="auto"/>
          <w:sz w:val="22"/>
          <w:szCs w:val="22"/>
        </w:rPr>
        <w:t>Gnauck, Gerhard: Wolke und Weide. Marcel Reich-Ranickis polnische Jahre. Stuttgart 2009.</w:t>
      </w:r>
    </w:p>
    <w:p w:rsidR="00D363B1" w:rsidRPr="00E47310" w:rsidRDefault="00B30B25">
      <w:pPr>
        <w:pStyle w:val="Formatvorlage1"/>
        <w:ind w:left="357" w:hanging="357"/>
        <w:rPr>
          <w:color w:val="auto"/>
          <w:sz w:val="22"/>
          <w:szCs w:val="22"/>
        </w:rPr>
      </w:pPr>
      <w:r w:rsidRPr="00E47310">
        <w:rPr>
          <w:color w:val="auto"/>
          <w:sz w:val="22"/>
          <w:szCs w:val="22"/>
        </w:rPr>
        <w:t xml:space="preserve">Görner, Rüdiger: Rainer Maria Rilke – Im Herzwerk der Sprache. Wien 2004. </w:t>
      </w:r>
    </w:p>
    <w:p w:rsidR="00D363B1" w:rsidRPr="00E47310" w:rsidRDefault="00B30B25">
      <w:pPr>
        <w:pStyle w:val="Formatvorlage1"/>
        <w:ind w:left="357" w:hanging="357"/>
        <w:rPr>
          <w:color w:val="auto"/>
          <w:sz w:val="22"/>
          <w:szCs w:val="22"/>
        </w:rPr>
      </w:pPr>
      <w:r w:rsidRPr="00E47310">
        <w:rPr>
          <w:color w:val="auto"/>
          <w:sz w:val="22"/>
          <w:szCs w:val="22"/>
        </w:rPr>
        <w:t>Goethe, J.W.: Faust I. Erläuterungen und Dokumente von Ulrich Gaier. Stuttgart 2008. (2 Ex.)</w:t>
      </w:r>
    </w:p>
    <w:p w:rsidR="00D363B1" w:rsidRPr="00E47310" w:rsidRDefault="00B30B25">
      <w:pPr>
        <w:pStyle w:val="Formatvorlage1"/>
        <w:ind w:left="357" w:hanging="357"/>
        <w:rPr>
          <w:color w:val="auto"/>
          <w:sz w:val="22"/>
          <w:szCs w:val="22"/>
        </w:rPr>
      </w:pPr>
      <w:r w:rsidRPr="00E47310">
        <w:rPr>
          <w:color w:val="auto"/>
          <w:sz w:val="22"/>
          <w:szCs w:val="22"/>
        </w:rPr>
        <w:t>Goethe, J.W.: Faust I. Lektüreschlüssel. Von Wolfgang Kröger. Stuttgart 2009. (2 Ex.)</w:t>
      </w:r>
    </w:p>
    <w:p w:rsidR="00D363B1" w:rsidRPr="00E47310" w:rsidRDefault="00B30B25">
      <w:pPr>
        <w:pStyle w:val="Formatvorlage1"/>
        <w:ind w:left="357" w:hanging="357"/>
        <w:rPr>
          <w:color w:val="auto"/>
          <w:sz w:val="22"/>
          <w:szCs w:val="22"/>
        </w:rPr>
      </w:pPr>
      <w:r w:rsidRPr="00E47310">
        <w:rPr>
          <w:color w:val="auto"/>
          <w:sz w:val="22"/>
          <w:szCs w:val="22"/>
        </w:rPr>
        <w:lastRenderedPageBreak/>
        <w:t>Goethe, J.W.: Faust II. Lektüreschlüssel. Von Walter Schafarschik. Stuttgart 2008.</w:t>
      </w:r>
    </w:p>
    <w:p w:rsidR="00D363B1" w:rsidRPr="00E47310" w:rsidRDefault="00B30B25">
      <w:pPr>
        <w:pStyle w:val="Formatvorlage1"/>
        <w:ind w:left="357" w:hanging="357"/>
        <w:rPr>
          <w:color w:val="auto"/>
          <w:sz w:val="22"/>
          <w:szCs w:val="22"/>
        </w:rPr>
      </w:pPr>
      <w:r w:rsidRPr="00E47310">
        <w:rPr>
          <w:color w:val="auto"/>
          <w:sz w:val="22"/>
          <w:szCs w:val="22"/>
        </w:rPr>
        <w:t>Goethe, J.W.: Iphigenie auf Tauris. Erläuterungen und Dokumente von Benedikt Jeßing. Stuttgart 2002.</w:t>
      </w:r>
    </w:p>
    <w:p w:rsidR="00D363B1" w:rsidRPr="00E47310" w:rsidRDefault="00B30B25">
      <w:pPr>
        <w:pStyle w:val="Formatvorlage1"/>
        <w:ind w:left="357" w:hanging="357"/>
        <w:rPr>
          <w:color w:val="auto"/>
          <w:sz w:val="22"/>
          <w:szCs w:val="22"/>
        </w:rPr>
      </w:pPr>
      <w:r w:rsidRPr="00E47310">
        <w:rPr>
          <w:color w:val="auto"/>
          <w:sz w:val="22"/>
          <w:szCs w:val="22"/>
        </w:rPr>
        <w:t>Goethe, J.W.: Iphigenie auf Tauris. Lektüreschlüssel. Von Mario Leis. Stuttgart 2008. (2 Ex.)</w:t>
      </w:r>
    </w:p>
    <w:p w:rsidR="00D363B1" w:rsidRPr="00E47310" w:rsidRDefault="00B30B25">
      <w:pPr>
        <w:pStyle w:val="Formatvorlage1"/>
        <w:ind w:left="357" w:hanging="357"/>
        <w:rPr>
          <w:color w:val="auto"/>
          <w:sz w:val="22"/>
          <w:szCs w:val="22"/>
        </w:rPr>
      </w:pPr>
      <w:r w:rsidRPr="00E47310">
        <w:rPr>
          <w:color w:val="auto"/>
          <w:sz w:val="22"/>
          <w:szCs w:val="22"/>
        </w:rPr>
        <w:t>Goethe, J.W.: Die Leiden des jungen Werthers. Erläuterungen und Dokumente von Kurt Rothmann. Stuttgart 2000.</w:t>
      </w:r>
    </w:p>
    <w:p w:rsidR="00D363B1" w:rsidRPr="00E47310" w:rsidRDefault="00B30B25">
      <w:pPr>
        <w:pStyle w:val="Formatvorlage1"/>
        <w:ind w:left="357" w:hanging="357"/>
        <w:rPr>
          <w:color w:val="auto"/>
          <w:sz w:val="22"/>
          <w:szCs w:val="22"/>
        </w:rPr>
      </w:pPr>
      <w:r w:rsidRPr="00E47310">
        <w:rPr>
          <w:color w:val="auto"/>
          <w:sz w:val="22"/>
          <w:szCs w:val="22"/>
        </w:rPr>
        <w:t>Goethes Dramen. Interpretationen. Hg. v. Walter Hinderer. Stuttgart 1992.</w:t>
      </w:r>
    </w:p>
    <w:p w:rsidR="00D363B1" w:rsidRPr="00E47310" w:rsidRDefault="00B30B25">
      <w:pPr>
        <w:pStyle w:val="Formatvorlage1"/>
        <w:ind w:left="357" w:hanging="357"/>
        <w:rPr>
          <w:color w:val="auto"/>
          <w:sz w:val="22"/>
          <w:szCs w:val="22"/>
        </w:rPr>
      </w:pPr>
      <w:r w:rsidRPr="00E47310">
        <w:rPr>
          <w:color w:val="auto"/>
          <w:sz w:val="22"/>
          <w:szCs w:val="22"/>
        </w:rPr>
        <w:t>Goethes Erzählwerk. Interpretationen. Hg. v. Paul Michael Lützeler und James E. McLeod. Stuttgart 1985.</w:t>
      </w:r>
    </w:p>
    <w:p w:rsidR="00D363B1" w:rsidRPr="00E47310" w:rsidRDefault="00B30B25">
      <w:pPr>
        <w:pStyle w:val="Formatvorlage1"/>
        <w:ind w:left="357" w:hanging="357"/>
        <w:rPr>
          <w:color w:val="auto"/>
          <w:sz w:val="22"/>
          <w:szCs w:val="22"/>
        </w:rPr>
      </w:pPr>
      <w:r w:rsidRPr="00E47310">
        <w:rPr>
          <w:color w:val="auto"/>
          <w:sz w:val="22"/>
          <w:szCs w:val="22"/>
        </w:rPr>
        <w:t xml:space="preserve">Gedichte von Johann Wolfgang Goethe. Interpretationen. Hg. v. Bernd Witte. Stuttgart 1998. </w:t>
      </w:r>
    </w:p>
    <w:p w:rsidR="00D363B1" w:rsidRPr="00E47310" w:rsidRDefault="00B30B25">
      <w:pPr>
        <w:pStyle w:val="Formatvorlage1"/>
        <w:ind w:left="357" w:hanging="357"/>
        <w:rPr>
          <w:color w:val="auto"/>
          <w:sz w:val="22"/>
          <w:szCs w:val="22"/>
        </w:rPr>
      </w:pPr>
      <w:r w:rsidRPr="00E47310">
        <w:rPr>
          <w:color w:val="auto"/>
          <w:sz w:val="22"/>
          <w:szCs w:val="22"/>
        </w:rPr>
        <w:t>Goethe-Handbuch. Hg. v. Bernd Witte u.a. 4 Bde. Bd. 1: Gedichte; Bd. 2: Dramen; Bd. 3: Prosaschriften; Bd. 4.1: Personen, Sachen, Begriffe A-K; Bd. 4.2: Personen, Sachen, Begriffe L-Z. Stuttgart / Weimar 1996-1998.</w:t>
      </w:r>
    </w:p>
    <w:p w:rsidR="00D363B1" w:rsidRPr="00E47310" w:rsidRDefault="00B30B25">
      <w:pPr>
        <w:pStyle w:val="Formatvorlage1"/>
        <w:ind w:left="357" w:hanging="357"/>
        <w:rPr>
          <w:color w:val="auto"/>
          <w:sz w:val="22"/>
          <w:szCs w:val="22"/>
        </w:rPr>
      </w:pPr>
      <w:r w:rsidRPr="00E47310">
        <w:rPr>
          <w:color w:val="auto"/>
          <w:sz w:val="22"/>
          <w:szCs w:val="22"/>
        </w:rPr>
        <w:t>Grass, Günter: Die Blechtrommel. Erläuterungen und Dokumente von Volker Neuhaus. Stuttgart 1997.</w:t>
      </w:r>
    </w:p>
    <w:p w:rsidR="00D363B1" w:rsidRPr="00E47310" w:rsidRDefault="00B30B25">
      <w:pPr>
        <w:pStyle w:val="Formatvorlage1"/>
        <w:ind w:left="357" w:hanging="357"/>
        <w:rPr>
          <w:color w:val="auto"/>
          <w:sz w:val="22"/>
          <w:szCs w:val="22"/>
        </w:rPr>
      </w:pPr>
      <w:r w:rsidRPr="00E47310">
        <w:rPr>
          <w:color w:val="auto"/>
          <w:sz w:val="22"/>
          <w:szCs w:val="22"/>
        </w:rPr>
        <w:t>Grass, Günter: Katz und Maus. Erläuterungen und Dokumente von Alexander Ritter. Stuttgart 1977.</w:t>
      </w:r>
    </w:p>
    <w:p w:rsidR="00D363B1" w:rsidRPr="00E47310" w:rsidRDefault="00B30B25">
      <w:pPr>
        <w:pStyle w:val="Formatvorlage1"/>
        <w:ind w:left="357" w:hanging="357"/>
        <w:rPr>
          <w:color w:val="auto"/>
          <w:sz w:val="22"/>
          <w:szCs w:val="22"/>
        </w:rPr>
      </w:pPr>
      <w:r w:rsidRPr="00E47310">
        <w:rPr>
          <w:color w:val="auto"/>
          <w:sz w:val="22"/>
          <w:szCs w:val="22"/>
        </w:rPr>
        <w:t>Grass, Günter: About Drawing and Writing. Publikation zur Ausstellung des Goethe-Instituts. München 2000. (11 Ex.)</w:t>
      </w:r>
    </w:p>
    <w:p w:rsidR="00D363B1" w:rsidRPr="00E47310" w:rsidRDefault="00B30B25">
      <w:pPr>
        <w:pStyle w:val="Formatvorlage1"/>
        <w:ind w:left="357" w:hanging="357"/>
        <w:rPr>
          <w:color w:val="auto"/>
          <w:sz w:val="22"/>
          <w:szCs w:val="22"/>
        </w:rPr>
      </w:pPr>
      <w:r w:rsidRPr="00E47310">
        <w:rPr>
          <w:color w:val="auto"/>
          <w:sz w:val="22"/>
          <w:szCs w:val="22"/>
        </w:rPr>
        <w:t>Grass, Günter: Über das Zeichnen und Schreiben. Publikation zur Ausstellung des Goethe-Instituts. München 2000. (2 Ex.)</w:t>
      </w:r>
    </w:p>
    <w:p w:rsidR="00D363B1" w:rsidRPr="00E47310" w:rsidRDefault="00B30B25">
      <w:pPr>
        <w:pStyle w:val="Formatvorlage1"/>
        <w:ind w:left="357" w:hanging="357"/>
        <w:rPr>
          <w:color w:val="auto"/>
          <w:sz w:val="22"/>
          <w:szCs w:val="22"/>
        </w:rPr>
      </w:pPr>
      <w:r w:rsidRPr="00E47310">
        <w:rPr>
          <w:color w:val="auto"/>
          <w:sz w:val="22"/>
          <w:szCs w:val="22"/>
        </w:rPr>
        <w:t>Große, Wilhelm; Grenzmann, Ludger: Klassik / Romantik. (Geschichte der deutschen Literatur Bd. 2). Leipzig 2002.</w:t>
      </w:r>
    </w:p>
    <w:p w:rsidR="00D363B1" w:rsidRPr="00E47310" w:rsidRDefault="00B30B25">
      <w:pPr>
        <w:pStyle w:val="Formatvorlage1"/>
        <w:ind w:left="357" w:hanging="357"/>
        <w:rPr>
          <w:color w:val="auto"/>
          <w:sz w:val="22"/>
          <w:szCs w:val="22"/>
        </w:rPr>
      </w:pPr>
      <w:r w:rsidRPr="00E47310">
        <w:rPr>
          <w:color w:val="auto"/>
          <w:sz w:val="22"/>
          <w:szCs w:val="22"/>
        </w:rPr>
        <w:t>Habermas, Jürgen: Der philosophische Diskurs der Moderne. Zwölf Vorlesungen. Frankfurt a. M. 1996.</w:t>
      </w:r>
    </w:p>
    <w:p w:rsidR="00D363B1" w:rsidRPr="00E47310" w:rsidRDefault="00B30B25">
      <w:pPr>
        <w:pStyle w:val="Formatvorlage1"/>
        <w:ind w:left="357" w:hanging="357"/>
        <w:rPr>
          <w:color w:val="auto"/>
          <w:sz w:val="22"/>
          <w:szCs w:val="22"/>
        </w:rPr>
      </w:pPr>
      <w:r w:rsidRPr="00E47310">
        <w:rPr>
          <w:color w:val="auto"/>
          <w:sz w:val="22"/>
          <w:szCs w:val="22"/>
        </w:rPr>
        <w:t>Harder, Matthias (Hg.): Bestandsaufnahmen. Deutschsprachige Literatur der neunziger Jahre aus interkultureller Sicht. Würzburg 2001.</w:t>
      </w:r>
    </w:p>
    <w:p w:rsidR="00D363B1" w:rsidRPr="00E47310" w:rsidRDefault="00B30B25">
      <w:pPr>
        <w:pStyle w:val="Formatvorlage1"/>
        <w:ind w:left="357" w:hanging="357"/>
        <w:rPr>
          <w:color w:val="auto"/>
          <w:sz w:val="22"/>
          <w:szCs w:val="22"/>
        </w:rPr>
      </w:pPr>
      <w:r w:rsidRPr="00E47310">
        <w:rPr>
          <w:color w:val="auto"/>
          <w:sz w:val="22"/>
          <w:szCs w:val="22"/>
        </w:rPr>
        <w:t>Hebbel, Friedrich: Maria Magdalena. Erläuterungen und Dokumente von Wolfgang Ranke. Stuttgart 2003.</w:t>
      </w:r>
    </w:p>
    <w:p w:rsidR="00D363B1" w:rsidRPr="00E47310" w:rsidRDefault="00B30B25">
      <w:pPr>
        <w:pStyle w:val="Formatvorlage1"/>
        <w:ind w:left="357" w:hanging="357"/>
        <w:rPr>
          <w:color w:val="auto"/>
          <w:sz w:val="22"/>
          <w:szCs w:val="22"/>
        </w:rPr>
      </w:pPr>
      <w:r w:rsidRPr="00E47310">
        <w:rPr>
          <w:color w:val="auto"/>
          <w:sz w:val="22"/>
          <w:szCs w:val="22"/>
        </w:rPr>
        <w:t>Heine, Heinrich: Deutschland. Ein Wintermärchen. Erläuterungen und Dokumente von Werner Bellmann. Stuttgart 2005.</w:t>
      </w:r>
    </w:p>
    <w:p w:rsidR="00D363B1" w:rsidRPr="00E47310" w:rsidRDefault="00B30B25">
      <w:pPr>
        <w:pStyle w:val="Formatvorlage1"/>
        <w:ind w:left="357" w:hanging="357"/>
        <w:rPr>
          <w:color w:val="auto"/>
          <w:sz w:val="22"/>
          <w:szCs w:val="22"/>
        </w:rPr>
      </w:pPr>
      <w:r w:rsidRPr="00E47310">
        <w:rPr>
          <w:color w:val="auto"/>
          <w:sz w:val="22"/>
          <w:szCs w:val="22"/>
        </w:rPr>
        <w:t>Heine-Handbuch. Zeit, Person, Werk. Hg. von Gerhard Höhn. Stuttgart / Weimar 2004.</w:t>
      </w:r>
    </w:p>
    <w:p w:rsidR="00F22592" w:rsidRDefault="00F22592">
      <w:pPr>
        <w:pStyle w:val="Formatvorlage1"/>
        <w:ind w:left="357" w:hanging="357"/>
        <w:rPr>
          <w:color w:val="auto"/>
          <w:sz w:val="22"/>
          <w:szCs w:val="22"/>
        </w:rPr>
      </w:pPr>
      <w:r w:rsidRPr="00F22592">
        <w:rPr>
          <w:color w:val="auto"/>
          <w:sz w:val="22"/>
          <w:szCs w:val="22"/>
        </w:rPr>
        <w:t>Heinz, Jutta; Martin, Dieter; Nowitzki, Hans-Peter: Wieland-Studien Bd. 6, Heidelberg 2010.</w:t>
      </w:r>
    </w:p>
    <w:p w:rsidR="00D363B1" w:rsidRPr="00E47310" w:rsidRDefault="00B30B25">
      <w:pPr>
        <w:pStyle w:val="Formatvorlage1"/>
        <w:ind w:left="357" w:hanging="357"/>
        <w:rPr>
          <w:color w:val="auto"/>
          <w:sz w:val="22"/>
          <w:szCs w:val="22"/>
        </w:rPr>
      </w:pPr>
      <w:r w:rsidRPr="00E47310">
        <w:rPr>
          <w:color w:val="auto"/>
          <w:sz w:val="22"/>
          <w:szCs w:val="22"/>
        </w:rPr>
        <w:t>Hierholzer, Michael: Kurt Tucholsky 1890-1935. Aspekte seiner Person und seines Werks. Bonn 1990.</w:t>
      </w:r>
    </w:p>
    <w:p w:rsidR="00D82530" w:rsidRPr="00E47310" w:rsidRDefault="00D82530">
      <w:pPr>
        <w:pStyle w:val="Formatvorlage1"/>
        <w:ind w:left="357" w:hanging="357"/>
        <w:rPr>
          <w:color w:val="auto"/>
          <w:sz w:val="22"/>
          <w:szCs w:val="22"/>
        </w:rPr>
      </w:pPr>
      <w:r w:rsidRPr="00E47310">
        <w:rPr>
          <w:color w:val="auto"/>
          <w:sz w:val="22"/>
          <w:szCs w:val="22"/>
        </w:rPr>
        <w:t xml:space="preserve">Hochreiter, Susanne; Klingenböck, Ursula (Hg): Bild ist Text ist Bild. Narration und Ästhetik in der </w:t>
      </w:r>
      <w:r w:rsidRPr="00E47310">
        <w:rPr>
          <w:i/>
          <w:color w:val="auto"/>
          <w:sz w:val="22"/>
          <w:szCs w:val="22"/>
        </w:rPr>
        <w:t>Graphic Novel</w:t>
      </w:r>
      <w:r w:rsidRPr="00E47310">
        <w:rPr>
          <w:color w:val="auto"/>
          <w:sz w:val="22"/>
          <w:szCs w:val="22"/>
        </w:rPr>
        <w:t xml:space="preserve">. Bielefeld 2014. </w:t>
      </w:r>
    </w:p>
    <w:p w:rsidR="00D363B1" w:rsidRPr="00E47310" w:rsidRDefault="00B30B25">
      <w:pPr>
        <w:pStyle w:val="Formatvorlage1"/>
        <w:ind w:left="357" w:hanging="357"/>
        <w:rPr>
          <w:color w:val="auto"/>
          <w:sz w:val="22"/>
          <w:szCs w:val="22"/>
        </w:rPr>
      </w:pPr>
      <w:r w:rsidRPr="00E47310">
        <w:rPr>
          <w:color w:val="auto"/>
          <w:sz w:val="22"/>
          <w:szCs w:val="22"/>
        </w:rPr>
        <w:t>Höller, Hans: Ingeborg Bachmann. Reinbek b. Hamburg 2000.</w:t>
      </w:r>
    </w:p>
    <w:p w:rsidR="00D363B1" w:rsidRPr="00E47310" w:rsidRDefault="00B30B25">
      <w:pPr>
        <w:pStyle w:val="Formatvorlage1"/>
        <w:ind w:left="357" w:hanging="357"/>
        <w:rPr>
          <w:color w:val="auto"/>
          <w:sz w:val="22"/>
          <w:szCs w:val="22"/>
        </w:rPr>
      </w:pPr>
      <w:r w:rsidRPr="00E47310">
        <w:rPr>
          <w:color w:val="auto"/>
          <w:sz w:val="22"/>
          <w:szCs w:val="22"/>
        </w:rPr>
        <w:t>Hoffmeister, Gerhart: Deutsche und europäische Romantik. Metzler Stuttgart 1990</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Hoffmann, E.T.A.: Das Fräulein von Scuderi. Erläuterungen und Dokumente von Hans Ulrich Lindken. Stuttgart 2001.</w:t>
      </w:r>
    </w:p>
    <w:p w:rsidR="00D363B1" w:rsidRPr="00E47310" w:rsidRDefault="00B30B25">
      <w:pPr>
        <w:pStyle w:val="Formatvorlage1"/>
        <w:ind w:left="357" w:hanging="357"/>
        <w:rPr>
          <w:color w:val="auto"/>
          <w:sz w:val="22"/>
          <w:szCs w:val="22"/>
        </w:rPr>
      </w:pPr>
      <w:r w:rsidRPr="00E47310">
        <w:rPr>
          <w:color w:val="auto"/>
          <w:sz w:val="22"/>
          <w:szCs w:val="22"/>
        </w:rPr>
        <w:t>Hoffmann, E.T.A.: Romane und Erzählungen. Interpretationen. Hg. v. Günter Saße. Stuttgart 2004.</w:t>
      </w:r>
    </w:p>
    <w:p w:rsidR="00D363B1" w:rsidRPr="00E47310" w:rsidRDefault="00B30B25">
      <w:pPr>
        <w:pStyle w:val="Formatvorlage1"/>
        <w:ind w:left="357" w:hanging="357"/>
        <w:rPr>
          <w:color w:val="auto"/>
          <w:sz w:val="22"/>
          <w:szCs w:val="22"/>
        </w:rPr>
      </w:pPr>
      <w:r w:rsidRPr="00E47310">
        <w:rPr>
          <w:color w:val="auto"/>
          <w:sz w:val="22"/>
          <w:szCs w:val="22"/>
        </w:rPr>
        <w:t>Literaturwissen E.T.A. Hoffmann. Von Susanne Gröble. Stuttgart 2000.</w:t>
      </w:r>
    </w:p>
    <w:p w:rsidR="00D363B1" w:rsidRPr="00E47310" w:rsidRDefault="00B30B25">
      <w:pPr>
        <w:pStyle w:val="Formatvorlage1"/>
        <w:ind w:left="357" w:hanging="357"/>
        <w:rPr>
          <w:color w:val="auto"/>
          <w:sz w:val="22"/>
          <w:szCs w:val="22"/>
        </w:rPr>
      </w:pPr>
      <w:r w:rsidRPr="00E47310">
        <w:rPr>
          <w:color w:val="auto"/>
          <w:sz w:val="22"/>
          <w:szCs w:val="22"/>
        </w:rPr>
        <w:t>Loew, Peter Oliver. Das literarische Danzig 1793-1945. Bausteine für eine lokale Kulturgeschichte. Danziger Beiträge zur Germanistik Bd. 25. Frankfurt a. M. 2009.</w:t>
      </w:r>
    </w:p>
    <w:p w:rsidR="00D363B1" w:rsidRPr="00E47310" w:rsidRDefault="00B30B25">
      <w:pPr>
        <w:pStyle w:val="Formatvorlage1"/>
        <w:ind w:left="357" w:hanging="357"/>
        <w:rPr>
          <w:color w:val="auto"/>
          <w:sz w:val="22"/>
          <w:szCs w:val="22"/>
        </w:rPr>
      </w:pPr>
      <w:r w:rsidRPr="00E47310">
        <w:rPr>
          <w:color w:val="auto"/>
          <w:sz w:val="22"/>
          <w:szCs w:val="22"/>
        </w:rPr>
        <w:t>Hofmann, Michael: Aufklärung. Tendenzen – Autoren – Texte. Stuttgart 1999.</w:t>
      </w:r>
    </w:p>
    <w:p w:rsidR="00D363B1" w:rsidRPr="00E47310" w:rsidRDefault="00B30B25">
      <w:pPr>
        <w:pStyle w:val="Formatvorlage1"/>
        <w:ind w:left="357" w:hanging="357"/>
        <w:rPr>
          <w:color w:val="auto"/>
          <w:sz w:val="22"/>
          <w:szCs w:val="22"/>
        </w:rPr>
      </w:pPr>
      <w:r w:rsidRPr="00E47310">
        <w:rPr>
          <w:color w:val="auto"/>
          <w:sz w:val="22"/>
          <w:szCs w:val="22"/>
        </w:rPr>
        <w:t>Huntemann, Willi u.a. (Hgg.): Engagierte Literatur in Wendezeiten. Würzburg 2003.</w:t>
      </w:r>
    </w:p>
    <w:p w:rsidR="00D363B1" w:rsidRPr="00E47310" w:rsidRDefault="00B30B25">
      <w:pPr>
        <w:pStyle w:val="Formatvorlage1"/>
        <w:ind w:left="357" w:hanging="357"/>
        <w:rPr>
          <w:color w:val="auto"/>
          <w:sz w:val="22"/>
          <w:szCs w:val="22"/>
        </w:rPr>
      </w:pPr>
      <w:r w:rsidRPr="00E47310">
        <w:rPr>
          <w:color w:val="auto"/>
          <w:sz w:val="22"/>
          <w:szCs w:val="22"/>
        </w:rPr>
        <w:t xml:space="preserve">Gedichte und Interpretationen Bd. 5: Vom Naturalismus bis zur Jahrhundertmitte. Stuttgart 1983. Hg. von Harald Hartung. </w:t>
      </w:r>
    </w:p>
    <w:p w:rsidR="00D363B1" w:rsidRPr="00E47310" w:rsidRDefault="00B30B25">
      <w:pPr>
        <w:pStyle w:val="Formatvorlage1"/>
        <w:ind w:left="357" w:hanging="357"/>
        <w:rPr>
          <w:color w:val="auto"/>
          <w:sz w:val="22"/>
          <w:szCs w:val="22"/>
        </w:rPr>
      </w:pPr>
      <w:r w:rsidRPr="00E47310">
        <w:rPr>
          <w:color w:val="auto"/>
          <w:sz w:val="22"/>
          <w:szCs w:val="22"/>
        </w:rPr>
        <w:t>Interpretationen: Dramen des 19. Jahrhunderts. Stuttgart 1997.</w:t>
      </w:r>
    </w:p>
    <w:p w:rsidR="00D363B1" w:rsidRPr="00E47310" w:rsidRDefault="00B30B25">
      <w:pPr>
        <w:pStyle w:val="Formatvorlage1"/>
        <w:ind w:left="357" w:hanging="357"/>
        <w:rPr>
          <w:color w:val="auto"/>
          <w:sz w:val="22"/>
          <w:szCs w:val="22"/>
        </w:rPr>
      </w:pPr>
      <w:r w:rsidRPr="00E47310">
        <w:rPr>
          <w:color w:val="auto"/>
          <w:sz w:val="22"/>
          <w:szCs w:val="22"/>
        </w:rPr>
        <w:t>Interpretationen: Dramen des 20. Jahrhunderts. Bd. 1. Stuttgart 1996.</w:t>
      </w:r>
    </w:p>
    <w:p w:rsidR="00D363B1" w:rsidRPr="00E47310" w:rsidRDefault="00B30B25">
      <w:pPr>
        <w:pStyle w:val="Formatvorlage1"/>
        <w:ind w:left="357" w:hanging="357"/>
        <w:rPr>
          <w:color w:val="auto"/>
          <w:sz w:val="22"/>
          <w:szCs w:val="22"/>
        </w:rPr>
      </w:pPr>
      <w:r w:rsidRPr="00E47310">
        <w:rPr>
          <w:color w:val="auto"/>
          <w:sz w:val="22"/>
          <w:szCs w:val="22"/>
        </w:rPr>
        <w:t>Interpretationen: Dramen des 20. Jahrhunderts. Bd. 2. Stuttgart 1995.</w:t>
      </w:r>
    </w:p>
    <w:p w:rsidR="00D363B1" w:rsidRPr="00E47310" w:rsidRDefault="00B30B25">
      <w:pPr>
        <w:pStyle w:val="Formatvorlage1"/>
        <w:ind w:left="357" w:hanging="357"/>
        <w:rPr>
          <w:color w:val="auto"/>
          <w:sz w:val="22"/>
          <w:szCs w:val="22"/>
        </w:rPr>
      </w:pPr>
      <w:r w:rsidRPr="00E47310">
        <w:rPr>
          <w:color w:val="auto"/>
          <w:sz w:val="22"/>
          <w:szCs w:val="22"/>
        </w:rPr>
        <w:t>Interpretationen: Erzählungen und Novellen des 19. Jahrhunderts. Bd. 1. Stuttgart 1988.</w:t>
      </w:r>
    </w:p>
    <w:p w:rsidR="00D363B1" w:rsidRPr="00E47310" w:rsidRDefault="00B30B25">
      <w:pPr>
        <w:pStyle w:val="Formatvorlage1"/>
        <w:ind w:left="357" w:hanging="357"/>
        <w:rPr>
          <w:color w:val="auto"/>
          <w:sz w:val="22"/>
          <w:szCs w:val="22"/>
        </w:rPr>
      </w:pPr>
      <w:r w:rsidRPr="00E47310">
        <w:rPr>
          <w:color w:val="auto"/>
          <w:sz w:val="22"/>
          <w:szCs w:val="22"/>
        </w:rPr>
        <w:t>Interpretationen: Erzählungen und Novellen des 19. Jahrhunderts. Bd. 2. Stuttgart 1997.</w:t>
      </w:r>
    </w:p>
    <w:p w:rsidR="00D363B1" w:rsidRPr="00E47310" w:rsidRDefault="00B30B25">
      <w:pPr>
        <w:pStyle w:val="Formatvorlage1"/>
        <w:ind w:left="357" w:hanging="357"/>
        <w:rPr>
          <w:color w:val="auto"/>
          <w:sz w:val="22"/>
          <w:szCs w:val="22"/>
        </w:rPr>
      </w:pPr>
      <w:r w:rsidRPr="00E47310">
        <w:rPr>
          <w:color w:val="auto"/>
          <w:sz w:val="22"/>
          <w:szCs w:val="22"/>
        </w:rPr>
        <w:t>Interpretationen: Erzählungen des 20. Jahrhunderts. Bd. 1., Stuttgart 1996.</w:t>
      </w:r>
    </w:p>
    <w:p w:rsidR="00D363B1" w:rsidRPr="00E47310" w:rsidRDefault="00B30B25">
      <w:pPr>
        <w:pStyle w:val="Formatvorlage1"/>
        <w:ind w:left="357" w:hanging="357"/>
        <w:rPr>
          <w:color w:val="auto"/>
          <w:sz w:val="22"/>
          <w:szCs w:val="22"/>
        </w:rPr>
      </w:pPr>
      <w:r w:rsidRPr="00E47310">
        <w:rPr>
          <w:color w:val="auto"/>
          <w:sz w:val="22"/>
          <w:szCs w:val="22"/>
        </w:rPr>
        <w:t>Interpretationen: Erzählungen des 20. Jahrhunderts. Bd. 2. Stuttgart 1996.</w:t>
      </w:r>
    </w:p>
    <w:p w:rsidR="00D363B1" w:rsidRPr="00E47310" w:rsidRDefault="00B30B25">
      <w:pPr>
        <w:pStyle w:val="Formatvorlage1"/>
        <w:ind w:left="357" w:hanging="357"/>
        <w:rPr>
          <w:color w:val="auto"/>
          <w:sz w:val="22"/>
          <w:szCs w:val="22"/>
        </w:rPr>
      </w:pPr>
      <w:r w:rsidRPr="00E47310">
        <w:rPr>
          <w:color w:val="auto"/>
          <w:sz w:val="22"/>
          <w:szCs w:val="22"/>
        </w:rPr>
        <w:lastRenderedPageBreak/>
        <w:t>Interpretationen zu „Erzählungen der Gegenwart I-VI“. Schulpraktische Analysen und Unterrichtshilfen. Frankfurt a.M. 1990</w:t>
      </w:r>
      <w:r w:rsidRPr="00E47310">
        <w:rPr>
          <w:color w:val="auto"/>
          <w:sz w:val="22"/>
          <w:szCs w:val="22"/>
          <w:vertAlign w:val="superscript"/>
        </w:rPr>
        <w:t>7</w:t>
      </w:r>
      <w:r w:rsidRPr="00E47310">
        <w:rPr>
          <w:color w:val="auto"/>
          <w:sz w:val="22"/>
          <w:szCs w:val="22"/>
        </w:rPr>
        <w:t>. &gt;&gt; s.a. Anthol.</w:t>
      </w:r>
    </w:p>
    <w:p w:rsidR="00D363B1" w:rsidRPr="00E47310" w:rsidRDefault="00B30B25">
      <w:pPr>
        <w:pStyle w:val="Formatvorlage1"/>
        <w:ind w:left="357" w:hanging="357"/>
        <w:rPr>
          <w:color w:val="auto"/>
          <w:sz w:val="22"/>
          <w:szCs w:val="22"/>
        </w:rPr>
      </w:pPr>
      <w:r w:rsidRPr="00E47310">
        <w:rPr>
          <w:color w:val="auto"/>
          <w:sz w:val="22"/>
          <w:szCs w:val="22"/>
        </w:rPr>
        <w:t xml:space="preserve">Mittelhochdeutsche Romane und Heldenepen. Interpretationen. Hg. v. Horst Brunner. Stuttgart 1993.  </w:t>
      </w:r>
    </w:p>
    <w:p w:rsidR="00D363B1" w:rsidRPr="00E47310" w:rsidRDefault="00B30B25">
      <w:pPr>
        <w:pStyle w:val="Formatvorlage1"/>
        <w:ind w:left="357" w:hanging="357"/>
        <w:rPr>
          <w:color w:val="auto"/>
          <w:sz w:val="22"/>
          <w:szCs w:val="22"/>
        </w:rPr>
      </w:pPr>
      <w:r w:rsidRPr="00E47310">
        <w:rPr>
          <w:color w:val="auto"/>
          <w:sz w:val="22"/>
          <w:szCs w:val="22"/>
        </w:rPr>
        <w:t>Interpretationen: Romane des 19. Jahrhunderts. Stuttgart 1992.</w:t>
      </w:r>
    </w:p>
    <w:p w:rsidR="00D363B1" w:rsidRPr="00E47310" w:rsidRDefault="00B30B25">
      <w:pPr>
        <w:pStyle w:val="Formatvorlage1"/>
        <w:ind w:left="357" w:hanging="357"/>
        <w:rPr>
          <w:color w:val="auto"/>
          <w:sz w:val="22"/>
          <w:szCs w:val="22"/>
        </w:rPr>
      </w:pPr>
      <w:r w:rsidRPr="00E47310">
        <w:rPr>
          <w:color w:val="auto"/>
          <w:sz w:val="22"/>
          <w:szCs w:val="22"/>
        </w:rPr>
        <w:t>Interpretationen: Romane des 20. Jahrhunderts. Bd. 1. Stuttgart 1993.</w:t>
      </w:r>
    </w:p>
    <w:p w:rsidR="00D363B1" w:rsidRPr="00E47310" w:rsidRDefault="00B30B25">
      <w:pPr>
        <w:pStyle w:val="Formatvorlage1"/>
        <w:ind w:left="357" w:hanging="357"/>
        <w:rPr>
          <w:color w:val="auto"/>
          <w:sz w:val="22"/>
          <w:szCs w:val="22"/>
        </w:rPr>
      </w:pPr>
      <w:r w:rsidRPr="00E47310">
        <w:rPr>
          <w:color w:val="auto"/>
          <w:sz w:val="22"/>
          <w:szCs w:val="22"/>
        </w:rPr>
        <w:t>Interpretationen: Romane des 20. Jahrhunderts. Bd. 2., Stuttgart 1993.</w:t>
      </w:r>
    </w:p>
    <w:p w:rsidR="00D363B1" w:rsidRPr="00E47310" w:rsidRDefault="00B30B25">
      <w:pPr>
        <w:pStyle w:val="Formatvorlage1"/>
        <w:ind w:left="357" w:hanging="357"/>
        <w:rPr>
          <w:color w:val="auto"/>
          <w:sz w:val="22"/>
          <w:szCs w:val="22"/>
        </w:rPr>
      </w:pPr>
      <w:r w:rsidRPr="00E47310">
        <w:rPr>
          <w:color w:val="auto"/>
          <w:sz w:val="22"/>
          <w:szCs w:val="22"/>
        </w:rPr>
        <w:t>Interpretationen: Romane des 20. Jahrhunderts. Bd. 3. Stuttgart 2003.</w:t>
      </w:r>
    </w:p>
    <w:p w:rsidR="00D363B1" w:rsidRPr="00E47310" w:rsidRDefault="00B30B25">
      <w:pPr>
        <w:pStyle w:val="Formatvorlage1"/>
        <w:ind w:left="357" w:hanging="357"/>
        <w:rPr>
          <w:color w:val="auto"/>
          <w:sz w:val="22"/>
          <w:szCs w:val="22"/>
        </w:rPr>
      </w:pPr>
      <w:r w:rsidRPr="00E47310">
        <w:rPr>
          <w:color w:val="auto"/>
          <w:sz w:val="22"/>
          <w:szCs w:val="22"/>
        </w:rPr>
        <w:t xml:space="preserve">Intertextualität. Neue Fragen – neue Antworten. Hg. von </w:t>
      </w:r>
    </w:p>
    <w:p w:rsidR="00D363B1" w:rsidRPr="00E47310" w:rsidRDefault="00B30B25">
      <w:pPr>
        <w:pStyle w:val="Formatvorlage1"/>
        <w:ind w:left="357" w:hanging="357"/>
        <w:rPr>
          <w:color w:val="auto"/>
          <w:sz w:val="22"/>
          <w:szCs w:val="22"/>
        </w:rPr>
      </w:pPr>
      <w:r w:rsidRPr="00E47310">
        <w:rPr>
          <w:color w:val="auto"/>
          <w:sz w:val="22"/>
          <w:szCs w:val="22"/>
        </w:rPr>
        <w:t>Iwasaki, Eijiro u. Yoshinori Shichiji (Hg.): Begegnung mit dem ‚Fremden’. Grenzen – Traditionen – Vergleiche. Internationaler Germanisten-Kongreß in Tokyo. Ansprachen, Plenarvorträge, Berichte. Bd.1. München1991.</w:t>
      </w:r>
    </w:p>
    <w:p w:rsidR="00D363B1" w:rsidRPr="00E47310" w:rsidRDefault="00B30B25">
      <w:pPr>
        <w:pStyle w:val="Formatvorlage1"/>
        <w:ind w:left="357" w:hanging="357"/>
        <w:rPr>
          <w:color w:val="auto"/>
          <w:sz w:val="22"/>
          <w:szCs w:val="22"/>
        </w:rPr>
      </w:pPr>
      <w:r w:rsidRPr="00E47310">
        <w:rPr>
          <w:color w:val="auto"/>
          <w:sz w:val="22"/>
          <w:szCs w:val="22"/>
        </w:rPr>
        <w:t>Jahraus, Oliver: Deutsche Literatur: Die 101 wichtigsten Fragen. München 2013.</w:t>
      </w:r>
    </w:p>
    <w:p w:rsidR="00D363B1" w:rsidRPr="00E47310" w:rsidRDefault="00B30B25">
      <w:pPr>
        <w:pStyle w:val="Formatvorlage1"/>
        <w:ind w:left="357" w:hanging="357"/>
        <w:rPr>
          <w:color w:val="auto"/>
          <w:sz w:val="22"/>
          <w:szCs w:val="22"/>
        </w:rPr>
      </w:pPr>
      <w:r w:rsidRPr="00E47310">
        <w:rPr>
          <w:color w:val="auto"/>
          <w:sz w:val="22"/>
          <w:szCs w:val="22"/>
        </w:rPr>
        <w:t>Ernst Jandl &gt;&gt; Friederike Mayröcker. Ernst Jandl. An den Rändern der Sprache.</w:t>
      </w:r>
    </w:p>
    <w:p w:rsidR="00D363B1" w:rsidRPr="00E47310" w:rsidRDefault="00B30B25">
      <w:pPr>
        <w:pStyle w:val="Formatvorlage1"/>
        <w:ind w:left="357" w:hanging="357"/>
        <w:rPr>
          <w:color w:val="auto"/>
          <w:sz w:val="22"/>
          <w:szCs w:val="22"/>
        </w:rPr>
      </w:pPr>
      <w:r w:rsidRPr="00E47310">
        <w:rPr>
          <w:color w:val="auto"/>
          <w:sz w:val="22"/>
          <w:szCs w:val="22"/>
        </w:rPr>
        <w:t xml:space="preserve"> </w:t>
      </w:r>
      <w:r w:rsidRPr="00E47310">
        <w:rPr>
          <w:color w:val="auto"/>
          <w:sz w:val="22"/>
          <w:szCs w:val="22"/>
        </w:rPr>
        <w:tab/>
        <w:t xml:space="preserve">„du“. Die Zeitschrift für Kultur. Heft Nr. 5, September 1995. </w:t>
      </w:r>
    </w:p>
    <w:p w:rsidR="00D363B1" w:rsidRPr="00E47310" w:rsidRDefault="00B30B25">
      <w:pPr>
        <w:pStyle w:val="Formatvorlage1"/>
        <w:ind w:left="357" w:hanging="357"/>
        <w:rPr>
          <w:color w:val="auto"/>
          <w:sz w:val="22"/>
          <w:szCs w:val="22"/>
        </w:rPr>
      </w:pPr>
      <w:r w:rsidRPr="00E47310">
        <w:rPr>
          <w:color w:val="auto"/>
          <w:sz w:val="22"/>
          <w:szCs w:val="22"/>
        </w:rPr>
        <w:t>Jeßing, Benedikt: Arbeitstechniken des literaturwissenschaftlichen Studiums. Stuttgart 2001. (30 Ex.)</w:t>
      </w:r>
    </w:p>
    <w:p w:rsidR="00D363B1" w:rsidRPr="00E47310" w:rsidRDefault="00B30B25">
      <w:pPr>
        <w:pStyle w:val="Formatvorlage1"/>
        <w:ind w:left="357" w:hanging="357"/>
        <w:rPr>
          <w:color w:val="auto"/>
          <w:sz w:val="22"/>
          <w:szCs w:val="22"/>
        </w:rPr>
      </w:pPr>
      <w:r w:rsidRPr="00E47310">
        <w:rPr>
          <w:color w:val="auto"/>
          <w:sz w:val="22"/>
          <w:szCs w:val="22"/>
        </w:rPr>
        <w:t>Jeßing, Benedikt: Bibliographieren für Literaturwissenschaftler. Stuttgart 2003. (2 Ex.)</w:t>
      </w:r>
    </w:p>
    <w:p w:rsidR="00D363B1" w:rsidRPr="00E47310" w:rsidRDefault="00B30B25">
      <w:pPr>
        <w:pStyle w:val="Formatvorlage1"/>
        <w:ind w:left="357" w:hanging="357"/>
        <w:rPr>
          <w:color w:val="auto"/>
          <w:sz w:val="22"/>
          <w:szCs w:val="22"/>
        </w:rPr>
      </w:pPr>
      <w:r w:rsidRPr="00E47310">
        <w:rPr>
          <w:color w:val="auto"/>
          <w:sz w:val="22"/>
          <w:szCs w:val="22"/>
        </w:rPr>
        <w:t>Jeßing, Benedikt: Johann Wolfgang Goethe. Stuttgart 1995.</w:t>
      </w:r>
    </w:p>
    <w:p w:rsidR="00D363B1" w:rsidRPr="00E47310" w:rsidRDefault="00B30B25">
      <w:pPr>
        <w:pStyle w:val="Formatvorlage1"/>
        <w:ind w:left="357" w:hanging="357"/>
        <w:rPr>
          <w:color w:val="auto"/>
          <w:sz w:val="22"/>
          <w:szCs w:val="22"/>
        </w:rPr>
      </w:pPr>
      <w:r w:rsidRPr="00E47310">
        <w:rPr>
          <w:color w:val="auto"/>
          <w:sz w:val="22"/>
          <w:szCs w:val="22"/>
        </w:rPr>
        <w:t>Kafka, Franz: Die Verwandlung. Erläuterungen und Dokumente von Peter Beicken. Stuttgart 2001.</w:t>
      </w:r>
    </w:p>
    <w:p w:rsidR="00D363B1" w:rsidRPr="00E47310" w:rsidRDefault="00B30B25">
      <w:pPr>
        <w:pStyle w:val="Formatvorlage1"/>
        <w:ind w:left="357" w:hanging="357"/>
        <w:rPr>
          <w:color w:val="auto"/>
          <w:sz w:val="22"/>
          <w:szCs w:val="22"/>
        </w:rPr>
      </w:pPr>
      <w:r w:rsidRPr="00E47310">
        <w:rPr>
          <w:color w:val="auto"/>
          <w:sz w:val="22"/>
          <w:szCs w:val="22"/>
        </w:rPr>
        <w:t>Kafka, Franz: Romane und Erzählungen. Interpretationen. Hg. v. Michael Müller. Stuttgart 2004</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Kafkas „Urteil“ und die Literaturtheorie. Zehn Modellanalysen. Hg. v. Oliver Jahraus und Stefan Neuhaus. Stuttgart 2002. (19 Ex.)</w:t>
      </w:r>
    </w:p>
    <w:p w:rsidR="00D363B1" w:rsidRPr="00E47310" w:rsidRDefault="00B30B25">
      <w:pPr>
        <w:pStyle w:val="Formatvorlage1"/>
        <w:ind w:left="357" w:hanging="357"/>
        <w:rPr>
          <w:color w:val="auto"/>
          <w:sz w:val="22"/>
          <w:szCs w:val="22"/>
        </w:rPr>
      </w:pPr>
      <w:r w:rsidRPr="00E47310">
        <w:rPr>
          <w:color w:val="auto"/>
          <w:sz w:val="22"/>
          <w:szCs w:val="22"/>
        </w:rPr>
        <w:t>Kaiser, Gerhard: Geschichte der deutschen Lyrik von Goethe bis zur Gegenwart. Ein Grundriß in Interpretationen. 3 Bde. Frankfurt a. M. 1996.</w:t>
      </w:r>
    </w:p>
    <w:p w:rsidR="00D363B1" w:rsidRPr="00E47310" w:rsidRDefault="00B30B25">
      <w:pPr>
        <w:pStyle w:val="Formatvorlage1"/>
        <w:ind w:left="357" w:hanging="357"/>
        <w:rPr>
          <w:color w:val="auto"/>
          <w:sz w:val="22"/>
          <w:szCs w:val="22"/>
        </w:rPr>
      </w:pPr>
      <w:r w:rsidRPr="00E47310">
        <w:rPr>
          <w:color w:val="auto"/>
          <w:sz w:val="22"/>
          <w:szCs w:val="22"/>
        </w:rPr>
        <w:t>Kammler, Clemens / Pflugmacher, Torsten: Deutschsprachige Gegenwartsliteratur seit 1989. Zwischenbilanzen – Analysen – Vermittlungsperspektiven. Heidelberg 2004.</w:t>
      </w:r>
    </w:p>
    <w:p w:rsidR="00D363B1" w:rsidRPr="00E47310" w:rsidRDefault="00B30B25">
      <w:pPr>
        <w:pStyle w:val="Formatvorlage1"/>
        <w:ind w:left="357" w:hanging="357"/>
        <w:rPr>
          <w:color w:val="auto"/>
          <w:sz w:val="22"/>
          <w:szCs w:val="22"/>
        </w:rPr>
      </w:pPr>
      <w:r w:rsidRPr="00E47310">
        <w:rPr>
          <w:color w:val="auto"/>
          <w:sz w:val="22"/>
          <w:szCs w:val="22"/>
        </w:rPr>
        <w:t>Kątny, Andrzej und Katarzyna Lukas (Hg.): Germanistik in Polen. Geschichte – Perspektiven – interdisziplinärer Dialog. Danziger Beiträge zur Germanistik. Band 39. Frankfurt a. M. 2011.</w:t>
      </w:r>
    </w:p>
    <w:p w:rsidR="00D363B1" w:rsidRPr="00E47310" w:rsidRDefault="00B30B25">
      <w:pPr>
        <w:pStyle w:val="Formatvorlage1"/>
        <w:ind w:left="357" w:hanging="357"/>
        <w:rPr>
          <w:color w:val="auto"/>
          <w:sz w:val="22"/>
          <w:szCs w:val="22"/>
        </w:rPr>
      </w:pPr>
      <w:r w:rsidRPr="00E47310">
        <w:rPr>
          <w:color w:val="auto"/>
          <w:sz w:val="22"/>
          <w:szCs w:val="22"/>
        </w:rPr>
        <w:t>Kiesel, Helmuth: Geschichte der literarischen Moderne. Sprache, Ästhetik, Dichtung im zwanzigsten Jahrhundert. München 2004.</w:t>
      </w:r>
    </w:p>
    <w:p w:rsidR="00D363B1" w:rsidRPr="00E47310" w:rsidRDefault="00B30B25">
      <w:pPr>
        <w:pStyle w:val="Formatvorlage1"/>
        <w:ind w:left="357" w:hanging="357"/>
        <w:rPr>
          <w:color w:val="auto"/>
          <w:sz w:val="22"/>
          <w:szCs w:val="22"/>
        </w:rPr>
      </w:pPr>
      <w:r w:rsidRPr="00E47310">
        <w:rPr>
          <w:color w:val="auto"/>
          <w:sz w:val="22"/>
          <w:szCs w:val="22"/>
        </w:rPr>
        <w:t xml:space="preserve">Kimmich, Dorothee / Renner, Rolf G. / Stiegler, Bernd (Hg.): Texte zur Literaturtheorie der Gegenwart. Stuttgart 2008.  </w:t>
      </w:r>
    </w:p>
    <w:p w:rsidR="00D363B1" w:rsidRPr="00E47310" w:rsidRDefault="00B30B25">
      <w:pPr>
        <w:pStyle w:val="Formatvorlage1"/>
        <w:ind w:left="357" w:hanging="357"/>
        <w:rPr>
          <w:color w:val="auto"/>
        </w:rPr>
      </w:pPr>
      <w:r w:rsidRPr="00E47310">
        <w:rPr>
          <w:color w:val="auto"/>
          <w:sz w:val="22"/>
          <w:szCs w:val="22"/>
        </w:rPr>
        <w:t xml:space="preserve">Kindlers neues Literaturlexikon. Studienausgabe. Hg. v. Walter Jens. 21 Bde. München 1996 </w:t>
      </w:r>
      <w:r w:rsidRPr="00E47310">
        <w:rPr>
          <w:color w:val="auto"/>
          <w:sz w:val="22"/>
          <w:szCs w:val="22"/>
          <w:shd w:val="clear" w:color="auto" w:fill="FFFFFF"/>
        </w:rPr>
        <w:t xml:space="preserve">(2 Ex.; ein Expl. in Raum 139, ein Expl. in Raum 154). </w:t>
      </w:r>
    </w:p>
    <w:p w:rsidR="00D363B1" w:rsidRPr="00E47310" w:rsidRDefault="00B30B25">
      <w:pPr>
        <w:pStyle w:val="Formatvorlage1"/>
        <w:ind w:left="357" w:hanging="357"/>
        <w:rPr>
          <w:color w:val="auto"/>
          <w:sz w:val="22"/>
          <w:szCs w:val="22"/>
        </w:rPr>
      </w:pPr>
      <w:r w:rsidRPr="00E47310">
        <w:rPr>
          <w:color w:val="auto"/>
          <w:sz w:val="22"/>
          <w:szCs w:val="22"/>
        </w:rPr>
        <w:t>Kindlers Neues Literaturlexikon. Hg. v. Heinz-Ludwig Arnold. 3., völlig neu bearbeitete Auflage. 18 Bde. Stuttgart / Weimar 2009.</w:t>
      </w:r>
    </w:p>
    <w:p w:rsidR="00D363B1" w:rsidRPr="00E47310" w:rsidRDefault="00B30B25">
      <w:pPr>
        <w:pStyle w:val="Formatvorlage1"/>
        <w:ind w:left="357" w:hanging="357"/>
        <w:rPr>
          <w:color w:val="auto"/>
          <w:sz w:val="22"/>
          <w:szCs w:val="22"/>
        </w:rPr>
      </w:pPr>
      <w:r w:rsidRPr="00E47310">
        <w:rPr>
          <w:color w:val="auto"/>
          <w:sz w:val="22"/>
          <w:szCs w:val="22"/>
        </w:rPr>
        <w:t>Kłańska, Maria: Problemfeld Galizien in deutschsprachiger Prosa 1846-1914. Wien 1992.</w:t>
      </w:r>
    </w:p>
    <w:p w:rsidR="00D363B1" w:rsidRPr="00E47310" w:rsidRDefault="00B30B25">
      <w:pPr>
        <w:pStyle w:val="Formatvorlage1"/>
        <w:ind w:left="357" w:hanging="357"/>
        <w:rPr>
          <w:color w:val="auto"/>
          <w:sz w:val="22"/>
          <w:szCs w:val="22"/>
        </w:rPr>
      </w:pPr>
      <w:r w:rsidRPr="00E47310">
        <w:rPr>
          <w:color w:val="auto"/>
          <w:sz w:val="22"/>
          <w:szCs w:val="22"/>
        </w:rPr>
        <w:t>Kleist, Heinrich v.: Kleists Dramen. Interpretationen. Hg. v. Walter Hinderer. Stuttgart 1997.</w:t>
      </w:r>
    </w:p>
    <w:p w:rsidR="00D363B1" w:rsidRPr="00E47310" w:rsidRDefault="00B30B25">
      <w:pPr>
        <w:pStyle w:val="Formatvorlage1"/>
        <w:ind w:left="357" w:hanging="357"/>
        <w:rPr>
          <w:color w:val="auto"/>
          <w:sz w:val="22"/>
          <w:szCs w:val="22"/>
        </w:rPr>
      </w:pPr>
      <w:r w:rsidRPr="00E47310">
        <w:rPr>
          <w:color w:val="auto"/>
          <w:sz w:val="22"/>
          <w:szCs w:val="22"/>
        </w:rPr>
        <w:t>Kleist, Heinrich v.: Michael Kohlhaas. Erläuterungen und Dokumente von Bernd Hamacher. Stuttgart 2003.</w:t>
      </w:r>
    </w:p>
    <w:p w:rsidR="00D363B1" w:rsidRPr="00E47310" w:rsidRDefault="00B30B25">
      <w:pPr>
        <w:pStyle w:val="Formatvorlage1"/>
        <w:ind w:left="357" w:hanging="357"/>
        <w:rPr>
          <w:color w:val="auto"/>
          <w:sz w:val="22"/>
          <w:szCs w:val="22"/>
        </w:rPr>
      </w:pPr>
      <w:r w:rsidRPr="00E47310">
        <w:rPr>
          <w:color w:val="auto"/>
          <w:sz w:val="22"/>
          <w:szCs w:val="22"/>
        </w:rPr>
        <w:t>Kleist, Heinrich v.: Prinz Friedrich von Homburg. Erläuterungen und Dokumente von Bernd Hamacher. Stuttgart 1999.</w:t>
      </w:r>
    </w:p>
    <w:p w:rsidR="00D363B1" w:rsidRPr="00E47310" w:rsidRDefault="00B30B25">
      <w:pPr>
        <w:pStyle w:val="Formatvorlage1"/>
        <w:ind w:left="357" w:hanging="357"/>
        <w:rPr>
          <w:color w:val="auto"/>
          <w:sz w:val="22"/>
          <w:szCs w:val="22"/>
        </w:rPr>
      </w:pPr>
      <w:r w:rsidRPr="00E47310">
        <w:rPr>
          <w:color w:val="auto"/>
          <w:sz w:val="22"/>
          <w:szCs w:val="22"/>
        </w:rPr>
        <w:t>Kleist-Handbuch. Leben – Werk – Wirkung. Hg. v. Ingo Breuer. Stuttgart / Weimar 2009.</w:t>
      </w:r>
    </w:p>
    <w:p w:rsidR="00D363B1" w:rsidRPr="00E47310" w:rsidRDefault="00B30B25">
      <w:pPr>
        <w:pStyle w:val="Formatvorlage1"/>
        <w:ind w:left="357" w:hanging="357"/>
        <w:rPr>
          <w:color w:val="auto"/>
          <w:sz w:val="22"/>
          <w:szCs w:val="22"/>
        </w:rPr>
      </w:pPr>
      <w:r w:rsidRPr="00E47310">
        <w:rPr>
          <w:color w:val="auto"/>
          <w:sz w:val="22"/>
          <w:szCs w:val="22"/>
        </w:rPr>
        <w:t>Klotz, Volker: Bertolt Brecht. Versuch über das Werk. Würzburg 1996</w:t>
      </w:r>
      <w:r w:rsidRPr="00E47310">
        <w:rPr>
          <w:color w:val="auto"/>
          <w:sz w:val="22"/>
          <w:szCs w:val="22"/>
          <w:vertAlign w:val="superscript"/>
        </w:rPr>
        <w:t>6</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Klüsener, Erika: Else Lasker-Schüler. Reinbek b. Hamburg 1998. (2 Ex.)</w:t>
      </w:r>
    </w:p>
    <w:p w:rsidR="00D363B1" w:rsidRPr="00E47310" w:rsidRDefault="00B30B25">
      <w:pPr>
        <w:pStyle w:val="Formatvorlage1"/>
        <w:ind w:left="357" w:hanging="357"/>
        <w:rPr>
          <w:color w:val="auto"/>
          <w:sz w:val="22"/>
          <w:szCs w:val="22"/>
        </w:rPr>
      </w:pPr>
      <w:r w:rsidRPr="00E47310">
        <w:rPr>
          <w:color w:val="auto"/>
          <w:sz w:val="22"/>
          <w:szCs w:val="22"/>
        </w:rPr>
        <w:t xml:space="preserve">Kölbel, Martin (Hg.): Ein Buch, ein Bekenntnis. Die Debatte um Günter Grass’ </w:t>
      </w:r>
      <w:r w:rsidRPr="00E47310">
        <w:rPr>
          <w:i/>
          <w:color w:val="auto"/>
          <w:sz w:val="22"/>
          <w:szCs w:val="22"/>
        </w:rPr>
        <w:t>Beim Häuten der Zwiebel.</w:t>
      </w:r>
      <w:r w:rsidRPr="00E47310">
        <w:rPr>
          <w:color w:val="auto"/>
          <w:sz w:val="22"/>
          <w:szCs w:val="22"/>
        </w:rPr>
        <w:t xml:space="preserve"> Göttingen 2007.</w:t>
      </w:r>
    </w:p>
    <w:p w:rsidR="00D363B1" w:rsidRPr="00E47310" w:rsidRDefault="00B30B25">
      <w:pPr>
        <w:pStyle w:val="Formatvorlage1"/>
        <w:ind w:left="357" w:hanging="357"/>
        <w:rPr>
          <w:color w:val="auto"/>
          <w:sz w:val="22"/>
          <w:szCs w:val="22"/>
        </w:rPr>
      </w:pPr>
      <w:r w:rsidRPr="00E47310">
        <w:rPr>
          <w:color w:val="auto"/>
          <w:sz w:val="22"/>
          <w:szCs w:val="22"/>
        </w:rPr>
        <w:t>Koopmann, Helmut (Hg.): Schiller-Handbuch. Stuttgart 1998. &gt;&gt; s.a. unter Schiller</w:t>
      </w:r>
    </w:p>
    <w:p w:rsidR="00D363B1" w:rsidRPr="00E47310" w:rsidRDefault="00B30B25">
      <w:pPr>
        <w:pStyle w:val="Formatvorlage1"/>
        <w:ind w:left="357" w:hanging="357"/>
        <w:rPr>
          <w:color w:val="auto"/>
          <w:sz w:val="22"/>
          <w:szCs w:val="22"/>
        </w:rPr>
      </w:pPr>
      <w:r w:rsidRPr="00E47310">
        <w:rPr>
          <w:color w:val="auto"/>
          <w:sz w:val="22"/>
          <w:szCs w:val="22"/>
        </w:rPr>
        <w:t>Korte, Hermann: Die Dadaisten. Reinbek b. Hamburg 2007</w:t>
      </w:r>
      <w:r w:rsidRPr="00E47310">
        <w:rPr>
          <w:color w:val="auto"/>
          <w:sz w:val="22"/>
          <w:szCs w:val="22"/>
          <w:vertAlign w:val="superscript"/>
        </w:rPr>
        <w:t>5</w:t>
      </w:r>
      <w:r w:rsidRPr="00E47310">
        <w:rPr>
          <w:color w:val="auto"/>
          <w:sz w:val="22"/>
          <w:szCs w:val="22"/>
        </w:rPr>
        <w:t>.</w:t>
      </w:r>
    </w:p>
    <w:p w:rsidR="00D82530" w:rsidRPr="00E47310" w:rsidRDefault="00D82530">
      <w:pPr>
        <w:pStyle w:val="Formatvorlage1"/>
        <w:ind w:left="357" w:hanging="357"/>
        <w:rPr>
          <w:color w:val="auto"/>
          <w:sz w:val="22"/>
          <w:szCs w:val="22"/>
        </w:rPr>
      </w:pPr>
      <w:r w:rsidRPr="00E47310">
        <w:rPr>
          <w:color w:val="auto"/>
          <w:sz w:val="22"/>
          <w:szCs w:val="22"/>
        </w:rPr>
        <w:t>Korte, Hermann; Knigge, Andreas C. (Hg): Graphic Novels</w:t>
      </w:r>
      <w:r w:rsidR="00D16027" w:rsidRPr="00E47310">
        <w:rPr>
          <w:color w:val="auto"/>
          <w:sz w:val="22"/>
          <w:szCs w:val="22"/>
        </w:rPr>
        <w:t xml:space="preserve">. edition text + kritik. München 2017.  </w:t>
      </w:r>
    </w:p>
    <w:p w:rsidR="008648C1" w:rsidRPr="00E47310" w:rsidRDefault="008648C1">
      <w:pPr>
        <w:pStyle w:val="Formatvorlage1"/>
        <w:ind w:left="357" w:hanging="357"/>
        <w:rPr>
          <w:color w:val="auto"/>
          <w:sz w:val="22"/>
          <w:szCs w:val="22"/>
        </w:rPr>
      </w:pPr>
      <w:r w:rsidRPr="00E47310">
        <w:rPr>
          <w:color w:val="auto"/>
          <w:sz w:val="22"/>
          <w:szCs w:val="22"/>
        </w:rPr>
        <w:t xml:space="preserve">Kreitz, Isabel: Die Entdeckung der Currywurst. Nach einem Roman von Uwe Timm. Mit einer Dokumentation von Frank Giese. Graphic Novel. Hamburg 2005. </w:t>
      </w:r>
    </w:p>
    <w:p w:rsidR="00D363B1" w:rsidRPr="00E47310" w:rsidRDefault="00B30B25">
      <w:pPr>
        <w:pStyle w:val="Formatvorlage1"/>
        <w:ind w:left="357" w:hanging="357"/>
        <w:rPr>
          <w:color w:val="auto"/>
          <w:sz w:val="22"/>
          <w:szCs w:val="22"/>
        </w:rPr>
      </w:pPr>
      <w:r w:rsidRPr="00E47310">
        <w:rPr>
          <w:color w:val="auto"/>
          <w:sz w:val="22"/>
          <w:szCs w:val="22"/>
        </w:rPr>
        <w:t xml:space="preserve">Krusche, Dietrich: Kafka in Japan, Goethe am Äquator. Deutsche Literatur im Ausland. Bonn 1988. </w:t>
      </w:r>
      <w:r w:rsidRPr="00E47310">
        <w:rPr>
          <w:color w:val="auto"/>
          <w:sz w:val="22"/>
          <w:szCs w:val="22"/>
          <w:shd w:val="clear" w:color="auto" w:fill="FFFFFF"/>
        </w:rPr>
        <w:t>[Audiokassette und Beiheft]</w:t>
      </w:r>
    </w:p>
    <w:p w:rsidR="00D363B1" w:rsidRPr="00E47310" w:rsidRDefault="00B30B25">
      <w:pPr>
        <w:pStyle w:val="Formatvorlage1"/>
        <w:ind w:left="357" w:hanging="357"/>
        <w:rPr>
          <w:color w:val="auto"/>
          <w:sz w:val="22"/>
          <w:szCs w:val="22"/>
        </w:rPr>
      </w:pPr>
      <w:r w:rsidRPr="00E47310">
        <w:rPr>
          <w:color w:val="auto"/>
          <w:sz w:val="22"/>
          <w:szCs w:val="22"/>
        </w:rPr>
        <w:t>Lamping, Dieter: Literatur und Theorie. Poetologische Probleme der Moderne. Göttingen 1996.</w:t>
      </w:r>
    </w:p>
    <w:p w:rsidR="00D363B1" w:rsidRPr="00E47310" w:rsidRDefault="00B30B25">
      <w:pPr>
        <w:pStyle w:val="Formatvorlage1"/>
        <w:ind w:left="357" w:hanging="357"/>
        <w:rPr>
          <w:color w:val="auto"/>
          <w:sz w:val="22"/>
          <w:szCs w:val="22"/>
        </w:rPr>
      </w:pPr>
      <w:r w:rsidRPr="00E47310">
        <w:rPr>
          <w:color w:val="auto"/>
          <w:sz w:val="22"/>
          <w:szCs w:val="22"/>
        </w:rPr>
        <w:t>Lazarowicz, Klaus und Christopher B. Balm (Hg.</w:t>
      </w:r>
      <w:proofErr w:type="gramStart"/>
      <w:r w:rsidRPr="00E47310">
        <w:rPr>
          <w:color w:val="auto"/>
          <w:sz w:val="22"/>
          <w:szCs w:val="22"/>
        </w:rPr>
        <w:t>):Texte</w:t>
      </w:r>
      <w:proofErr w:type="gramEnd"/>
      <w:r w:rsidRPr="00E47310">
        <w:rPr>
          <w:color w:val="auto"/>
          <w:sz w:val="22"/>
          <w:szCs w:val="22"/>
        </w:rPr>
        <w:t xml:space="preserve"> zur Theorie des Theaters. Stuttgart 1991.</w:t>
      </w:r>
    </w:p>
    <w:p w:rsidR="00D363B1" w:rsidRPr="00E47310" w:rsidRDefault="00B30B25">
      <w:pPr>
        <w:pStyle w:val="Formatvorlage1"/>
        <w:ind w:left="357" w:hanging="357"/>
        <w:rPr>
          <w:color w:val="auto"/>
          <w:sz w:val="22"/>
          <w:szCs w:val="22"/>
        </w:rPr>
      </w:pPr>
      <w:r w:rsidRPr="00E47310">
        <w:rPr>
          <w:color w:val="auto"/>
          <w:sz w:val="22"/>
          <w:szCs w:val="22"/>
        </w:rPr>
        <w:lastRenderedPageBreak/>
        <w:t>Else Lasker-Schüler 1869-1945, Marbacher Magazin 71. Marbach 1995.</w:t>
      </w:r>
    </w:p>
    <w:p w:rsidR="00D363B1" w:rsidRPr="00E47310" w:rsidRDefault="00B30B25">
      <w:pPr>
        <w:pStyle w:val="Formatvorlage1"/>
        <w:ind w:left="357" w:hanging="357"/>
        <w:rPr>
          <w:color w:val="auto"/>
          <w:sz w:val="22"/>
          <w:szCs w:val="22"/>
        </w:rPr>
      </w:pPr>
      <w:r w:rsidRPr="00E47310">
        <w:rPr>
          <w:color w:val="auto"/>
          <w:sz w:val="22"/>
          <w:szCs w:val="22"/>
        </w:rPr>
        <w:t>Lessing, G.E.: Emilia Galotti. Erläuterungen und Dokumente von Gesa Dane. Stuttgart 2002.</w:t>
      </w:r>
    </w:p>
    <w:p w:rsidR="00D363B1" w:rsidRPr="00E47310" w:rsidRDefault="00B30B25">
      <w:pPr>
        <w:pStyle w:val="Formatvorlage1"/>
        <w:ind w:left="357" w:hanging="357"/>
        <w:rPr>
          <w:color w:val="auto"/>
          <w:sz w:val="22"/>
          <w:szCs w:val="22"/>
        </w:rPr>
      </w:pPr>
      <w:r w:rsidRPr="00E47310">
        <w:rPr>
          <w:color w:val="auto"/>
          <w:sz w:val="22"/>
          <w:szCs w:val="22"/>
        </w:rPr>
        <w:t xml:space="preserve">Lessing, G.E.: Emilia Galotti. Lektüreschlüssel. Von Theodor Pelster. Stuttgart 2007. (3 Ex.) </w:t>
      </w:r>
    </w:p>
    <w:p w:rsidR="00D363B1" w:rsidRPr="00E47310" w:rsidRDefault="00B30B25">
      <w:pPr>
        <w:pStyle w:val="Formatvorlage1"/>
        <w:ind w:left="357" w:hanging="357"/>
        <w:rPr>
          <w:color w:val="auto"/>
          <w:sz w:val="22"/>
          <w:szCs w:val="22"/>
        </w:rPr>
      </w:pPr>
      <w:r w:rsidRPr="00E47310">
        <w:rPr>
          <w:color w:val="auto"/>
          <w:sz w:val="22"/>
          <w:szCs w:val="22"/>
        </w:rPr>
        <w:t>Lessing, G.E.: Nathan der Weise. Erläuterungen und Dokumente von Peter von Düffel. Stuttgart 2005.</w:t>
      </w:r>
    </w:p>
    <w:p w:rsidR="00D363B1" w:rsidRPr="00E47310" w:rsidRDefault="00B30B25">
      <w:pPr>
        <w:pStyle w:val="Formatvorlage1"/>
        <w:ind w:left="357" w:hanging="357"/>
        <w:rPr>
          <w:color w:val="auto"/>
        </w:rPr>
      </w:pPr>
      <w:r w:rsidRPr="00E47310">
        <w:rPr>
          <w:color w:val="auto"/>
          <w:sz w:val="22"/>
          <w:szCs w:val="22"/>
        </w:rPr>
        <w:t xml:space="preserve">Lessing, G.E.: Nathan der Weise. Lektüreschlüssel. Von Theodor Pelster. Stuttgart 2008. </w:t>
      </w:r>
    </w:p>
    <w:p w:rsidR="00D363B1" w:rsidRPr="00E47310" w:rsidRDefault="00B30B25">
      <w:pPr>
        <w:pStyle w:val="Formatvorlage1"/>
        <w:ind w:left="357" w:hanging="357"/>
        <w:rPr>
          <w:color w:val="auto"/>
          <w:sz w:val="22"/>
          <w:szCs w:val="22"/>
        </w:rPr>
      </w:pPr>
      <w:r w:rsidRPr="00E47310">
        <w:rPr>
          <w:color w:val="auto"/>
          <w:sz w:val="22"/>
          <w:szCs w:val="22"/>
        </w:rPr>
        <w:t>Lessing. Epoche – Werk – Wirkung. Von Wilfried Barner, Gunter E. Grimm, Helmuth Kiesel, Martin Kramer. München 1987</w:t>
      </w:r>
      <w:r w:rsidRPr="00E47310">
        <w:rPr>
          <w:color w:val="auto"/>
          <w:sz w:val="22"/>
          <w:szCs w:val="22"/>
          <w:vertAlign w:val="superscript"/>
        </w:rPr>
        <w:t>5</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Lessings Dramen. Interpretationen. Stuttgart 1987.</w:t>
      </w:r>
    </w:p>
    <w:p w:rsidR="00D363B1" w:rsidRPr="00E47310" w:rsidRDefault="00B30B25">
      <w:pPr>
        <w:pStyle w:val="Formatvorlage1"/>
        <w:ind w:left="357" w:hanging="357"/>
        <w:rPr>
          <w:color w:val="auto"/>
          <w:sz w:val="22"/>
          <w:szCs w:val="22"/>
        </w:rPr>
      </w:pPr>
      <w:r w:rsidRPr="00E47310">
        <w:rPr>
          <w:color w:val="auto"/>
          <w:sz w:val="22"/>
          <w:szCs w:val="22"/>
        </w:rPr>
        <w:t>Literaturwissenschaft. Ein Grundkurs. Hg. v. Helmut Brackert und Jörn Stückrath. Reinbek b. Hamburg 1992.</w:t>
      </w:r>
    </w:p>
    <w:p w:rsidR="00D363B1" w:rsidRPr="00E47310" w:rsidRDefault="00B30B25">
      <w:pPr>
        <w:pStyle w:val="Formatvorlage1"/>
        <w:ind w:left="357" w:hanging="357"/>
        <w:rPr>
          <w:color w:val="auto"/>
          <w:sz w:val="22"/>
          <w:szCs w:val="22"/>
        </w:rPr>
      </w:pPr>
      <w:r w:rsidRPr="00E47310">
        <w:rPr>
          <w:color w:val="auto"/>
          <w:sz w:val="22"/>
          <w:szCs w:val="22"/>
        </w:rPr>
        <w:t>Lyriktheorie. Texte vom Barock bis zur Gegenwart. Hg. v. Ludwig Völker. Stuttgart 1990.</w:t>
      </w:r>
    </w:p>
    <w:p w:rsidR="00D363B1" w:rsidRPr="00E47310" w:rsidRDefault="00B30B25">
      <w:pPr>
        <w:pStyle w:val="Formatvorlage1"/>
        <w:ind w:left="357" w:hanging="357"/>
        <w:rPr>
          <w:color w:val="auto"/>
          <w:sz w:val="22"/>
          <w:szCs w:val="22"/>
        </w:rPr>
      </w:pPr>
      <w:r w:rsidRPr="00E47310">
        <w:rPr>
          <w:color w:val="auto"/>
          <w:sz w:val="22"/>
          <w:szCs w:val="22"/>
        </w:rPr>
        <w:t>Loew, Peter Oliver: Das literarische Danzig 1793 bis 1945. Bausteine für eine lokale Kulturgeschichte. Frankfurt a. M. u.a. 2009.</w:t>
      </w:r>
    </w:p>
    <w:p w:rsidR="00D363B1" w:rsidRPr="00E47310" w:rsidRDefault="00B30B25">
      <w:pPr>
        <w:pStyle w:val="Formatvorlage1"/>
        <w:ind w:left="357" w:hanging="357"/>
        <w:rPr>
          <w:color w:val="auto"/>
          <w:sz w:val="22"/>
          <w:szCs w:val="22"/>
        </w:rPr>
      </w:pPr>
      <w:r w:rsidRPr="00E47310">
        <w:rPr>
          <w:color w:val="auto"/>
          <w:sz w:val="22"/>
          <w:szCs w:val="22"/>
        </w:rPr>
        <w:t>Lunzer, Heinz und Victoria Lunzer-Talos: Joseph Roth 1894-1939. Ausstellungskatalog. Wien o.J.</w:t>
      </w:r>
    </w:p>
    <w:p w:rsidR="00D363B1" w:rsidRPr="00E47310" w:rsidRDefault="00B30B25">
      <w:pPr>
        <w:pStyle w:val="Formatvorlage1"/>
        <w:ind w:left="357" w:hanging="357"/>
        <w:rPr>
          <w:color w:val="auto"/>
          <w:sz w:val="22"/>
          <w:szCs w:val="22"/>
        </w:rPr>
      </w:pPr>
      <w:r w:rsidRPr="00E47310">
        <w:rPr>
          <w:color w:val="auto"/>
          <w:sz w:val="22"/>
          <w:szCs w:val="22"/>
        </w:rPr>
        <w:t>de Man, Paul: Allegorien des Lesens. Frankfurt a. M. 1988.</w:t>
      </w:r>
    </w:p>
    <w:p w:rsidR="00D363B1" w:rsidRPr="00E47310" w:rsidRDefault="00B30B25">
      <w:pPr>
        <w:pStyle w:val="Formatvorlage1"/>
        <w:ind w:left="357" w:hanging="357"/>
        <w:rPr>
          <w:color w:val="auto"/>
          <w:sz w:val="22"/>
          <w:szCs w:val="22"/>
        </w:rPr>
      </w:pPr>
      <w:r w:rsidRPr="00E47310">
        <w:rPr>
          <w:color w:val="auto"/>
          <w:sz w:val="22"/>
          <w:szCs w:val="22"/>
        </w:rPr>
        <w:t>Mann, Heinrich: Professor Unrat. Lektüreschlüssel von Theodor Pelster. Stuttgart 2009.</w:t>
      </w:r>
    </w:p>
    <w:p w:rsidR="00D363B1" w:rsidRPr="00E47310" w:rsidRDefault="00B30B25">
      <w:pPr>
        <w:pStyle w:val="Formatvorlage1"/>
        <w:ind w:left="284" w:hanging="284"/>
        <w:rPr>
          <w:color w:val="auto"/>
          <w:sz w:val="22"/>
          <w:szCs w:val="22"/>
        </w:rPr>
      </w:pPr>
      <w:r w:rsidRPr="00E47310">
        <w:rPr>
          <w:color w:val="auto"/>
          <w:sz w:val="22"/>
          <w:szCs w:val="22"/>
        </w:rPr>
        <w:t>Mann, Klaus: Mephisto. Erläuterungen und Dokumente von Bodo Plachta. Stuttgart 2008.</w:t>
      </w:r>
    </w:p>
    <w:p w:rsidR="00D363B1" w:rsidRPr="00E47310" w:rsidRDefault="00B30B25">
      <w:pPr>
        <w:pStyle w:val="Formatvorlage1"/>
        <w:ind w:left="284" w:hanging="284"/>
        <w:rPr>
          <w:color w:val="auto"/>
          <w:sz w:val="22"/>
          <w:szCs w:val="22"/>
        </w:rPr>
      </w:pPr>
      <w:r w:rsidRPr="00E47310">
        <w:rPr>
          <w:color w:val="auto"/>
          <w:sz w:val="22"/>
          <w:szCs w:val="22"/>
        </w:rPr>
        <w:t>Mann, Thomas. Der Tod in Venedig. Lektüreschlüssel. Von Hans-Georg Schede. Stuttgart 2005.</w:t>
      </w:r>
    </w:p>
    <w:p w:rsidR="00D363B1" w:rsidRPr="00E47310" w:rsidRDefault="00B30B25">
      <w:pPr>
        <w:pStyle w:val="Formatvorlage1"/>
        <w:ind w:left="284" w:hanging="284"/>
        <w:rPr>
          <w:color w:val="auto"/>
          <w:sz w:val="22"/>
          <w:szCs w:val="22"/>
        </w:rPr>
      </w:pPr>
      <w:r w:rsidRPr="00E47310">
        <w:rPr>
          <w:color w:val="auto"/>
          <w:sz w:val="22"/>
          <w:szCs w:val="22"/>
        </w:rPr>
        <w:t>Martinez, Matias; Scheffel, Michael: Einführung in die Erzähltheorie. München 1999.</w:t>
      </w:r>
    </w:p>
    <w:p w:rsidR="00D363B1" w:rsidRPr="00E47310" w:rsidRDefault="00B30B25">
      <w:pPr>
        <w:pStyle w:val="Formatvorlage1"/>
        <w:ind w:left="357" w:hanging="357"/>
        <w:rPr>
          <w:color w:val="auto"/>
          <w:sz w:val="22"/>
          <w:szCs w:val="22"/>
        </w:rPr>
      </w:pPr>
      <w:r w:rsidRPr="00E47310">
        <w:rPr>
          <w:color w:val="auto"/>
          <w:sz w:val="22"/>
          <w:szCs w:val="22"/>
        </w:rPr>
        <w:t>Friederike Mayröcker. Ernst Jandl. An den Rändern der Sprache.</w:t>
      </w:r>
    </w:p>
    <w:p w:rsidR="00D363B1" w:rsidRPr="00E47310" w:rsidRDefault="00B30B25">
      <w:pPr>
        <w:pStyle w:val="Formatvorlage1"/>
        <w:ind w:left="357" w:hanging="357"/>
        <w:rPr>
          <w:color w:val="auto"/>
          <w:sz w:val="22"/>
          <w:szCs w:val="22"/>
        </w:rPr>
      </w:pPr>
      <w:r w:rsidRPr="00E47310">
        <w:rPr>
          <w:color w:val="auto"/>
          <w:sz w:val="22"/>
          <w:szCs w:val="22"/>
        </w:rPr>
        <w:t xml:space="preserve"> </w:t>
      </w:r>
      <w:r w:rsidRPr="00E47310">
        <w:rPr>
          <w:color w:val="auto"/>
          <w:sz w:val="22"/>
          <w:szCs w:val="22"/>
        </w:rPr>
        <w:tab/>
        <w:t xml:space="preserve">„du“. Die Zeitschrift für Kultur. Heft Nr. 5, September 1995. </w:t>
      </w:r>
    </w:p>
    <w:p w:rsidR="00D363B1" w:rsidRPr="00E47310" w:rsidRDefault="00B30B25">
      <w:pPr>
        <w:pStyle w:val="Formatvorlage1"/>
        <w:ind w:left="357" w:hanging="357"/>
        <w:rPr>
          <w:color w:val="auto"/>
          <w:sz w:val="22"/>
          <w:szCs w:val="22"/>
        </w:rPr>
      </w:pPr>
      <w:r w:rsidRPr="00E47310">
        <w:rPr>
          <w:color w:val="auto"/>
          <w:sz w:val="22"/>
          <w:szCs w:val="22"/>
        </w:rPr>
        <w:t>Meyer-Krentler, Eckhard und Burkhard Moenninghoff: Arbeitstechniken Literaturwissenschaft. München 2003</w:t>
      </w:r>
      <w:r w:rsidRPr="00E47310">
        <w:rPr>
          <w:color w:val="auto"/>
          <w:sz w:val="22"/>
          <w:szCs w:val="22"/>
          <w:vertAlign w:val="superscript"/>
        </w:rPr>
        <w:t>10</w:t>
      </w:r>
      <w:r w:rsidRPr="00E47310">
        <w:rPr>
          <w:color w:val="auto"/>
          <w:sz w:val="22"/>
          <w:szCs w:val="22"/>
        </w:rPr>
        <w:t>.</w:t>
      </w:r>
    </w:p>
    <w:p w:rsidR="00A82A30" w:rsidRPr="00E47310" w:rsidRDefault="00A82A30">
      <w:pPr>
        <w:pStyle w:val="Formatvorlage1"/>
        <w:ind w:left="357" w:hanging="357"/>
        <w:rPr>
          <w:color w:val="auto"/>
          <w:sz w:val="22"/>
          <w:szCs w:val="22"/>
        </w:rPr>
      </w:pPr>
      <w:r w:rsidRPr="00E47310">
        <w:rPr>
          <w:color w:val="auto"/>
          <w:sz w:val="22"/>
          <w:szCs w:val="22"/>
        </w:rPr>
        <w:t xml:space="preserve">Metz, Christian: Poetisch Denken. Die Lyrik der Gegenwart. Frankfurt a. M. 2018. </w:t>
      </w:r>
    </w:p>
    <w:p w:rsidR="00D363B1" w:rsidRPr="00E47310" w:rsidRDefault="00B30B25">
      <w:pPr>
        <w:pStyle w:val="Formatvorlage1"/>
        <w:ind w:left="357" w:hanging="357"/>
        <w:rPr>
          <w:color w:val="auto"/>
          <w:sz w:val="22"/>
          <w:szCs w:val="22"/>
        </w:rPr>
      </w:pPr>
      <w:r w:rsidRPr="00E47310">
        <w:rPr>
          <w:color w:val="auto"/>
          <w:sz w:val="22"/>
          <w:szCs w:val="22"/>
        </w:rPr>
        <w:t>Metzler Autoren Lexikon. Deutschsprachige Dichter und Schriftsteller vom Mittelalter bis zur Gegenwart. Hg. v. Bernd Lutz u. Benedikt Jeßing. Stuttgart / Weimar 2004</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284" w:hanging="284"/>
        <w:rPr>
          <w:color w:val="auto"/>
          <w:sz w:val="22"/>
          <w:szCs w:val="22"/>
        </w:rPr>
      </w:pPr>
      <w:r w:rsidRPr="00E47310">
        <w:rPr>
          <w:color w:val="auto"/>
          <w:sz w:val="22"/>
          <w:szCs w:val="22"/>
        </w:rPr>
        <w:t>Metzler Lexikon literarischer Symbole. Hg. v. Günter Butzer u. Joachim Jacob. Stuttgart / Weimar 2008.</w:t>
      </w:r>
    </w:p>
    <w:p w:rsidR="00D363B1" w:rsidRPr="00E47310" w:rsidRDefault="00B30B25">
      <w:pPr>
        <w:pStyle w:val="Formatvorlage1"/>
        <w:ind w:left="284" w:hanging="284"/>
        <w:rPr>
          <w:color w:val="auto"/>
          <w:sz w:val="22"/>
          <w:szCs w:val="22"/>
        </w:rPr>
      </w:pPr>
      <w:r w:rsidRPr="00E47310">
        <w:rPr>
          <w:color w:val="auto"/>
          <w:sz w:val="22"/>
          <w:szCs w:val="22"/>
        </w:rPr>
        <w:t>Metzler Lexikon Theatertheorie. Hg. v. Erika Fischer-Lichte u.a. Stuttgart / Weimar 2005.</w:t>
      </w:r>
    </w:p>
    <w:p w:rsidR="00D363B1" w:rsidRPr="00E47310" w:rsidRDefault="00B30B25">
      <w:pPr>
        <w:pStyle w:val="Formatvorlage1"/>
        <w:ind w:left="284" w:hanging="284"/>
        <w:rPr>
          <w:color w:val="auto"/>
          <w:sz w:val="22"/>
          <w:szCs w:val="22"/>
        </w:rPr>
      </w:pPr>
      <w:r w:rsidRPr="00E47310">
        <w:rPr>
          <w:color w:val="auto"/>
          <w:sz w:val="22"/>
          <w:szCs w:val="22"/>
        </w:rPr>
        <w:t>Metzler Literaturlexikon. Begriffe und Definitionen. Hg. v. Günther und Irmgard Schweikle. Stuttgart 1990. (2 Ex.)</w:t>
      </w:r>
    </w:p>
    <w:p w:rsidR="00D363B1" w:rsidRPr="00E47310" w:rsidRDefault="00B30B25">
      <w:pPr>
        <w:pStyle w:val="Formatvorlage1"/>
        <w:ind w:left="284" w:hanging="284"/>
        <w:rPr>
          <w:color w:val="auto"/>
          <w:sz w:val="22"/>
          <w:szCs w:val="22"/>
        </w:rPr>
      </w:pPr>
      <w:r w:rsidRPr="00E47310">
        <w:rPr>
          <w:color w:val="auto"/>
          <w:sz w:val="22"/>
          <w:szCs w:val="22"/>
        </w:rPr>
        <w:t xml:space="preserve">Moretti, Franco: Distant Reading. Aus dem Englischen übersetzt von Christine Preis. Konstanz 2016. </w:t>
      </w:r>
    </w:p>
    <w:p w:rsidR="00D363B1" w:rsidRPr="00E47310" w:rsidRDefault="00B30B25">
      <w:pPr>
        <w:pStyle w:val="Formatvorlage1"/>
        <w:ind w:left="284" w:hanging="284"/>
        <w:rPr>
          <w:color w:val="auto"/>
          <w:sz w:val="22"/>
          <w:szCs w:val="22"/>
        </w:rPr>
      </w:pPr>
      <w:r w:rsidRPr="00E47310">
        <w:rPr>
          <w:color w:val="auto"/>
          <w:sz w:val="22"/>
          <w:szCs w:val="22"/>
        </w:rPr>
        <w:t>Müller, Ulrich; Wenzelburger, Dietmar: Vom Naturalismus zum Expressionismus / Literatur des Kaiserreichs. Geschichte der deutschen Literatur Bd. 4. Leipzig 2002.</w:t>
      </w:r>
    </w:p>
    <w:p w:rsidR="00D363B1" w:rsidRPr="00E47310" w:rsidRDefault="00B30B25">
      <w:pPr>
        <w:pStyle w:val="Formatvorlage1"/>
        <w:ind w:left="284" w:hanging="284"/>
        <w:rPr>
          <w:color w:val="auto"/>
          <w:sz w:val="22"/>
          <w:szCs w:val="22"/>
        </w:rPr>
      </w:pPr>
      <w:r w:rsidRPr="00E47310">
        <w:rPr>
          <w:color w:val="auto"/>
          <w:sz w:val="22"/>
          <w:szCs w:val="22"/>
        </w:rPr>
        <w:t>Namengebung / L’acte de nommer. Tagungsakten der L’ASLVL, Neuenburg, 24. und 25. Juni 1995. Colloquium Helveticum. Schweizer Hefte für allgemeine und vergleichende Literaturwissnschaft. Heft 23 / 1996.  Bern 1996.</w:t>
      </w:r>
    </w:p>
    <w:p w:rsidR="00D363B1" w:rsidRPr="00E47310" w:rsidRDefault="00B30B25">
      <w:pPr>
        <w:pStyle w:val="Formatvorlage1"/>
        <w:ind w:left="357" w:hanging="357"/>
        <w:rPr>
          <w:color w:val="auto"/>
          <w:sz w:val="22"/>
          <w:szCs w:val="22"/>
        </w:rPr>
      </w:pPr>
      <w:r w:rsidRPr="00E47310">
        <w:rPr>
          <w:color w:val="auto"/>
          <w:sz w:val="22"/>
          <w:szCs w:val="22"/>
        </w:rPr>
        <w:t>Neuhaus, Volker: Günter Grass. Stuttgart 1992.</w:t>
      </w:r>
    </w:p>
    <w:p w:rsidR="00D363B1" w:rsidRPr="00E47310" w:rsidRDefault="00B30B25">
      <w:pPr>
        <w:pStyle w:val="Formatvorlage1"/>
        <w:ind w:left="357" w:hanging="357"/>
        <w:rPr>
          <w:color w:val="auto"/>
          <w:sz w:val="22"/>
          <w:szCs w:val="22"/>
        </w:rPr>
      </w:pPr>
      <w:r w:rsidRPr="00E47310">
        <w:rPr>
          <w:color w:val="auto"/>
          <w:sz w:val="22"/>
          <w:szCs w:val="22"/>
        </w:rPr>
        <w:t>Neuhaus, Volker: Schreiben gegen die verstreichende Zeit. Zu Leben und Werk von Günter Grass. München 1998.</w:t>
      </w:r>
    </w:p>
    <w:p w:rsidR="005407E1" w:rsidRPr="00E47310" w:rsidRDefault="00B30B25" w:rsidP="005407E1">
      <w:pPr>
        <w:pStyle w:val="Formatvorlage1"/>
        <w:ind w:left="357" w:hanging="357"/>
        <w:rPr>
          <w:color w:val="auto"/>
          <w:sz w:val="22"/>
          <w:szCs w:val="22"/>
        </w:rPr>
      </w:pPr>
      <w:r w:rsidRPr="00E47310">
        <w:rPr>
          <w:color w:val="auto"/>
          <w:sz w:val="22"/>
          <w:szCs w:val="22"/>
        </w:rPr>
        <w:t>Nickel, Gunther (Hg.): Literarische und politische Deutschlandkonzepte 1938-1949. Göttingen 2004.</w:t>
      </w:r>
    </w:p>
    <w:p w:rsidR="00D363B1" w:rsidRPr="00E47310" w:rsidRDefault="00B30B25">
      <w:pPr>
        <w:pStyle w:val="Formatvorlage1"/>
        <w:ind w:left="357" w:hanging="357"/>
        <w:rPr>
          <w:color w:val="auto"/>
          <w:sz w:val="22"/>
          <w:szCs w:val="22"/>
        </w:rPr>
      </w:pPr>
      <w:r w:rsidRPr="00E47310">
        <w:rPr>
          <w:color w:val="auto"/>
          <w:sz w:val="22"/>
          <w:szCs w:val="22"/>
        </w:rPr>
        <w:t xml:space="preserve">Nünning, Ansgar (Hg.): Metzler Lexikon Literatur- und Kulturtheorie. Dritte, aktualisierte und erweiterte Auflage. Stuttgart / Weimar 2004.  </w:t>
      </w:r>
    </w:p>
    <w:p w:rsidR="00D363B1" w:rsidRPr="00E47310" w:rsidRDefault="00B30B25">
      <w:pPr>
        <w:pStyle w:val="Formatvorlage1"/>
        <w:ind w:left="357" w:hanging="357"/>
        <w:rPr>
          <w:color w:val="auto"/>
          <w:sz w:val="22"/>
          <w:szCs w:val="22"/>
        </w:rPr>
      </w:pPr>
      <w:r w:rsidRPr="00E47310">
        <w:rPr>
          <w:color w:val="auto"/>
          <w:sz w:val="22"/>
          <w:szCs w:val="22"/>
        </w:rPr>
        <w:t>Osinski, Jutta: Einführung in die feministische Literaturwissenschaft. Berlin 1998.</w:t>
      </w:r>
    </w:p>
    <w:p w:rsidR="00D363B1" w:rsidRPr="00E47310" w:rsidRDefault="00B30B25">
      <w:pPr>
        <w:pStyle w:val="Formatvorlage1"/>
        <w:ind w:left="357" w:hanging="357"/>
        <w:rPr>
          <w:color w:val="auto"/>
          <w:sz w:val="22"/>
          <w:szCs w:val="22"/>
        </w:rPr>
      </w:pPr>
      <w:r w:rsidRPr="00E47310">
        <w:rPr>
          <w:color w:val="auto"/>
          <w:sz w:val="22"/>
          <w:szCs w:val="22"/>
        </w:rPr>
        <w:t>Payrhuber, Franz J.: Bertolt Brecht. Stuttgart 1995.</w:t>
      </w:r>
    </w:p>
    <w:p w:rsidR="00D363B1" w:rsidRPr="00E47310" w:rsidRDefault="00B30B25">
      <w:pPr>
        <w:pStyle w:val="Formatvorlage1"/>
        <w:ind w:left="357" w:hanging="357"/>
        <w:rPr>
          <w:color w:val="auto"/>
          <w:sz w:val="22"/>
          <w:szCs w:val="22"/>
        </w:rPr>
      </w:pPr>
      <w:r w:rsidRPr="00E47310">
        <w:rPr>
          <w:color w:val="auto"/>
          <w:sz w:val="22"/>
          <w:szCs w:val="22"/>
        </w:rPr>
        <w:t>Praxis interkultureller Germanistik. Forschung – Bildung – Politik. Hg. v. Bernd Thum u. Gonthier-Louis Fink. München 1993.</w:t>
      </w:r>
    </w:p>
    <w:p w:rsidR="00D363B1" w:rsidRPr="00E47310" w:rsidRDefault="00B30B25">
      <w:pPr>
        <w:pStyle w:val="Formatvorlage1"/>
        <w:ind w:left="357" w:hanging="357"/>
        <w:rPr>
          <w:color w:val="auto"/>
          <w:sz w:val="22"/>
          <w:szCs w:val="22"/>
        </w:rPr>
      </w:pPr>
      <w:r w:rsidRPr="00E47310">
        <w:rPr>
          <w:color w:val="auto"/>
          <w:sz w:val="22"/>
          <w:szCs w:val="22"/>
        </w:rPr>
        <w:t>Rausch, Mechthild: Von Danzig ins Weltall. Paul Scheerbarts Anfangsjahre (1863-1895). München 1997.</w:t>
      </w:r>
    </w:p>
    <w:p w:rsidR="00D363B1" w:rsidRPr="00E47310" w:rsidRDefault="00B30B25">
      <w:pPr>
        <w:pStyle w:val="Formatvorlage1"/>
        <w:ind w:left="357" w:hanging="357"/>
        <w:rPr>
          <w:color w:val="auto"/>
          <w:sz w:val="22"/>
          <w:szCs w:val="22"/>
        </w:rPr>
      </w:pPr>
      <w:r w:rsidRPr="00E47310">
        <w:rPr>
          <w:color w:val="auto"/>
          <w:sz w:val="22"/>
          <w:szCs w:val="22"/>
        </w:rPr>
        <w:t>Reclams Literaturkalender 1991. Stuttgart 1990. (Bilder, Kurzbiographien und Textproben von Autoren von der Antike bis zur Gegenwart).</w:t>
      </w:r>
    </w:p>
    <w:p w:rsidR="00D363B1" w:rsidRPr="00E47310" w:rsidRDefault="00B30B25">
      <w:pPr>
        <w:pStyle w:val="Formatvorlage1"/>
        <w:ind w:left="357" w:hanging="357"/>
        <w:rPr>
          <w:color w:val="auto"/>
          <w:sz w:val="22"/>
          <w:szCs w:val="22"/>
        </w:rPr>
      </w:pPr>
      <w:r w:rsidRPr="00E47310">
        <w:rPr>
          <w:color w:val="auto"/>
          <w:sz w:val="22"/>
          <w:szCs w:val="22"/>
        </w:rPr>
        <w:t>Rötzer, Hans Gerd: Geschichte der deutschen Literatur. Hamburg 1992.</w:t>
      </w:r>
    </w:p>
    <w:p w:rsidR="00D363B1" w:rsidRPr="00E47310" w:rsidRDefault="00B30B25">
      <w:pPr>
        <w:pStyle w:val="Formatvorlage1"/>
        <w:ind w:left="357" w:hanging="357"/>
        <w:rPr>
          <w:color w:val="auto"/>
          <w:sz w:val="22"/>
          <w:szCs w:val="22"/>
        </w:rPr>
      </w:pPr>
      <w:r w:rsidRPr="00E47310">
        <w:rPr>
          <w:color w:val="auto"/>
          <w:sz w:val="22"/>
          <w:szCs w:val="22"/>
        </w:rPr>
        <w:t>Romantik-Handbuch. Hg. v. Helmut Schanze. München 2003.</w:t>
      </w:r>
    </w:p>
    <w:p w:rsidR="00D363B1" w:rsidRPr="00E47310" w:rsidRDefault="00B30B25">
      <w:pPr>
        <w:pStyle w:val="Formatvorlage1"/>
        <w:ind w:left="357" w:hanging="357"/>
        <w:rPr>
          <w:color w:val="auto"/>
          <w:sz w:val="22"/>
          <w:szCs w:val="22"/>
        </w:rPr>
      </w:pPr>
      <w:r w:rsidRPr="00E47310">
        <w:rPr>
          <w:color w:val="auto"/>
          <w:sz w:val="22"/>
          <w:szCs w:val="22"/>
        </w:rPr>
        <w:t>Roth, Joseph: Hiob. Erläuterungen und Dokumente von Christine Schmidjell. Leipzig 2004. (2 Ex.)</w:t>
      </w:r>
    </w:p>
    <w:p w:rsidR="00D363B1" w:rsidRPr="00E47310" w:rsidRDefault="00B30B25">
      <w:pPr>
        <w:pStyle w:val="Formatvorlage1"/>
        <w:ind w:left="357" w:hanging="357"/>
        <w:jc w:val="both"/>
        <w:rPr>
          <w:color w:val="auto"/>
          <w:sz w:val="22"/>
          <w:szCs w:val="22"/>
        </w:rPr>
      </w:pPr>
      <w:r w:rsidRPr="00E47310">
        <w:rPr>
          <w:color w:val="auto"/>
          <w:sz w:val="22"/>
          <w:szCs w:val="22"/>
        </w:rPr>
        <w:t>Roth, Joseph: Hiob. Lektüreschlüssel von Manfred Eisenbeis. Stuttgart 2006.</w:t>
      </w:r>
    </w:p>
    <w:p w:rsidR="00D363B1" w:rsidRPr="00E47310" w:rsidRDefault="00B30B25">
      <w:pPr>
        <w:pStyle w:val="Formatvorlage1"/>
        <w:ind w:left="357" w:hanging="357"/>
        <w:rPr>
          <w:color w:val="auto"/>
          <w:sz w:val="22"/>
          <w:szCs w:val="22"/>
        </w:rPr>
      </w:pPr>
      <w:r w:rsidRPr="00E47310">
        <w:rPr>
          <w:color w:val="auto"/>
          <w:sz w:val="22"/>
          <w:szCs w:val="22"/>
        </w:rPr>
        <w:lastRenderedPageBreak/>
        <w:t>Safranski, Rüdiger: E.T.A. Hoffmann. Das Leben eines skeptischen Phantasten, München 1998.</w:t>
      </w:r>
    </w:p>
    <w:p w:rsidR="00D363B1" w:rsidRPr="00E47310" w:rsidRDefault="00B30B25">
      <w:pPr>
        <w:pStyle w:val="TextkrperEinrckung"/>
        <w:rPr>
          <w:color w:val="auto"/>
          <w:sz w:val="22"/>
          <w:szCs w:val="22"/>
        </w:rPr>
      </w:pPr>
      <w:r w:rsidRPr="00E47310">
        <w:rPr>
          <w:color w:val="auto"/>
          <w:sz w:val="22"/>
          <w:szCs w:val="22"/>
        </w:rPr>
        <w:t>Safranski, Rüdiger: Friedrich Schiller oder Die Erfindung des deutschen Idealismus (Buch und CD). München 2005.</w:t>
      </w:r>
    </w:p>
    <w:p w:rsidR="00D363B1" w:rsidRPr="00E47310" w:rsidRDefault="00B30B25">
      <w:pPr>
        <w:pStyle w:val="TextkrperEinrckung"/>
        <w:rPr>
          <w:color w:val="auto"/>
          <w:sz w:val="22"/>
          <w:szCs w:val="22"/>
        </w:rPr>
      </w:pPr>
      <w:r w:rsidRPr="00E47310">
        <w:rPr>
          <w:color w:val="auto"/>
          <w:sz w:val="22"/>
          <w:szCs w:val="22"/>
        </w:rPr>
        <w:t>Safranski, Rüdiger: Goethe – Kunstwerk des Lebens. München 2013.</w:t>
      </w:r>
    </w:p>
    <w:p w:rsidR="00D363B1" w:rsidRPr="00E47310" w:rsidRDefault="00B30B25">
      <w:pPr>
        <w:pStyle w:val="Formatvorlage1"/>
        <w:ind w:left="357" w:hanging="357"/>
        <w:rPr>
          <w:color w:val="auto"/>
          <w:sz w:val="22"/>
          <w:szCs w:val="22"/>
        </w:rPr>
      </w:pPr>
      <w:r w:rsidRPr="00E47310">
        <w:rPr>
          <w:color w:val="auto"/>
          <w:sz w:val="22"/>
          <w:szCs w:val="22"/>
        </w:rPr>
        <w:t>Schiedermair, Simone: „Lyrisches Ich“ und sprachliches „ich“. Literarische Funktionen der Deixis. München 2004.</w:t>
      </w:r>
    </w:p>
    <w:p w:rsidR="00D363B1" w:rsidRPr="00E47310" w:rsidRDefault="00B30B25">
      <w:pPr>
        <w:pStyle w:val="Formatvorlage1"/>
        <w:ind w:left="357" w:hanging="357"/>
        <w:rPr>
          <w:color w:val="auto"/>
          <w:sz w:val="22"/>
          <w:szCs w:val="22"/>
        </w:rPr>
      </w:pPr>
      <w:r w:rsidRPr="00E47310">
        <w:rPr>
          <w:color w:val="auto"/>
          <w:sz w:val="22"/>
          <w:szCs w:val="22"/>
        </w:rPr>
        <w:t xml:space="preserve">Schiller-Handbuch. Hg. von Helmut Koopmann. Stuttgart 1998. </w:t>
      </w:r>
    </w:p>
    <w:p w:rsidR="00D363B1" w:rsidRPr="00E47310" w:rsidRDefault="00B30B25">
      <w:pPr>
        <w:pStyle w:val="Formatvorlage1"/>
        <w:ind w:left="357" w:hanging="357"/>
        <w:rPr>
          <w:color w:val="auto"/>
          <w:sz w:val="22"/>
          <w:szCs w:val="22"/>
        </w:rPr>
      </w:pPr>
      <w:r w:rsidRPr="00E47310">
        <w:rPr>
          <w:color w:val="auto"/>
          <w:sz w:val="22"/>
          <w:szCs w:val="22"/>
        </w:rPr>
        <w:t>Schillers Dramen. Interpretationen. Hg. v. Walter Hinderer. Stuttgart 1992.</w:t>
      </w:r>
    </w:p>
    <w:p w:rsidR="00D363B1" w:rsidRPr="00E47310" w:rsidRDefault="00B30B25">
      <w:pPr>
        <w:pStyle w:val="Formatvorlage1"/>
        <w:ind w:left="357" w:hanging="357"/>
        <w:rPr>
          <w:color w:val="auto"/>
          <w:sz w:val="22"/>
          <w:szCs w:val="22"/>
        </w:rPr>
      </w:pPr>
      <w:r w:rsidRPr="00E47310">
        <w:rPr>
          <w:color w:val="auto"/>
          <w:sz w:val="22"/>
          <w:szCs w:val="22"/>
        </w:rPr>
        <w:t>Gedichte von Friedrich Schiller. Interpretationen. Hg. v. Norbert Oellers. Stuttgart 1996.</w:t>
      </w:r>
    </w:p>
    <w:p w:rsidR="00D363B1" w:rsidRPr="00E47310" w:rsidRDefault="00B30B25">
      <w:pPr>
        <w:pStyle w:val="Formatvorlage1"/>
        <w:ind w:left="357" w:hanging="357"/>
        <w:rPr>
          <w:color w:val="auto"/>
          <w:sz w:val="22"/>
          <w:szCs w:val="22"/>
        </w:rPr>
      </w:pPr>
      <w:r w:rsidRPr="00E47310">
        <w:rPr>
          <w:color w:val="auto"/>
          <w:sz w:val="22"/>
          <w:szCs w:val="22"/>
        </w:rPr>
        <w:t>Schiller, Friedrich: Kabale und Liebe. Erläuterungen und Dokumente von Walter Schafarschik. Stuttgart 1980.</w:t>
      </w:r>
    </w:p>
    <w:p w:rsidR="00D363B1" w:rsidRPr="00E47310" w:rsidRDefault="00B30B25">
      <w:pPr>
        <w:pStyle w:val="Formatvorlage1"/>
        <w:ind w:left="357" w:hanging="357"/>
        <w:rPr>
          <w:color w:val="auto"/>
        </w:rPr>
      </w:pPr>
      <w:r w:rsidRPr="00E47310">
        <w:rPr>
          <w:color w:val="auto"/>
          <w:sz w:val="22"/>
          <w:szCs w:val="22"/>
        </w:rPr>
        <w:t>Schiller, Friedrich: Kabale und Liebe. Lektüreschlüssel. Von Bernd Völkl. Stuttgart 2007.</w:t>
      </w:r>
      <w:r w:rsidRPr="00E47310">
        <w:rPr>
          <w:color w:val="auto"/>
          <w:sz w:val="22"/>
          <w:szCs w:val="22"/>
          <w:shd w:val="clear" w:color="auto" w:fill="FFFFFF"/>
        </w:rPr>
        <w:t xml:space="preserve"> (2 Ex.) </w:t>
      </w:r>
    </w:p>
    <w:p w:rsidR="00D363B1" w:rsidRPr="00E47310" w:rsidRDefault="00B30B25">
      <w:pPr>
        <w:pStyle w:val="Formatvorlage1"/>
        <w:ind w:left="357" w:hanging="357"/>
        <w:rPr>
          <w:color w:val="auto"/>
          <w:sz w:val="22"/>
          <w:szCs w:val="22"/>
        </w:rPr>
      </w:pPr>
      <w:r w:rsidRPr="00E47310">
        <w:rPr>
          <w:color w:val="auto"/>
          <w:sz w:val="22"/>
          <w:szCs w:val="22"/>
        </w:rPr>
        <w:t>Schiller, Friedrich: Wilhelm Tell. Erläuterungen und Dokumente von Frank Suppanz. Stuttgart 2005.</w:t>
      </w:r>
    </w:p>
    <w:p w:rsidR="00D363B1" w:rsidRPr="00E47310" w:rsidRDefault="00B30B25">
      <w:pPr>
        <w:pStyle w:val="Formatvorlage1"/>
        <w:ind w:left="357" w:hanging="357"/>
        <w:rPr>
          <w:color w:val="auto"/>
          <w:sz w:val="22"/>
          <w:szCs w:val="22"/>
        </w:rPr>
      </w:pPr>
      <w:r w:rsidRPr="00E47310">
        <w:rPr>
          <w:color w:val="auto"/>
          <w:sz w:val="22"/>
          <w:szCs w:val="22"/>
        </w:rPr>
        <w:t xml:space="preserve">Schiller, Friedrich: Wilhelm Tell. Lektüreschlüssel. Von Martin Neubauer. Stuttgart 2008. (2 Ex.) </w:t>
      </w:r>
    </w:p>
    <w:p w:rsidR="00D363B1" w:rsidRPr="00E47310" w:rsidRDefault="00B30B25">
      <w:pPr>
        <w:pStyle w:val="Formatvorlage1"/>
        <w:ind w:left="357" w:hanging="357"/>
        <w:rPr>
          <w:color w:val="auto"/>
          <w:sz w:val="22"/>
          <w:szCs w:val="22"/>
        </w:rPr>
      </w:pPr>
      <w:r w:rsidRPr="00E47310">
        <w:rPr>
          <w:color w:val="auto"/>
          <w:sz w:val="22"/>
          <w:szCs w:val="22"/>
        </w:rPr>
        <w:t>Schlicht, Corinna (Hg.): Anmerkungen zu Siegfried Lenz. Oberhausen 1998.</w:t>
      </w:r>
    </w:p>
    <w:p w:rsidR="00D363B1" w:rsidRPr="00E47310" w:rsidRDefault="00B30B25">
      <w:pPr>
        <w:pStyle w:val="Formatvorlage1"/>
        <w:ind w:left="357" w:hanging="357"/>
        <w:rPr>
          <w:color w:val="auto"/>
          <w:sz w:val="22"/>
          <w:szCs w:val="22"/>
        </w:rPr>
      </w:pPr>
      <w:r w:rsidRPr="00E47310">
        <w:rPr>
          <w:color w:val="auto"/>
          <w:sz w:val="22"/>
          <w:szCs w:val="22"/>
        </w:rPr>
        <w:t>Schnitzler, Arthur: Fräulein Else. Erläuterungen und Dokumente. Von Evelyne Polt-Heinzl. Stuttgart 2002.</w:t>
      </w:r>
    </w:p>
    <w:p w:rsidR="00D363B1" w:rsidRPr="00E47310" w:rsidRDefault="00B30B25">
      <w:pPr>
        <w:pStyle w:val="Formatvorlage1"/>
        <w:ind w:left="357" w:hanging="357"/>
        <w:rPr>
          <w:color w:val="auto"/>
          <w:sz w:val="22"/>
          <w:szCs w:val="22"/>
        </w:rPr>
      </w:pPr>
      <w:r w:rsidRPr="00E47310">
        <w:rPr>
          <w:color w:val="auto"/>
          <w:sz w:val="22"/>
          <w:szCs w:val="22"/>
        </w:rPr>
        <w:t>Schnitzler, Arthur: Fräulein Else. Lektüreschlüssel. Von Bertold Heizmann. Stuttgart 2008.</w:t>
      </w:r>
    </w:p>
    <w:p w:rsidR="00D363B1" w:rsidRPr="00E47310" w:rsidRDefault="00B30B25">
      <w:pPr>
        <w:pStyle w:val="Formatvorlage1"/>
        <w:ind w:left="357" w:hanging="357"/>
        <w:rPr>
          <w:color w:val="auto"/>
          <w:sz w:val="22"/>
          <w:szCs w:val="22"/>
        </w:rPr>
      </w:pPr>
      <w:r w:rsidRPr="00E47310">
        <w:rPr>
          <w:color w:val="auto"/>
          <w:sz w:val="22"/>
          <w:szCs w:val="22"/>
        </w:rPr>
        <w:t>Schnitzler, Arthur: Leutnant Gustl. Erläuterungen und Dokumente. Von Evelyne Polt-Heinzl. Stuttgart 2000.</w:t>
      </w:r>
    </w:p>
    <w:p w:rsidR="00D363B1" w:rsidRPr="00E47310" w:rsidRDefault="00B30B25">
      <w:pPr>
        <w:pStyle w:val="Formatvorlage1"/>
        <w:ind w:left="357" w:hanging="357"/>
        <w:rPr>
          <w:color w:val="auto"/>
          <w:sz w:val="22"/>
          <w:szCs w:val="22"/>
        </w:rPr>
      </w:pPr>
      <w:r w:rsidRPr="00E47310">
        <w:rPr>
          <w:color w:val="auto"/>
          <w:sz w:val="22"/>
          <w:szCs w:val="22"/>
        </w:rPr>
        <w:t>Schnitzler, Arthur: Leutnant Gustl. Lektüreschlüssel. Von Mario Leis. Stuttgart 2010.</w:t>
      </w:r>
    </w:p>
    <w:p w:rsidR="00D363B1" w:rsidRPr="00E47310" w:rsidRDefault="00B30B25">
      <w:pPr>
        <w:pStyle w:val="Formatvorlage1"/>
        <w:ind w:left="357" w:hanging="357"/>
        <w:rPr>
          <w:color w:val="auto"/>
          <w:sz w:val="22"/>
          <w:szCs w:val="22"/>
        </w:rPr>
      </w:pPr>
      <w:r w:rsidRPr="00E47310">
        <w:rPr>
          <w:color w:val="auto"/>
          <w:sz w:val="22"/>
          <w:szCs w:val="22"/>
        </w:rPr>
        <w:t>Schnitzler, Arthur: Interpretationen. Dramen und Erzählungen. Hg. von Hee-Ju Kim. Stuttgart 2007.</w:t>
      </w:r>
    </w:p>
    <w:p w:rsidR="00D363B1" w:rsidRPr="00E47310" w:rsidRDefault="00B30B25">
      <w:pPr>
        <w:pStyle w:val="Formatvorlage1"/>
        <w:ind w:left="357" w:hanging="357"/>
        <w:rPr>
          <w:color w:val="auto"/>
          <w:sz w:val="22"/>
          <w:szCs w:val="22"/>
        </w:rPr>
      </w:pPr>
      <w:r w:rsidRPr="00E47310">
        <w:rPr>
          <w:color w:val="auto"/>
          <w:sz w:val="22"/>
          <w:szCs w:val="22"/>
        </w:rPr>
        <w:t xml:space="preserve">Schnitzler, Arthur: Erläuterungen und Dokumente von Bertold Heizmann. Stuttgart 2006. </w:t>
      </w:r>
    </w:p>
    <w:p w:rsidR="00D363B1" w:rsidRPr="00E47310" w:rsidRDefault="00B30B25">
      <w:pPr>
        <w:pStyle w:val="Formatvorlage1"/>
        <w:ind w:left="357" w:hanging="357"/>
        <w:rPr>
          <w:color w:val="auto"/>
          <w:sz w:val="22"/>
          <w:szCs w:val="22"/>
        </w:rPr>
      </w:pPr>
      <w:r w:rsidRPr="00E47310">
        <w:rPr>
          <w:color w:val="auto"/>
          <w:sz w:val="22"/>
          <w:szCs w:val="22"/>
        </w:rPr>
        <w:t>Schulze, Ingo: Simple Stories. Königs Erläuterungen und Materialien von Stefan Munaretto. Hollfeld 2007. (Spende von Liliana Helta, Juni 2013)</w:t>
      </w:r>
    </w:p>
    <w:p w:rsidR="00D363B1" w:rsidRPr="00E47310" w:rsidRDefault="00B30B25">
      <w:pPr>
        <w:pStyle w:val="Formatvorlage1"/>
        <w:ind w:left="357" w:hanging="357"/>
        <w:rPr>
          <w:color w:val="auto"/>
          <w:sz w:val="22"/>
          <w:szCs w:val="22"/>
        </w:rPr>
      </w:pPr>
      <w:r w:rsidRPr="00E47310">
        <w:rPr>
          <w:color w:val="auto"/>
          <w:sz w:val="22"/>
          <w:szCs w:val="22"/>
        </w:rPr>
        <w:t>Segal, Hanna: Wahnvorstellung und künstlerische Kreativität. Ausgewählte Aufsätze. Stuttgart 1992.</w:t>
      </w:r>
    </w:p>
    <w:p w:rsidR="00D363B1" w:rsidRPr="00E47310" w:rsidRDefault="00B30B25">
      <w:pPr>
        <w:pStyle w:val="Formatvorlage1"/>
        <w:ind w:left="357" w:hanging="357"/>
        <w:rPr>
          <w:color w:val="auto"/>
          <w:sz w:val="22"/>
          <w:szCs w:val="22"/>
        </w:rPr>
      </w:pPr>
      <w:r w:rsidRPr="00E47310">
        <w:rPr>
          <w:color w:val="auto"/>
          <w:sz w:val="22"/>
          <w:szCs w:val="22"/>
        </w:rPr>
        <w:t>Seghers, Anna: Das siebte Kreuz. Erläuterungen und Dokumente von Sonja Hilzinger. Stuttgart 2004.</w:t>
      </w:r>
    </w:p>
    <w:p w:rsidR="00D363B1" w:rsidRPr="00E47310" w:rsidRDefault="00B30B25">
      <w:pPr>
        <w:pStyle w:val="Formatvorlage1"/>
        <w:ind w:left="357" w:hanging="357"/>
        <w:rPr>
          <w:color w:val="auto"/>
          <w:sz w:val="22"/>
          <w:szCs w:val="22"/>
        </w:rPr>
      </w:pPr>
      <w:r w:rsidRPr="00E47310">
        <w:rPr>
          <w:color w:val="auto"/>
          <w:sz w:val="22"/>
          <w:szCs w:val="22"/>
        </w:rPr>
        <w:t>Simpliciana. Schriften der Grimmelshausen-Gesellschaft. XXX. Jg. 2008. Frankfurt a. M. u.a.</w:t>
      </w:r>
    </w:p>
    <w:p w:rsidR="00D363B1" w:rsidRPr="00E47310" w:rsidRDefault="00B30B25">
      <w:pPr>
        <w:pStyle w:val="Formatvorlage1"/>
        <w:ind w:left="357" w:hanging="357"/>
        <w:rPr>
          <w:color w:val="auto"/>
          <w:sz w:val="22"/>
          <w:szCs w:val="22"/>
        </w:rPr>
      </w:pPr>
      <w:r w:rsidRPr="00E47310">
        <w:rPr>
          <w:color w:val="auto"/>
          <w:sz w:val="22"/>
          <w:szCs w:val="22"/>
        </w:rPr>
        <w:t>Sowinski, Bernhard: Stilistik. Stuttgart 1991.</w:t>
      </w:r>
    </w:p>
    <w:p w:rsidR="00D363B1" w:rsidRPr="00E47310" w:rsidRDefault="00B30B25">
      <w:pPr>
        <w:pStyle w:val="Formatvorlage1"/>
        <w:ind w:left="357" w:hanging="357"/>
        <w:rPr>
          <w:color w:val="auto"/>
          <w:sz w:val="22"/>
          <w:szCs w:val="22"/>
        </w:rPr>
      </w:pPr>
      <w:r w:rsidRPr="00E47310">
        <w:rPr>
          <w:color w:val="auto"/>
          <w:sz w:val="22"/>
          <w:szCs w:val="22"/>
        </w:rPr>
        <w:t>Steiger, Meike: Textpolitik. Zur Vergegenwärtigung von Geschichte bei Rudolf Borchardt. Würzburg 2003.</w:t>
      </w:r>
    </w:p>
    <w:p w:rsidR="00D363B1" w:rsidRPr="00E47310" w:rsidRDefault="00B30B25">
      <w:pPr>
        <w:pStyle w:val="Formatvorlage1"/>
        <w:ind w:left="357" w:hanging="357"/>
        <w:rPr>
          <w:color w:val="auto"/>
          <w:sz w:val="22"/>
          <w:szCs w:val="22"/>
        </w:rPr>
      </w:pPr>
      <w:r w:rsidRPr="00E47310">
        <w:rPr>
          <w:color w:val="auto"/>
          <w:sz w:val="22"/>
          <w:szCs w:val="22"/>
        </w:rPr>
        <w:t>Stolz, Dieter: Günter Grass, der Schriftsteller. Eine Einführung. Göttingen 2005.</w:t>
      </w:r>
    </w:p>
    <w:p w:rsidR="00D363B1" w:rsidRPr="00E47310" w:rsidRDefault="00B30B25">
      <w:pPr>
        <w:pStyle w:val="Formatvorlage1"/>
        <w:ind w:left="357" w:hanging="357"/>
        <w:rPr>
          <w:color w:val="auto"/>
          <w:sz w:val="22"/>
          <w:szCs w:val="22"/>
        </w:rPr>
      </w:pPr>
      <w:r w:rsidRPr="00E47310">
        <w:rPr>
          <w:color w:val="auto"/>
          <w:sz w:val="22"/>
          <w:szCs w:val="22"/>
        </w:rPr>
        <w:t>Storm, Theodor: Der Schimmelreiter. Erläuterungen und Dokumente von Hans Wagener. Stuttgart 2001.</w:t>
      </w:r>
    </w:p>
    <w:p w:rsidR="00D363B1" w:rsidRPr="00E47310" w:rsidRDefault="00B30B25">
      <w:pPr>
        <w:pStyle w:val="Formatvorlage1"/>
        <w:ind w:left="357" w:hanging="357"/>
        <w:rPr>
          <w:color w:val="auto"/>
        </w:rPr>
      </w:pPr>
      <w:r w:rsidRPr="00E47310">
        <w:rPr>
          <w:color w:val="auto"/>
          <w:sz w:val="22"/>
          <w:szCs w:val="22"/>
        </w:rPr>
        <w:t>Text und Kritik 33. Heinrich Böll. München 1982.</w:t>
      </w:r>
    </w:p>
    <w:p w:rsidR="00D363B1" w:rsidRPr="00E47310" w:rsidRDefault="00B30B25">
      <w:pPr>
        <w:pStyle w:val="Formatvorlage1"/>
        <w:ind w:left="357" w:hanging="357"/>
        <w:rPr>
          <w:color w:val="auto"/>
          <w:sz w:val="22"/>
          <w:szCs w:val="22"/>
        </w:rPr>
      </w:pPr>
      <w:r w:rsidRPr="00E47310">
        <w:rPr>
          <w:color w:val="auto"/>
          <w:sz w:val="22"/>
          <w:szCs w:val="22"/>
        </w:rPr>
        <w:t>Text und Kritik 24. Peter Handke. München 1989.</w:t>
      </w:r>
    </w:p>
    <w:p w:rsidR="00D363B1" w:rsidRPr="00E47310" w:rsidRDefault="00B30B25">
      <w:pPr>
        <w:pStyle w:val="Formatvorlage1"/>
        <w:ind w:left="357" w:hanging="357"/>
        <w:rPr>
          <w:color w:val="auto"/>
          <w:sz w:val="22"/>
          <w:szCs w:val="22"/>
        </w:rPr>
      </w:pPr>
      <w:r w:rsidRPr="00E47310">
        <w:rPr>
          <w:color w:val="auto"/>
          <w:sz w:val="22"/>
          <w:szCs w:val="22"/>
        </w:rPr>
        <w:t>Text und Kritik 111. Christoph Hein. München 1991. (geb. Kopie)</w:t>
      </w:r>
    </w:p>
    <w:p w:rsidR="00D363B1" w:rsidRPr="00E47310" w:rsidRDefault="00B30B25">
      <w:pPr>
        <w:pStyle w:val="Formatvorlage1"/>
        <w:ind w:left="357" w:hanging="357"/>
        <w:rPr>
          <w:color w:val="auto"/>
          <w:sz w:val="22"/>
          <w:szCs w:val="22"/>
        </w:rPr>
      </w:pPr>
      <w:r w:rsidRPr="00E47310">
        <w:rPr>
          <w:color w:val="auto"/>
          <w:sz w:val="22"/>
          <w:szCs w:val="22"/>
        </w:rPr>
        <w:t>Text und Kritik (Sonderband). E.T.A. Hoffmann. München 1992.</w:t>
      </w:r>
    </w:p>
    <w:p w:rsidR="00D363B1" w:rsidRPr="00E47310" w:rsidRDefault="00B30B25">
      <w:pPr>
        <w:pStyle w:val="Formatvorlage1"/>
        <w:ind w:left="357" w:hanging="357"/>
        <w:rPr>
          <w:color w:val="auto"/>
          <w:sz w:val="22"/>
          <w:szCs w:val="22"/>
        </w:rPr>
      </w:pPr>
      <w:r w:rsidRPr="00E47310">
        <w:rPr>
          <w:color w:val="auto"/>
          <w:sz w:val="22"/>
          <w:szCs w:val="22"/>
        </w:rPr>
        <w:t>Text und Kritik 117. Elfriede Jelinek. München 1999</w:t>
      </w:r>
      <w:r w:rsidRPr="00E47310">
        <w:rPr>
          <w:color w:val="auto"/>
          <w:sz w:val="22"/>
          <w:szCs w:val="22"/>
          <w:vertAlign w:val="superscript"/>
        </w:rPr>
        <w:t>2</w:t>
      </w:r>
      <w:r w:rsidRPr="00E47310">
        <w:rPr>
          <w:color w:val="auto"/>
          <w:sz w:val="22"/>
          <w:szCs w:val="22"/>
        </w:rPr>
        <w:t>. (geb. Kopie)</w:t>
      </w:r>
    </w:p>
    <w:p w:rsidR="00D363B1" w:rsidRPr="00E47310" w:rsidRDefault="00B30B25">
      <w:pPr>
        <w:pStyle w:val="Formatvorlage1"/>
        <w:ind w:left="357" w:hanging="357"/>
        <w:rPr>
          <w:color w:val="auto"/>
          <w:sz w:val="22"/>
          <w:szCs w:val="22"/>
        </w:rPr>
      </w:pPr>
      <w:r w:rsidRPr="00E47310">
        <w:rPr>
          <w:color w:val="auto"/>
          <w:sz w:val="22"/>
          <w:szCs w:val="22"/>
        </w:rPr>
        <w:t>Text und Kritik 85/86. Alexander Kluge. München 1985.</w:t>
      </w:r>
    </w:p>
    <w:p w:rsidR="00D363B1" w:rsidRPr="00E47310" w:rsidRDefault="00B30B25">
      <w:pPr>
        <w:pStyle w:val="Formatvorlage1"/>
        <w:ind w:left="357" w:hanging="357"/>
        <w:rPr>
          <w:color w:val="auto"/>
          <w:sz w:val="22"/>
          <w:szCs w:val="22"/>
        </w:rPr>
      </w:pPr>
      <w:r w:rsidRPr="00E47310">
        <w:rPr>
          <w:color w:val="auto"/>
          <w:sz w:val="22"/>
          <w:szCs w:val="22"/>
        </w:rPr>
        <w:t>Text und Kritik 52. Siegfried Lenz. München 1982.</w:t>
      </w:r>
    </w:p>
    <w:p w:rsidR="00D363B1" w:rsidRPr="00E47310" w:rsidRDefault="00B30B25">
      <w:pPr>
        <w:pStyle w:val="Formatvorlage1"/>
        <w:ind w:left="357" w:hanging="357"/>
        <w:rPr>
          <w:color w:val="auto"/>
          <w:sz w:val="22"/>
          <w:szCs w:val="22"/>
        </w:rPr>
      </w:pPr>
      <w:r w:rsidRPr="00E47310">
        <w:rPr>
          <w:color w:val="auto"/>
          <w:sz w:val="22"/>
          <w:szCs w:val="22"/>
        </w:rPr>
        <w:t>Text und Kritik 155. Herta Müller. München 2002.</w:t>
      </w:r>
    </w:p>
    <w:p w:rsidR="00D363B1" w:rsidRPr="00E47310" w:rsidRDefault="00B30B25">
      <w:pPr>
        <w:pStyle w:val="Formatvorlage1"/>
        <w:ind w:left="357" w:hanging="357"/>
        <w:rPr>
          <w:color w:val="auto"/>
          <w:sz w:val="22"/>
          <w:szCs w:val="22"/>
        </w:rPr>
      </w:pPr>
      <w:r w:rsidRPr="00E47310">
        <w:rPr>
          <w:color w:val="auto"/>
          <w:sz w:val="22"/>
          <w:szCs w:val="22"/>
        </w:rPr>
        <w:t>Text und Kritik 35/36. Kurt Schwitters. München 1972.</w:t>
      </w:r>
    </w:p>
    <w:p w:rsidR="00D363B1" w:rsidRPr="00E47310" w:rsidRDefault="00B30B25">
      <w:pPr>
        <w:pStyle w:val="Formatvorlage1"/>
        <w:ind w:left="357" w:hanging="357"/>
        <w:rPr>
          <w:color w:val="auto"/>
          <w:sz w:val="22"/>
          <w:szCs w:val="22"/>
        </w:rPr>
      </w:pPr>
      <w:r w:rsidRPr="00E47310">
        <w:rPr>
          <w:color w:val="auto"/>
          <w:sz w:val="22"/>
          <w:szCs w:val="22"/>
        </w:rPr>
        <w:t>Text und Kritik 41/42. Martin Walser. München 1983.</w:t>
      </w:r>
    </w:p>
    <w:p w:rsidR="00D363B1" w:rsidRPr="00E47310" w:rsidRDefault="00B30B25">
      <w:pPr>
        <w:pStyle w:val="Formatvorlage1"/>
        <w:ind w:left="357" w:hanging="357"/>
        <w:rPr>
          <w:color w:val="auto"/>
          <w:sz w:val="22"/>
          <w:szCs w:val="22"/>
        </w:rPr>
      </w:pPr>
      <w:r w:rsidRPr="00E47310">
        <w:rPr>
          <w:color w:val="auto"/>
          <w:sz w:val="22"/>
          <w:szCs w:val="22"/>
        </w:rPr>
        <w:t>Text und Kritik 37. Peter Weiss. München 1982</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Texte zur Theorie des Theaters. Hg. v. Klaus Lazarowicz u. Christopher B. Balm. Stuttgart 1991.</w:t>
      </w:r>
    </w:p>
    <w:p w:rsidR="00D363B1" w:rsidRPr="00E47310" w:rsidRDefault="00B30B25">
      <w:pPr>
        <w:pStyle w:val="Formatvorlage1"/>
        <w:rPr>
          <w:color w:val="auto"/>
        </w:rPr>
      </w:pPr>
      <w:r w:rsidRPr="00E47310">
        <w:rPr>
          <w:color w:val="auto"/>
          <w:sz w:val="22"/>
          <w:szCs w:val="22"/>
        </w:rPr>
        <w:t>Vogt, Jochen: Aspekte erzählender Prosa. Opladen/Wiesbaden 1998</w:t>
      </w:r>
      <w:r w:rsidRPr="00E47310">
        <w:rPr>
          <w:color w:val="auto"/>
          <w:sz w:val="22"/>
          <w:szCs w:val="22"/>
          <w:vertAlign w:val="superscript"/>
        </w:rPr>
        <w:t>8</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Vosskamp, Wilhelm: „Ein anderes Selbst“. Bild und Bildung im deutschen Roman des 18. und 19. Jahrhunderts. Göttingen 2004.</w:t>
      </w:r>
    </w:p>
    <w:p w:rsidR="00D363B1" w:rsidRPr="00E47310" w:rsidRDefault="00B30B25">
      <w:pPr>
        <w:pStyle w:val="Formatvorlage1"/>
        <w:ind w:left="357" w:hanging="357"/>
        <w:rPr>
          <w:color w:val="auto"/>
          <w:sz w:val="22"/>
          <w:szCs w:val="22"/>
        </w:rPr>
      </w:pPr>
      <w:proofErr w:type="gramStart"/>
      <w:r w:rsidRPr="00E47310">
        <w:rPr>
          <w:color w:val="auto"/>
          <w:sz w:val="22"/>
          <w:szCs w:val="22"/>
        </w:rPr>
        <w:t>Wagenknecht,  Christian</w:t>
      </w:r>
      <w:proofErr w:type="gramEnd"/>
      <w:r w:rsidRPr="00E47310">
        <w:rPr>
          <w:color w:val="auto"/>
          <w:sz w:val="22"/>
          <w:szCs w:val="22"/>
        </w:rPr>
        <w:t>: Deutsche Metrik. Eine historische Einführung. München 1999</w:t>
      </w:r>
      <w:r w:rsidRPr="00E47310">
        <w:rPr>
          <w:color w:val="auto"/>
          <w:sz w:val="22"/>
          <w:szCs w:val="22"/>
          <w:vertAlign w:val="superscript"/>
        </w:rPr>
        <w:t>4</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Walther, Joachim: Sicherungsbereich Literatur. Schriftsteller und Staatssicherheit in der DDR. Berlin 1996.</w:t>
      </w:r>
    </w:p>
    <w:p w:rsidR="00D363B1" w:rsidRPr="00E47310" w:rsidRDefault="00B30B25">
      <w:pPr>
        <w:pStyle w:val="Formatvorlage1"/>
        <w:ind w:left="357" w:hanging="357"/>
        <w:rPr>
          <w:color w:val="auto"/>
          <w:sz w:val="22"/>
          <w:szCs w:val="22"/>
        </w:rPr>
      </w:pPr>
      <w:r w:rsidRPr="00E47310">
        <w:rPr>
          <w:color w:val="auto"/>
          <w:sz w:val="22"/>
          <w:szCs w:val="22"/>
        </w:rPr>
        <w:t>Warning, Rainer: Rezeptionsästhetik. München 1993</w:t>
      </w:r>
    </w:p>
    <w:p w:rsidR="00D363B1" w:rsidRPr="00E47310" w:rsidRDefault="00B30B25">
      <w:pPr>
        <w:pStyle w:val="Formatvorlage1"/>
        <w:ind w:left="357" w:hanging="357"/>
        <w:rPr>
          <w:color w:val="auto"/>
          <w:sz w:val="22"/>
          <w:szCs w:val="22"/>
        </w:rPr>
      </w:pPr>
      <w:r w:rsidRPr="00E47310">
        <w:rPr>
          <w:color w:val="auto"/>
          <w:sz w:val="22"/>
          <w:szCs w:val="22"/>
        </w:rPr>
        <w:t>Wedekind, Frank: Frühlings Erwachen. Erläuterungen und Dokumente von Hans Wagener. Stuttgart 2005.</w:t>
      </w:r>
    </w:p>
    <w:p w:rsidR="00D363B1" w:rsidRPr="00E47310" w:rsidRDefault="00B30B25">
      <w:pPr>
        <w:pStyle w:val="Formatvorlage1"/>
        <w:ind w:left="357" w:hanging="357"/>
        <w:rPr>
          <w:color w:val="auto"/>
          <w:sz w:val="22"/>
          <w:szCs w:val="22"/>
        </w:rPr>
      </w:pPr>
      <w:r w:rsidRPr="00E47310">
        <w:rPr>
          <w:color w:val="auto"/>
          <w:sz w:val="22"/>
          <w:szCs w:val="22"/>
        </w:rPr>
        <w:lastRenderedPageBreak/>
        <w:t>Wedekind, Frank: Lulu. Erläuterungen und Dokumente von Peter Langemeyer., Stuttgart 2005.</w:t>
      </w:r>
    </w:p>
    <w:p w:rsidR="00D363B1" w:rsidRPr="00E47310" w:rsidRDefault="00B30B25">
      <w:pPr>
        <w:pStyle w:val="Formatvorlage1"/>
        <w:ind w:left="357" w:hanging="357"/>
        <w:rPr>
          <w:color w:val="auto"/>
          <w:sz w:val="22"/>
          <w:szCs w:val="22"/>
        </w:rPr>
      </w:pPr>
      <w:r w:rsidRPr="00E47310">
        <w:rPr>
          <w:color w:val="auto"/>
          <w:sz w:val="22"/>
          <w:szCs w:val="22"/>
        </w:rPr>
        <w:t>Weigel, Sigrid: Ingeborg Bachmann. Hinterlassenschaft unter Wahrung des Briefgeheimnisses. Wien 1999</w:t>
      </w:r>
    </w:p>
    <w:p w:rsidR="00D363B1" w:rsidRPr="00E47310" w:rsidRDefault="00B30B25">
      <w:pPr>
        <w:pStyle w:val="Formatvorlage1"/>
        <w:ind w:left="357" w:hanging="357"/>
        <w:rPr>
          <w:color w:val="auto"/>
          <w:sz w:val="22"/>
          <w:szCs w:val="22"/>
        </w:rPr>
      </w:pPr>
      <w:r w:rsidRPr="00E47310">
        <w:rPr>
          <w:color w:val="auto"/>
          <w:sz w:val="22"/>
          <w:szCs w:val="22"/>
        </w:rPr>
        <w:t>Die Wiener Gruppe. Achleitner, Artmann, Bayer, Rühm, Wiener. Texte, Gemeinschaftsarbeiten, Aktionen. Hg. v. Gerhard Rühm. Reinbek b. Hamburg 1985.</w:t>
      </w:r>
    </w:p>
    <w:p w:rsidR="00D363B1" w:rsidRPr="00E47310" w:rsidRDefault="00B30B25">
      <w:pPr>
        <w:pStyle w:val="Formatvorlage1"/>
        <w:ind w:left="357" w:hanging="357"/>
        <w:rPr>
          <w:color w:val="auto"/>
          <w:sz w:val="22"/>
          <w:szCs w:val="22"/>
        </w:rPr>
      </w:pPr>
      <w:r w:rsidRPr="00E47310">
        <w:rPr>
          <w:color w:val="auto"/>
          <w:sz w:val="22"/>
          <w:szCs w:val="22"/>
        </w:rPr>
        <w:t>Zuckmayer, Carl: Der Hauptmann von Köpenick. Erläuterungen und Dokumente von Hartmut Scheible. Stuttgart 2000.</w:t>
      </w:r>
    </w:p>
    <w:p w:rsidR="00D363B1" w:rsidRPr="00E47310" w:rsidRDefault="00D363B1">
      <w:pPr>
        <w:pStyle w:val="Formatvorlage1"/>
        <w:ind w:left="357" w:hanging="357"/>
        <w:rPr>
          <w:color w:val="auto"/>
          <w:sz w:val="22"/>
          <w:szCs w:val="22"/>
        </w:rPr>
      </w:pPr>
    </w:p>
    <w:p w:rsidR="00D363B1" w:rsidRPr="00E47310" w:rsidRDefault="00B30B25">
      <w:pPr>
        <w:pStyle w:val="berschrift21"/>
        <w:rPr>
          <w:color w:val="auto"/>
          <w:sz w:val="22"/>
          <w:szCs w:val="22"/>
        </w:rPr>
      </w:pPr>
      <w:bookmarkStart w:id="8" w:name="_Toc3916090"/>
      <w:r w:rsidRPr="00E47310">
        <w:rPr>
          <w:iCs/>
          <w:color w:val="auto"/>
          <w:sz w:val="22"/>
          <w:szCs w:val="22"/>
        </w:rPr>
        <w:t>e) Zeitschriften/ regelmäβige Publikationen</w:t>
      </w:r>
      <w:bookmarkEnd w:id="8"/>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Convivium. Germanistisches Jahrbuch Polen. Hg. von Martin Grimberg et allii. 2001-2009; 2011, 2012, 2014, 2015. Hg. vom DAAD. Bonn.</w:t>
      </w:r>
    </w:p>
    <w:p w:rsidR="00D363B1" w:rsidRPr="00E47310" w:rsidRDefault="00B30B25">
      <w:pPr>
        <w:pStyle w:val="Formatvorlage1"/>
        <w:ind w:left="357" w:hanging="357"/>
        <w:rPr>
          <w:color w:val="auto"/>
          <w:sz w:val="22"/>
          <w:szCs w:val="22"/>
        </w:rPr>
      </w:pPr>
      <w:r w:rsidRPr="00E47310">
        <w:rPr>
          <w:color w:val="auto"/>
          <w:sz w:val="22"/>
          <w:szCs w:val="22"/>
        </w:rPr>
        <w:tab/>
        <w:t>Erscheinungsfrequenz: jährlich</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Fachdienst Germanistik. Sprache und Literatur in der Kritik deutschsprachiger Zeitungen. Hg. Dr. Peter Kapitza in Verbindung mit dem Beirat Germanistik beim DAAD. München (Iudicium). (Der FG bietet u.a. auch einen Überblick über Neuerscheinungen im Bereich der Literatur- und Sprachwissenschaft)</w:t>
      </w:r>
    </w:p>
    <w:p w:rsidR="00D363B1" w:rsidRPr="00E47310" w:rsidRDefault="00B30B25">
      <w:pPr>
        <w:pStyle w:val="Formatvorlage1"/>
        <w:ind w:left="357" w:hanging="357"/>
        <w:rPr>
          <w:color w:val="auto"/>
          <w:sz w:val="22"/>
          <w:szCs w:val="22"/>
        </w:rPr>
      </w:pPr>
      <w:r w:rsidRPr="00E47310">
        <w:rPr>
          <w:color w:val="auto"/>
          <w:sz w:val="22"/>
          <w:szCs w:val="22"/>
        </w:rPr>
        <w:tab/>
        <w:t>Erscheinungsfrequenz: monatlich</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 xml:space="preserve">Germanistische Bibliographie. Polen. </w:t>
      </w:r>
      <w:r w:rsidRPr="00E47310">
        <w:rPr>
          <w:color w:val="auto"/>
          <w:sz w:val="22"/>
          <w:szCs w:val="22"/>
          <w:lang w:val="en-US"/>
        </w:rPr>
        <w:t xml:space="preserve">2000-2001; 2002-2003; 2004-2005; 2006-2007; 2008-2009. Hg. Martin Grimberg, Jarosław Aptacy, Joachim Joachimsthaler u.a. Convivium 2011. </w:t>
      </w:r>
      <w:r w:rsidRPr="00E47310">
        <w:rPr>
          <w:color w:val="auto"/>
          <w:sz w:val="22"/>
          <w:szCs w:val="22"/>
        </w:rPr>
        <w:t>Bonn 2011.</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 xml:space="preserve">ZiG Zeitschrift für Interkulturelle Germanistik. Hg. von Dieter Heimböckel, Ernest W. B. Lüttich, Georg Mein und Heinz Sieburg. Bielefeld. (transcript). </w:t>
      </w:r>
    </w:p>
    <w:p w:rsidR="00D363B1" w:rsidRPr="00E47310" w:rsidRDefault="00B30B25">
      <w:pPr>
        <w:pStyle w:val="Formatvorlage1"/>
        <w:ind w:left="357"/>
        <w:rPr>
          <w:color w:val="auto"/>
          <w:sz w:val="22"/>
          <w:szCs w:val="22"/>
        </w:rPr>
      </w:pPr>
      <w:r w:rsidRPr="00E47310">
        <w:rPr>
          <w:color w:val="auto"/>
          <w:sz w:val="22"/>
          <w:szCs w:val="22"/>
        </w:rPr>
        <w:t>Erscheinungsfrequenz: halbjährlich</w:t>
      </w:r>
    </w:p>
    <w:p w:rsidR="00D363B1" w:rsidRPr="00E47310" w:rsidRDefault="00D363B1">
      <w:pPr>
        <w:pStyle w:val="Formatvorlage1"/>
        <w:ind w:left="357"/>
        <w:rPr>
          <w:color w:val="auto"/>
          <w:sz w:val="22"/>
          <w:szCs w:val="22"/>
        </w:rPr>
      </w:pPr>
    </w:p>
    <w:p w:rsidR="00D363B1" w:rsidRPr="00E47310" w:rsidRDefault="00D363B1">
      <w:pPr>
        <w:pStyle w:val="berschrift21"/>
        <w:rPr>
          <w:i w:val="0"/>
          <w:color w:val="auto"/>
          <w:sz w:val="22"/>
          <w:szCs w:val="22"/>
        </w:rPr>
      </w:pPr>
    </w:p>
    <w:p w:rsidR="00D363B1" w:rsidRPr="00E47310" w:rsidRDefault="00B30B25">
      <w:pPr>
        <w:pStyle w:val="berschrift21"/>
        <w:rPr>
          <w:color w:val="auto"/>
          <w:sz w:val="22"/>
          <w:szCs w:val="22"/>
        </w:rPr>
      </w:pPr>
      <w:bookmarkStart w:id="9" w:name="_Toc3916091"/>
      <w:r w:rsidRPr="00E47310">
        <w:rPr>
          <w:iCs/>
          <w:color w:val="auto"/>
          <w:sz w:val="22"/>
          <w:szCs w:val="22"/>
        </w:rPr>
        <w:t>f) Ton-Kassetten</w:t>
      </w:r>
      <w:bookmarkEnd w:id="9"/>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Autorenlesung 1. 2 Tonkassetten, 1 Begleitbuch (Eich, Frisch, Böll, Dürrenmatt, Grass, Bachmann, Walser, Lenz, Wohmann, Kunert, Bichsel, Heym, Wolf) [2 Ex.]</w:t>
      </w:r>
    </w:p>
    <w:p w:rsidR="00D363B1" w:rsidRPr="00E47310" w:rsidRDefault="00B30B25">
      <w:pPr>
        <w:pStyle w:val="Formatvorlage1"/>
        <w:ind w:left="357" w:hanging="357"/>
        <w:rPr>
          <w:color w:val="auto"/>
        </w:rPr>
      </w:pPr>
      <w:r w:rsidRPr="00E47310">
        <w:rPr>
          <w:color w:val="auto"/>
          <w:sz w:val="22"/>
          <w:szCs w:val="22"/>
        </w:rPr>
        <w:t>Autorenlesung 2. 2 Tonkassetten, ein Begleitbuch (Mann, Hesse, Benn, Jünger, Brecht, Kästner, Kaschnitz, Canetti, Koeppen, Aichinger) [2 Ex</w:t>
      </w:r>
      <w:r w:rsidRPr="00E47310">
        <w:rPr>
          <w:color w:val="auto"/>
          <w:sz w:val="22"/>
          <w:szCs w:val="22"/>
          <w:shd w:val="clear" w:color="auto" w:fill="FFFFFF"/>
        </w:rPr>
        <w:t>.]</w:t>
      </w:r>
      <w:r w:rsidRPr="00E47310">
        <w:rPr>
          <w:rFonts w:ascii="Wingdings" w:hAnsi="Wingdings"/>
          <w:i/>
          <w:color w:val="auto"/>
          <w:sz w:val="22"/>
          <w:szCs w:val="22"/>
          <w:shd w:val="clear" w:color="auto" w:fill="FFFFFF"/>
        </w:rPr>
        <w:t></w:t>
      </w:r>
      <w:r w:rsidRPr="00E47310">
        <w:rPr>
          <w:rFonts w:ascii="Wingdings" w:hAnsi="Wingdings"/>
          <w:i/>
          <w:color w:val="auto"/>
          <w:sz w:val="22"/>
          <w:szCs w:val="22"/>
          <w:shd w:val="clear" w:color="auto" w:fill="FFFFFF"/>
        </w:rPr>
        <w:t></w:t>
      </w:r>
      <w:r w:rsidRPr="00E47310">
        <w:rPr>
          <w:i/>
          <w:color w:val="auto"/>
          <w:sz w:val="22"/>
          <w:szCs w:val="22"/>
          <w:shd w:val="clear" w:color="auto" w:fill="FFFFFF"/>
        </w:rPr>
        <w:t xml:space="preserve"> 1 Kassette fehlt!</w:t>
      </w:r>
    </w:p>
    <w:p w:rsidR="00D363B1" w:rsidRPr="00E47310" w:rsidRDefault="00B30B25">
      <w:pPr>
        <w:pStyle w:val="Formatvorlage1"/>
        <w:ind w:left="357" w:hanging="357"/>
        <w:rPr>
          <w:color w:val="auto"/>
          <w:sz w:val="22"/>
          <w:szCs w:val="22"/>
        </w:rPr>
      </w:pPr>
      <w:r w:rsidRPr="00E47310">
        <w:rPr>
          <w:color w:val="auto"/>
          <w:sz w:val="22"/>
          <w:szCs w:val="22"/>
        </w:rPr>
        <w:t>Bachmann, Ingeborg: Gedichte 1948-1957. Gelesen v. d. Verfasserin.</w:t>
      </w:r>
    </w:p>
    <w:p w:rsidR="00D363B1" w:rsidRPr="00E47310" w:rsidRDefault="00B30B25">
      <w:pPr>
        <w:pStyle w:val="Formatvorlage1"/>
        <w:ind w:left="357" w:hanging="357"/>
        <w:rPr>
          <w:color w:val="auto"/>
        </w:rPr>
      </w:pPr>
      <w:r w:rsidRPr="00E47310">
        <w:rPr>
          <w:color w:val="auto"/>
          <w:sz w:val="22"/>
          <w:szCs w:val="22"/>
        </w:rPr>
        <w:t>Benn, Gottfried: Einsamer nie. Gedichte und Prosa. Gesprochen v. Verf. 1997.</w:t>
      </w:r>
    </w:p>
    <w:p w:rsidR="00D363B1" w:rsidRPr="00E47310" w:rsidRDefault="00B30B25">
      <w:pPr>
        <w:pStyle w:val="Formatvorlage1"/>
        <w:ind w:left="357" w:hanging="357"/>
        <w:rPr>
          <w:color w:val="auto"/>
          <w:sz w:val="22"/>
          <w:szCs w:val="22"/>
        </w:rPr>
      </w:pPr>
      <w:r w:rsidRPr="00E47310">
        <w:rPr>
          <w:color w:val="auto"/>
          <w:sz w:val="22"/>
          <w:szCs w:val="22"/>
        </w:rPr>
        <w:t>Böll, Heinrich: Frühe Erzählungen. 3 Kassetten. (2 Ex.)</w:t>
      </w:r>
    </w:p>
    <w:p w:rsidR="00D363B1" w:rsidRPr="00E47310" w:rsidRDefault="00B30B25">
      <w:pPr>
        <w:pStyle w:val="Formatvorlage1"/>
        <w:ind w:left="357" w:hanging="357"/>
        <w:rPr>
          <w:color w:val="auto"/>
          <w:sz w:val="22"/>
          <w:szCs w:val="22"/>
        </w:rPr>
      </w:pPr>
      <w:r w:rsidRPr="00E47310">
        <w:rPr>
          <w:color w:val="auto"/>
          <w:sz w:val="22"/>
          <w:szCs w:val="22"/>
        </w:rPr>
        <w:t>Brecht, Bertolt: Lieder und Balladen. Musik von Eisler, Dessau und Weill.</w:t>
      </w:r>
    </w:p>
    <w:p w:rsidR="00D363B1" w:rsidRPr="00E47310" w:rsidRDefault="00B30B25">
      <w:pPr>
        <w:pStyle w:val="Formatvorlage1"/>
        <w:ind w:left="357" w:hanging="357"/>
        <w:rPr>
          <w:color w:val="auto"/>
          <w:sz w:val="22"/>
          <w:szCs w:val="22"/>
        </w:rPr>
      </w:pPr>
      <w:r w:rsidRPr="00E47310">
        <w:rPr>
          <w:color w:val="auto"/>
          <w:sz w:val="22"/>
          <w:szCs w:val="22"/>
        </w:rPr>
        <w:t>Fried, Erich: „Es ist was es ist“. Gedichte. Serie Poesie und Jazz. (2 Ex.)</w:t>
      </w:r>
    </w:p>
    <w:p w:rsidR="00D363B1" w:rsidRPr="00E47310" w:rsidRDefault="00B30B25">
      <w:pPr>
        <w:pStyle w:val="Formatvorlage1"/>
        <w:ind w:left="357" w:hanging="357"/>
        <w:rPr>
          <w:color w:val="auto"/>
          <w:sz w:val="22"/>
          <w:szCs w:val="22"/>
        </w:rPr>
      </w:pPr>
      <w:r w:rsidRPr="00E47310">
        <w:rPr>
          <w:color w:val="auto"/>
          <w:sz w:val="22"/>
          <w:szCs w:val="22"/>
        </w:rPr>
        <w:t>Fried, Erich: Liebesgedichte. Gelesen vom Autor. Berlin 1998.</w:t>
      </w:r>
    </w:p>
    <w:p w:rsidR="00D363B1" w:rsidRPr="00E47310" w:rsidRDefault="00B30B25">
      <w:pPr>
        <w:pStyle w:val="Formatvorlage1"/>
        <w:ind w:left="357" w:hanging="357"/>
        <w:rPr>
          <w:color w:val="auto"/>
          <w:sz w:val="22"/>
          <w:szCs w:val="22"/>
        </w:rPr>
      </w:pPr>
      <w:r w:rsidRPr="00E47310">
        <w:rPr>
          <w:color w:val="auto"/>
          <w:sz w:val="22"/>
          <w:szCs w:val="22"/>
        </w:rPr>
        <w:t>Grass, Günter; Walser, Martin: Zweites Gespräch über Deutschland. Eggingen 1999.</w:t>
      </w:r>
    </w:p>
    <w:p w:rsidR="00D363B1" w:rsidRPr="00E47310" w:rsidRDefault="00B30B25">
      <w:pPr>
        <w:pStyle w:val="Formatvorlage1"/>
        <w:ind w:left="357" w:hanging="357"/>
        <w:rPr>
          <w:color w:val="auto"/>
          <w:sz w:val="22"/>
          <w:szCs w:val="22"/>
        </w:rPr>
      </w:pPr>
      <w:r w:rsidRPr="00E47310">
        <w:rPr>
          <w:color w:val="auto"/>
          <w:sz w:val="22"/>
          <w:szCs w:val="22"/>
        </w:rPr>
        <w:t>Jandl, Ernst: „Laut und Luise“ und „hosi + anna“. Jandl liest Jandl. (2 Ex.)</w:t>
      </w:r>
    </w:p>
    <w:p w:rsidR="00D363B1" w:rsidRPr="00E47310" w:rsidRDefault="00B30B25">
      <w:pPr>
        <w:pStyle w:val="Formatvorlage1"/>
        <w:ind w:left="357" w:hanging="357"/>
        <w:rPr>
          <w:color w:val="auto"/>
          <w:sz w:val="22"/>
          <w:szCs w:val="22"/>
        </w:rPr>
      </w:pPr>
      <w:r w:rsidRPr="00E47310">
        <w:rPr>
          <w:color w:val="auto"/>
          <w:sz w:val="22"/>
          <w:szCs w:val="22"/>
        </w:rPr>
        <w:t>Lasker-Schüler, Else: Lutz Görner spricht: Else Lasker-Schüler. Deutsche Dichterin – Ein Lebensbild (1869-1945). 2 Audiokassetten.</w:t>
      </w:r>
    </w:p>
    <w:p w:rsidR="00D363B1" w:rsidRPr="00E47310" w:rsidRDefault="00B30B25">
      <w:pPr>
        <w:pStyle w:val="Formatvorlage1"/>
        <w:ind w:left="357" w:hanging="357"/>
        <w:rPr>
          <w:color w:val="auto"/>
          <w:sz w:val="22"/>
          <w:szCs w:val="22"/>
        </w:rPr>
      </w:pPr>
      <w:r w:rsidRPr="00E47310">
        <w:rPr>
          <w:color w:val="auto"/>
          <w:sz w:val="22"/>
          <w:szCs w:val="22"/>
        </w:rPr>
        <w:t>Lenz, Siegfried: Das Feuerschiff. 3 Kassetten.</w:t>
      </w:r>
    </w:p>
    <w:p w:rsidR="00D363B1" w:rsidRPr="00E47310" w:rsidRDefault="00B30B25">
      <w:pPr>
        <w:pStyle w:val="Formatvorlage1"/>
        <w:ind w:left="357" w:hanging="357"/>
        <w:rPr>
          <w:color w:val="auto"/>
          <w:sz w:val="22"/>
          <w:szCs w:val="22"/>
        </w:rPr>
      </w:pPr>
      <w:r w:rsidRPr="00E47310">
        <w:rPr>
          <w:color w:val="auto"/>
          <w:sz w:val="22"/>
          <w:szCs w:val="22"/>
          <w:shd w:val="clear" w:color="auto" w:fill="FFFFFF"/>
        </w:rPr>
        <w:t>Lyrik für alle. 7-9. (Lutz Görner)</w:t>
      </w:r>
    </w:p>
    <w:p w:rsidR="00D363B1" w:rsidRPr="00E47310" w:rsidRDefault="00B30B25">
      <w:pPr>
        <w:pStyle w:val="Formatvorlage1"/>
        <w:ind w:left="357" w:hanging="357"/>
        <w:rPr>
          <w:color w:val="auto"/>
        </w:rPr>
      </w:pPr>
      <w:r w:rsidRPr="00E47310">
        <w:rPr>
          <w:color w:val="auto"/>
          <w:sz w:val="22"/>
          <w:szCs w:val="22"/>
        </w:rPr>
        <w:t>Anspiel. Konkrete Poesie im Unterricht im Unterricht Deutsch als Fremdsprache. Vn Dietrich Krusche und Rüdiger Krechel. Inter Nationes Bonn 1992</w:t>
      </w:r>
      <w:r w:rsidRPr="00E47310">
        <w:rPr>
          <w:color w:val="auto"/>
          <w:sz w:val="22"/>
          <w:szCs w:val="22"/>
          <w:vertAlign w:val="superscript"/>
        </w:rPr>
        <w:t>6</w:t>
      </w:r>
      <w:r w:rsidRPr="00E47310">
        <w:rPr>
          <w:color w:val="auto"/>
          <w:sz w:val="22"/>
          <w:szCs w:val="22"/>
        </w:rPr>
        <w:t>. Buch, Folien, 1 Kassette. (2 Ex.)</w:t>
      </w:r>
    </w:p>
    <w:p w:rsidR="00D363B1" w:rsidRPr="00E47310" w:rsidRDefault="00D363B1">
      <w:pPr>
        <w:pStyle w:val="Formatvorlage1"/>
        <w:ind w:left="357" w:hanging="357"/>
        <w:rPr>
          <w:color w:val="auto"/>
          <w:sz w:val="22"/>
          <w:szCs w:val="22"/>
        </w:rPr>
      </w:pPr>
    </w:p>
    <w:p w:rsidR="0077379A" w:rsidRPr="00E47310" w:rsidRDefault="0077379A">
      <w:pPr>
        <w:pStyle w:val="berschrift21"/>
        <w:rPr>
          <w:iCs/>
          <w:color w:val="auto"/>
          <w:sz w:val="22"/>
          <w:szCs w:val="22"/>
        </w:rPr>
      </w:pPr>
      <w:r w:rsidRPr="00E47310">
        <w:rPr>
          <w:iCs/>
          <w:color w:val="auto"/>
          <w:sz w:val="22"/>
          <w:szCs w:val="22"/>
        </w:rPr>
        <w:br w:type="page"/>
      </w:r>
    </w:p>
    <w:p w:rsidR="00D363B1" w:rsidRPr="00E47310" w:rsidRDefault="00B30B25">
      <w:pPr>
        <w:pStyle w:val="berschrift21"/>
        <w:rPr>
          <w:color w:val="auto"/>
          <w:sz w:val="22"/>
          <w:szCs w:val="22"/>
        </w:rPr>
      </w:pPr>
      <w:bookmarkStart w:id="10" w:name="_Toc3916092"/>
      <w:r w:rsidRPr="00E47310">
        <w:rPr>
          <w:iCs/>
          <w:color w:val="auto"/>
          <w:sz w:val="22"/>
          <w:szCs w:val="22"/>
        </w:rPr>
        <w:lastRenderedPageBreak/>
        <w:t>g) Kreatives Schreiben</w:t>
      </w:r>
      <w:bookmarkEnd w:id="10"/>
    </w:p>
    <w:p w:rsidR="00D363B1" w:rsidRPr="00E47310" w:rsidRDefault="00D363B1">
      <w:pPr>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Gesing, Fritz: Kreativ schreiben. Handwerk und Techniken des Erzählens. Köln 2004.</w:t>
      </w:r>
    </w:p>
    <w:p w:rsidR="00D363B1" w:rsidRPr="00E47310" w:rsidRDefault="00B30B25">
      <w:pPr>
        <w:pStyle w:val="Formatvorlage1"/>
        <w:ind w:left="357" w:hanging="357"/>
        <w:rPr>
          <w:color w:val="auto"/>
          <w:sz w:val="22"/>
          <w:szCs w:val="22"/>
        </w:rPr>
      </w:pPr>
      <w:r w:rsidRPr="00E47310">
        <w:rPr>
          <w:color w:val="auto"/>
          <w:sz w:val="22"/>
          <w:szCs w:val="22"/>
        </w:rPr>
        <w:t>Rau, Hans Arnold (Hg.): Kreatives Schreiben an Hochschulen. Berichte, Funktionen, Perspektiven. Konzepte der Sprach- und Literaturwissenschaft 42. Tübingen 1988.</w:t>
      </w:r>
    </w:p>
    <w:p w:rsidR="00D363B1" w:rsidRPr="00E47310" w:rsidRDefault="00B30B25">
      <w:pPr>
        <w:pStyle w:val="Formatvorlage1"/>
        <w:ind w:left="357" w:hanging="357"/>
        <w:rPr>
          <w:color w:val="auto"/>
          <w:sz w:val="22"/>
          <w:szCs w:val="22"/>
        </w:rPr>
      </w:pPr>
      <w:r w:rsidRPr="00E47310">
        <w:rPr>
          <w:color w:val="auto"/>
          <w:sz w:val="22"/>
          <w:szCs w:val="22"/>
        </w:rPr>
        <w:t>Vom Schreiben I: Das weiße Blatt oder Wie anfangen? Marbacher Magazin 68/1994.</w:t>
      </w:r>
    </w:p>
    <w:p w:rsidR="00D363B1" w:rsidRPr="00E47310" w:rsidRDefault="00B30B25">
      <w:pPr>
        <w:pStyle w:val="Formatvorlage1"/>
        <w:ind w:left="357" w:hanging="357"/>
        <w:rPr>
          <w:color w:val="auto"/>
          <w:sz w:val="22"/>
          <w:szCs w:val="22"/>
        </w:rPr>
      </w:pPr>
      <w:r w:rsidRPr="00E47310">
        <w:rPr>
          <w:color w:val="auto"/>
          <w:sz w:val="22"/>
          <w:szCs w:val="22"/>
        </w:rPr>
        <w:t>Vom Schreiben II: Der Gänsekiel oder Womit schreiben? Marbacher Magazin 69/1994.</w:t>
      </w:r>
    </w:p>
    <w:p w:rsidR="00D363B1" w:rsidRPr="00E47310" w:rsidRDefault="00B30B25">
      <w:pPr>
        <w:pStyle w:val="Formatvorlage1"/>
        <w:ind w:left="357" w:hanging="357"/>
        <w:rPr>
          <w:color w:val="auto"/>
          <w:sz w:val="22"/>
          <w:szCs w:val="22"/>
        </w:rPr>
      </w:pPr>
      <w:r w:rsidRPr="00E47310">
        <w:rPr>
          <w:color w:val="auto"/>
          <w:sz w:val="22"/>
          <w:szCs w:val="22"/>
        </w:rPr>
        <w:t>Vom Schreiben III: Stimulanzien oder Wie sich zum Schreiben bringen? Marbacher Magazin 72/1995.</w:t>
      </w:r>
    </w:p>
    <w:p w:rsidR="00D363B1" w:rsidRPr="00E47310" w:rsidRDefault="00B30B25">
      <w:pPr>
        <w:pStyle w:val="Formatvorlage1"/>
        <w:ind w:left="357" w:hanging="357"/>
        <w:rPr>
          <w:color w:val="auto"/>
          <w:sz w:val="22"/>
          <w:szCs w:val="22"/>
        </w:rPr>
      </w:pPr>
      <w:r w:rsidRPr="00E47310">
        <w:rPr>
          <w:color w:val="auto"/>
          <w:sz w:val="22"/>
          <w:szCs w:val="22"/>
        </w:rPr>
        <w:t>Vom Schreiben IV: Im Caféhaus oder Wo schreiben? Marbacher Magazin 74/1996.</w:t>
      </w:r>
    </w:p>
    <w:p w:rsidR="00D363B1" w:rsidRPr="00E47310" w:rsidRDefault="00B30B25">
      <w:pPr>
        <w:pStyle w:val="Formatvorlage1"/>
        <w:ind w:left="357" w:hanging="357"/>
        <w:rPr>
          <w:color w:val="auto"/>
          <w:sz w:val="22"/>
          <w:szCs w:val="22"/>
        </w:rPr>
      </w:pPr>
      <w:r w:rsidRPr="00E47310">
        <w:rPr>
          <w:color w:val="auto"/>
          <w:sz w:val="22"/>
          <w:szCs w:val="22"/>
        </w:rPr>
        <w:t>Werder, Lutz von: Lehrbuch des Kreativen Schreibens. Berlin 1996.</w:t>
      </w:r>
    </w:p>
    <w:p w:rsidR="00D363B1" w:rsidRPr="00E47310" w:rsidRDefault="00B30B25">
      <w:pPr>
        <w:pStyle w:val="Formatvorlage1"/>
        <w:ind w:left="357" w:hanging="357"/>
        <w:rPr>
          <w:color w:val="auto"/>
          <w:sz w:val="22"/>
          <w:szCs w:val="22"/>
        </w:rPr>
      </w:pPr>
      <w:r w:rsidRPr="00E47310">
        <w:rPr>
          <w:color w:val="auto"/>
          <w:sz w:val="22"/>
          <w:szCs w:val="22"/>
        </w:rPr>
        <w:t>Werder, Lutz von: Lehrbuch des Kreativen Schreibens. Wiesbaden 2007.</w:t>
      </w:r>
    </w:p>
    <w:p w:rsidR="00D363B1" w:rsidRPr="00E47310" w:rsidRDefault="00B30B25">
      <w:pPr>
        <w:pStyle w:val="Formatvorlage1"/>
        <w:ind w:left="357" w:hanging="357"/>
        <w:rPr>
          <w:color w:val="auto"/>
          <w:sz w:val="22"/>
          <w:szCs w:val="22"/>
        </w:rPr>
      </w:pPr>
      <w:r w:rsidRPr="00E47310">
        <w:rPr>
          <w:color w:val="auto"/>
          <w:sz w:val="22"/>
          <w:szCs w:val="22"/>
        </w:rPr>
        <w:t>Werder, Lutz von: Kreatives Schreiben in den Wissenschaften. Berlin 1995.</w:t>
      </w:r>
    </w:p>
    <w:p w:rsidR="00D363B1" w:rsidRPr="00E47310" w:rsidRDefault="00B30B25">
      <w:pPr>
        <w:pStyle w:val="Formatvorlage1"/>
        <w:ind w:left="357" w:hanging="357"/>
        <w:rPr>
          <w:color w:val="auto"/>
          <w:sz w:val="22"/>
          <w:szCs w:val="22"/>
        </w:rPr>
      </w:pPr>
      <w:r w:rsidRPr="00E47310">
        <w:rPr>
          <w:color w:val="auto"/>
          <w:sz w:val="22"/>
          <w:szCs w:val="22"/>
        </w:rPr>
        <w:t>Werder, Lutz von / Mischon, Claus u.a.: Kreative Literaturgeschichte. Berlin 1992.</w:t>
      </w:r>
    </w:p>
    <w:p w:rsidR="00D363B1" w:rsidRPr="00E47310" w:rsidRDefault="00B30B25">
      <w:pPr>
        <w:pStyle w:val="Formatvorlage1"/>
        <w:ind w:left="357" w:hanging="357"/>
        <w:rPr>
          <w:color w:val="auto"/>
          <w:sz w:val="22"/>
          <w:szCs w:val="22"/>
        </w:rPr>
      </w:pPr>
      <w:r w:rsidRPr="00E47310">
        <w:rPr>
          <w:color w:val="auto"/>
          <w:sz w:val="22"/>
          <w:szCs w:val="22"/>
        </w:rPr>
        <w:t>Werr, Christoph: Literatur zum Anfassen. Vorschläge zu einem produktiven Umgang mit Literatur. München 1987.</w:t>
      </w:r>
    </w:p>
    <w:p w:rsidR="00D363B1" w:rsidRPr="00E47310" w:rsidRDefault="00D363B1">
      <w:pPr>
        <w:pStyle w:val="Formatvorlage1"/>
        <w:ind w:left="357" w:hanging="357"/>
        <w:rPr>
          <w:color w:val="auto"/>
          <w:sz w:val="22"/>
          <w:szCs w:val="22"/>
        </w:rPr>
      </w:pPr>
    </w:p>
    <w:p w:rsidR="00D363B1" w:rsidRPr="00E47310" w:rsidRDefault="00B30B25">
      <w:pPr>
        <w:pStyle w:val="berschrift21"/>
        <w:rPr>
          <w:color w:val="auto"/>
          <w:sz w:val="22"/>
          <w:szCs w:val="22"/>
        </w:rPr>
      </w:pPr>
      <w:bookmarkStart w:id="11" w:name="_Toc3916093"/>
      <w:r w:rsidRPr="00E47310">
        <w:rPr>
          <w:iCs/>
          <w:color w:val="auto"/>
          <w:sz w:val="22"/>
          <w:szCs w:val="22"/>
        </w:rPr>
        <w:t>h) Szenisches Spiel</w:t>
      </w:r>
      <w:bookmarkEnd w:id="11"/>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Pfeiffer, Malte; List, Volker: Kursbuch Darstellendes Spiel. Stuttgart / Leipzig 2009.</w:t>
      </w:r>
    </w:p>
    <w:p w:rsidR="00D363B1" w:rsidRPr="00E47310" w:rsidRDefault="00B30B25">
      <w:pPr>
        <w:pStyle w:val="Formatvorlage1"/>
        <w:ind w:left="357" w:hanging="357"/>
        <w:rPr>
          <w:color w:val="auto"/>
          <w:sz w:val="22"/>
          <w:szCs w:val="22"/>
        </w:rPr>
      </w:pPr>
      <w:r w:rsidRPr="00E47310">
        <w:rPr>
          <w:color w:val="auto"/>
          <w:sz w:val="22"/>
          <w:szCs w:val="22"/>
        </w:rPr>
        <w:t xml:space="preserve">Scheller, Ingo: Szenische Interpretation. Theorie und Praxis eines handlungs- und erfahrungsbezogenen Literaturunterrichts in Sekundarstufe I und II. Seelze 2008.  </w:t>
      </w:r>
    </w:p>
    <w:p w:rsidR="00D363B1" w:rsidRPr="00E47310" w:rsidRDefault="00B30B25">
      <w:pPr>
        <w:pStyle w:val="Formatvorlage1"/>
        <w:ind w:left="357" w:hanging="357"/>
        <w:rPr>
          <w:color w:val="auto"/>
          <w:sz w:val="22"/>
          <w:szCs w:val="22"/>
        </w:rPr>
      </w:pPr>
      <w:r w:rsidRPr="00E47310">
        <w:rPr>
          <w:color w:val="auto"/>
          <w:sz w:val="22"/>
          <w:szCs w:val="22"/>
        </w:rPr>
        <w:t>Scheller, Ingo: Szenisches Spiel. Handbuch für die pädagogische Praxis. Berlin 2007.</w:t>
      </w:r>
    </w:p>
    <w:p w:rsidR="00D363B1" w:rsidRPr="00E47310" w:rsidRDefault="00B30B25">
      <w:pPr>
        <w:pStyle w:val="Formatvorlage1"/>
        <w:ind w:left="357" w:hanging="357"/>
        <w:rPr>
          <w:color w:val="auto"/>
          <w:sz w:val="22"/>
          <w:szCs w:val="22"/>
        </w:rPr>
      </w:pPr>
      <w:r w:rsidRPr="00E47310">
        <w:rPr>
          <w:color w:val="auto"/>
          <w:sz w:val="22"/>
          <w:szCs w:val="22"/>
        </w:rPr>
        <w:t>Vlcek, Radim: Workshop Improvisationstheater. Donauwörth 2006</w:t>
      </w:r>
      <w:r w:rsidRPr="00E47310">
        <w:rPr>
          <w:color w:val="auto"/>
          <w:sz w:val="22"/>
          <w:szCs w:val="22"/>
          <w:vertAlign w:val="superscript"/>
        </w:rPr>
        <w:t>4</w:t>
      </w:r>
      <w:r w:rsidRPr="00E47310">
        <w:rPr>
          <w:color w:val="auto"/>
          <w:sz w:val="22"/>
          <w:szCs w:val="22"/>
        </w:rPr>
        <w:t>.</w:t>
      </w:r>
    </w:p>
    <w:p w:rsidR="00D363B1" w:rsidRPr="00E47310" w:rsidRDefault="00D363B1">
      <w:pPr>
        <w:pStyle w:val="Formatvorlage1"/>
        <w:ind w:left="357" w:hanging="357"/>
        <w:rPr>
          <w:color w:val="auto"/>
          <w:sz w:val="22"/>
          <w:szCs w:val="22"/>
        </w:rPr>
      </w:pPr>
    </w:p>
    <w:p w:rsidR="00D363B1" w:rsidRPr="00E47310" w:rsidRDefault="00D363B1">
      <w:pPr>
        <w:pStyle w:val="berschrift21"/>
        <w:rPr>
          <w:i w:val="0"/>
          <w:color w:val="auto"/>
          <w:sz w:val="22"/>
          <w:szCs w:val="22"/>
        </w:rPr>
      </w:pPr>
    </w:p>
    <w:p w:rsidR="00D363B1" w:rsidRPr="00E47310" w:rsidRDefault="00B30B25">
      <w:pPr>
        <w:pStyle w:val="berschrift21"/>
        <w:rPr>
          <w:b w:val="0"/>
          <w:color w:val="auto"/>
          <w:sz w:val="22"/>
          <w:szCs w:val="22"/>
        </w:rPr>
      </w:pPr>
      <w:bookmarkStart w:id="12" w:name="_Toc3916094"/>
      <w:r w:rsidRPr="00E47310">
        <w:rPr>
          <w:iCs/>
          <w:color w:val="auto"/>
          <w:sz w:val="22"/>
          <w:szCs w:val="22"/>
        </w:rPr>
        <w:t xml:space="preserve">i) Musik und Bildende Kunst </w:t>
      </w:r>
      <w:r w:rsidRPr="00E47310">
        <w:rPr>
          <w:b w:val="0"/>
          <w:iCs/>
          <w:color w:val="auto"/>
          <w:sz w:val="22"/>
          <w:szCs w:val="22"/>
        </w:rPr>
        <w:t>(auch im Bereich DaF/Landeskunde)</w:t>
      </w:r>
      <w:bookmarkEnd w:id="12"/>
    </w:p>
    <w:p w:rsidR="00D363B1" w:rsidRPr="00E47310" w:rsidRDefault="00D363B1">
      <w:pPr>
        <w:rPr>
          <w:color w:val="auto"/>
          <w:sz w:val="22"/>
          <w:szCs w:val="22"/>
        </w:rPr>
      </w:pPr>
    </w:p>
    <w:p w:rsidR="00D363B1" w:rsidRPr="00E47310" w:rsidRDefault="00B30B25">
      <w:pPr>
        <w:rPr>
          <w:color w:val="auto"/>
          <w:sz w:val="22"/>
          <w:szCs w:val="22"/>
        </w:rPr>
      </w:pPr>
      <w:r w:rsidRPr="00E47310">
        <w:rPr>
          <w:color w:val="auto"/>
          <w:sz w:val="22"/>
          <w:szCs w:val="22"/>
        </w:rPr>
        <w:t>Der Blaue Reiter. O. A. Hg. Inter Nationes. Bonn 1994.</w:t>
      </w:r>
    </w:p>
    <w:p w:rsidR="00D363B1" w:rsidRPr="00E47310" w:rsidRDefault="00B30B25">
      <w:pPr>
        <w:rPr>
          <w:color w:val="auto"/>
          <w:sz w:val="22"/>
          <w:szCs w:val="22"/>
        </w:rPr>
      </w:pPr>
      <w:r w:rsidRPr="00E47310">
        <w:rPr>
          <w:color w:val="auto"/>
          <w:sz w:val="22"/>
          <w:szCs w:val="22"/>
        </w:rPr>
        <w:t>Bönzli, Werner: Zwischendurch mal Lieder. Ismaning 2012.</w:t>
      </w:r>
    </w:p>
    <w:p w:rsidR="00D363B1" w:rsidRPr="00E47310" w:rsidRDefault="00B30B25">
      <w:pPr>
        <w:rPr>
          <w:color w:val="auto"/>
          <w:sz w:val="22"/>
          <w:szCs w:val="22"/>
        </w:rPr>
      </w:pPr>
      <w:r w:rsidRPr="00E47310">
        <w:rPr>
          <w:color w:val="auto"/>
          <w:sz w:val="22"/>
          <w:szCs w:val="22"/>
        </w:rPr>
        <w:t xml:space="preserve">Brauer, Wolfgang: Balladen verstehen – Balladen vortragen. Braunschweig </w:t>
      </w:r>
    </w:p>
    <w:p w:rsidR="00D363B1" w:rsidRPr="00E47310" w:rsidRDefault="00B30B25">
      <w:pPr>
        <w:ind w:firstLine="567"/>
        <w:rPr>
          <w:color w:val="auto"/>
          <w:sz w:val="22"/>
          <w:szCs w:val="22"/>
        </w:rPr>
      </w:pPr>
      <w:r w:rsidRPr="00E47310">
        <w:rPr>
          <w:color w:val="auto"/>
          <w:sz w:val="22"/>
          <w:szCs w:val="22"/>
        </w:rPr>
        <w:t>2006.</w:t>
      </w:r>
    </w:p>
    <w:p w:rsidR="00D363B1" w:rsidRPr="00E47310" w:rsidRDefault="00B30B25">
      <w:pPr>
        <w:rPr>
          <w:rStyle w:val="st"/>
          <w:color w:val="auto"/>
          <w:sz w:val="22"/>
          <w:szCs w:val="22"/>
        </w:rPr>
      </w:pPr>
      <w:r w:rsidRPr="00E47310">
        <w:rPr>
          <w:color w:val="auto"/>
          <w:sz w:val="22"/>
          <w:szCs w:val="22"/>
        </w:rPr>
        <w:t xml:space="preserve">Buchner, Holm: Schon mal gehört? </w:t>
      </w:r>
      <w:r w:rsidRPr="00E47310">
        <w:rPr>
          <w:rStyle w:val="st"/>
          <w:color w:val="auto"/>
          <w:sz w:val="22"/>
          <w:szCs w:val="22"/>
        </w:rPr>
        <w:t xml:space="preserve">Musik für Deutschlerner. Buch + Audio CD. </w:t>
      </w:r>
    </w:p>
    <w:p w:rsidR="00D363B1" w:rsidRPr="00E47310" w:rsidRDefault="00B30B25">
      <w:pPr>
        <w:ind w:firstLine="567"/>
        <w:rPr>
          <w:rStyle w:val="st"/>
          <w:color w:val="auto"/>
          <w:sz w:val="22"/>
          <w:szCs w:val="22"/>
        </w:rPr>
      </w:pPr>
      <w:r w:rsidRPr="00E47310">
        <w:rPr>
          <w:rStyle w:val="st"/>
          <w:color w:val="auto"/>
          <w:sz w:val="22"/>
          <w:szCs w:val="22"/>
        </w:rPr>
        <w:t>Stuttgart 2009.</w:t>
      </w:r>
    </w:p>
    <w:p w:rsidR="00D363B1" w:rsidRPr="00E47310" w:rsidRDefault="00B30B25">
      <w:pPr>
        <w:rPr>
          <w:rStyle w:val="st"/>
          <w:color w:val="auto"/>
          <w:sz w:val="22"/>
          <w:szCs w:val="22"/>
        </w:rPr>
      </w:pPr>
      <w:r w:rsidRPr="00E47310">
        <w:rPr>
          <w:rStyle w:val="st"/>
          <w:color w:val="auto"/>
          <w:sz w:val="22"/>
          <w:szCs w:val="22"/>
        </w:rPr>
        <w:t>Bursch, Peter: Gitarrenbuch der Liedermacher. Köln 2011.</w:t>
      </w:r>
    </w:p>
    <w:p w:rsidR="00D363B1" w:rsidRPr="00E47310" w:rsidRDefault="00B30B25">
      <w:pPr>
        <w:pStyle w:val="Formatvorlage1"/>
        <w:ind w:left="357" w:hanging="357"/>
        <w:rPr>
          <w:color w:val="auto"/>
          <w:sz w:val="22"/>
          <w:szCs w:val="22"/>
        </w:rPr>
      </w:pPr>
      <w:r w:rsidRPr="00E47310">
        <w:rPr>
          <w:color w:val="auto"/>
          <w:sz w:val="22"/>
          <w:szCs w:val="22"/>
        </w:rPr>
        <w:t>Carpentier, Marc und Rotraut Cros: Sprechende Bilder. Deutsch lernen mit Kunstbildern. George Grosz [Studienblätter DaF]. München 1993.</w:t>
      </w:r>
    </w:p>
    <w:p w:rsidR="00D363B1" w:rsidRPr="00E47310" w:rsidRDefault="00B30B25">
      <w:pPr>
        <w:pStyle w:val="Formatvorlage1"/>
        <w:ind w:left="357" w:hanging="357"/>
        <w:rPr>
          <w:color w:val="auto"/>
          <w:sz w:val="22"/>
          <w:szCs w:val="22"/>
        </w:rPr>
      </w:pPr>
      <w:r w:rsidRPr="00E47310">
        <w:rPr>
          <w:color w:val="auto"/>
          <w:sz w:val="22"/>
          <w:szCs w:val="22"/>
        </w:rPr>
        <w:t>Diess.: Sprechende Bilder. Deutsch lernen mit Kunstbildern: Caspar David Friedrich. München 1993.</w:t>
      </w:r>
    </w:p>
    <w:p w:rsidR="00D363B1" w:rsidRPr="00E47310" w:rsidRDefault="00B30B25">
      <w:pPr>
        <w:pStyle w:val="Formatvorlage1"/>
        <w:ind w:left="357" w:hanging="357"/>
        <w:rPr>
          <w:i/>
          <w:color w:val="auto"/>
          <w:sz w:val="22"/>
          <w:szCs w:val="22"/>
        </w:rPr>
      </w:pPr>
      <w:r w:rsidRPr="00E47310">
        <w:rPr>
          <w:color w:val="auto"/>
          <w:sz w:val="22"/>
          <w:szCs w:val="22"/>
        </w:rPr>
        <w:t>Carpentier, Marc / Cros, Rotraud / Dupont, Ute u.a.: Kunstbild (Materialien des Goetheinstituts), München 1988.</w:t>
      </w:r>
    </w:p>
    <w:p w:rsidR="00D363B1" w:rsidRPr="00E47310" w:rsidRDefault="00B30B25">
      <w:pPr>
        <w:pStyle w:val="Formatvorlage1"/>
        <w:ind w:left="357" w:hanging="357"/>
        <w:rPr>
          <w:color w:val="auto"/>
          <w:sz w:val="22"/>
          <w:szCs w:val="22"/>
        </w:rPr>
      </w:pPr>
      <w:r w:rsidRPr="00E47310">
        <w:rPr>
          <w:color w:val="auto"/>
          <w:sz w:val="22"/>
          <w:szCs w:val="22"/>
        </w:rPr>
        <w:t xml:space="preserve">Dauvillier, Christa / Köchling, Margareta: Karikaturen (Materialien des Goetheinstituts) </w:t>
      </w:r>
    </w:p>
    <w:p w:rsidR="00D363B1" w:rsidRPr="00E47310" w:rsidRDefault="00B30B25">
      <w:pPr>
        <w:rPr>
          <w:rStyle w:val="st"/>
          <w:color w:val="auto"/>
          <w:sz w:val="22"/>
          <w:szCs w:val="22"/>
        </w:rPr>
      </w:pPr>
      <w:r w:rsidRPr="00E47310">
        <w:rPr>
          <w:rStyle w:val="st"/>
          <w:color w:val="auto"/>
          <w:sz w:val="22"/>
          <w:szCs w:val="22"/>
        </w:rPr>
        <w:t>Dahlhaus, Carl: Was ist Musik? Wilhelmshaven 1996</w:t>
      </w:r>
      <w:r w:rsidRPr="00E47310">
        <w:rPr>
          <w:rStyle w:val="st"/>
          <w:color w:val="auto"/>
          <w:sz w:val="22"/>
          <w:szCs w:val="22"/>
          <w:vertAlign w:val="superscript"/>
        </w:rPr>
        <w:t>4</w:t>
      </w:r>
      <w:r w:rsidRPr="00E47310">
        <w:rPr>
          <w:rStyle w:val="st"/>
          <w:color w:val="auto"/>
          <w:sz w:val="22"/>
          <w:szCs w:val="22"/>
        </w:rPr>
        <w:t>.</w:t>
      </w:r>
    </w:p>
    <w:p w:rsidR="00D363B1" w:rsidRPr="00E47310" w:rsidRDefault="00B30B25">
      <w:pPr>
        <w:rPr>
          <w:rStyle w:val="st"/>
          <w:color w:val="auto"/>
          <w:sz w:val="22"/>
          <w:szCs w:val="22"/>
        </w:rPr>
      </w:pPr>
      <w:r w:rsidRPr="00E47310">
        <w:rPr>
          <w:rStyle w:val="st"/>
          <w:color w:val="auto"/>
          <w:sz w:val="22"/>
          <w:szCs w:val="22"/>
        </w:rPr>
        <w:t>Diederichsen, Diedrich: Über Popmusik. Köln 2014.</w:t>
      </w:r>
    </w:p>
    <w:p w:rsidR="00D363B1" w:rsidRPr="00E47310" w:rsidRDefault="00B30B25">
      <w:pPr>
        <w:rPr>
          <w:rStyle w:val="st"/>
          <w:color w:val="auto"/>
          <w:sz w:val="22"/>
          <w:szCs w:val="22"/>
        </w:rPr>
      </w:pPr>
      <w:r w:rsidRPr="00E47310">
        <w:rPr>
          <w:rStyle w:val="st"/>
          <w:color w:val="auto"/>
          <w:sz w:val="22"/>
          <w:szCs w:val="22"/>
        </w:rPr>
        <w:t>Fischer, Andreas: Deutsch lernen mit Rhythmus. Leipzig 2007.</w:t>
      </w:r>
    </w:p>
    <w:p w:rsidR="00D363B1" w:rsidRPr="00E47310" w:rsidRDefault="00B30B25">
      <w:pPr>
        <w:pStyle w:val="Formatvorlage1"/>
        <w:ind w:left="357" w:hanging="357"/>
        <w:rPr>
          <w:color w:val="auto"/>
          <w:sz w:val="22"/>
          <w:szCs w:val="22"/>
        </w:rPr>
      </w:pPr>
      <w:r w:rsidRPr="00E47310">
        <w:rPr>
          <w:color w:val="auto"/>
          <w:sz w:val="22"/>
          <w:szCs w:val="22"/>
        </w:rPr>
        <w:t xml:space="preserve">Hansmann, Wilfried: Im Glanz </w:t>
      </w:r>
      <w:proofErr w:type="gramStart"/>
      <w:r w:rsidRPr="00E47310">
        <w:rPr>
          <w:color w:val="auto"/>
          <w:sz w:val="22"/>
          <w:szCs w:val="22"/>
        </w:rPr>
        <w:t>des Barock</w:t>
      </w:r>
      <w:proofErr w:type="gramEnd"/>
      <w:r w:rsidRPr="00E47310">
        <w:rPr>
          <w:color w:val="auto"/>
          <w:sz w:val="22"/>
          <w:szCs w:val="22"/>
        </w:rPr>
        <w:t xml:space="preserve">. Ein Begleiter zu Bauwerken August des Starken und Friedrichs des Großen. Köln 1992. </w:t>
      </w:r>
    </w:p>
    <w:p w:rsidR="00D363B1" w:rsidRPr="00E47310" w:rsidRDefault="00B30B25">
      <w:pPr>
        <w:pStyle w:val="Formatvorlage1"/>
        <w:ind w:left="357" w:hanging="357"/>
        <w:rPr>
          <w:color w:val="auto"/>
          <w:sz w:val="22"/>
          <w:szCs w:val="22"/>
        </w:rPr>
      </w:pPr>
      <w:r w:rsidRPr="00E47310">
        <w:rPr>
          <w:color w:val="auto"/>
          <w:sz w:val="22"/>
          <w:szCs w:val="22"/>
        </w:rPr>
        <w:t>Homeyer, Helmut: Kleiner Konzertführer. Inter Nationes, Bonn 1983.</w:t>
      </w:r>
    </w:p>
    <w:p w:rsidR="00D363B1" w:rsidRPr="00E47310" w:rsidRDefault="00B30B25">
      <w:pPr>
        <w:pStyle w:val="Formatvorlage1"/>
        <w:ind w:left="357" w:hanging="357"/>
        <w:rPr>
          <w:color w:val="auto"/>
          <w:sz w:val="22"/>
          <w:szCs w:val="22"/>
        </w:rPr>
      </w:pPr>
      <w:r w:rsidRPr="00E47310">
        <w:rPr>
          <w:color w:val="auto"/>
          <w:sz w:val="22"/>
          <w:szCs w:val="22"/>
        </w:rPr>
        <w:t>Homeyer, Helmut: Kleiner Konzertführer 2. Weber, Liszt, Bruch, Strauss. Inter Nationes, Bonn 1984.</w:t>
      </w:r>
    </w:p>
    <w:p w:rsidR="00D363B1" w:rsidRPr="00E47310" w:rsidRDefault="00B30B25">
      <w:pPr>
        <w:pStyle w:val="TextkrperEinrckung"/>
        <w:rPr>
          <w:color w:val="auto"/>
          <w:sz w:val="22"/>
          <w:szCs w:val="22"/>
        </w:rPr>
      </w:pPr>
      <w:r w:rsidRPr="00E47310">
        <w:rPr>
          <w:color w:val="auto"/>
          <w:sz w:val="22"/>
          <w:szCs w:val="22"/>
        </w:rPr>
        <w:t>Homeyer, Helmut: Musiker-Portrait. Georg Friedrich Händel. Inter Nationes, Bonn 1985.</w:t>
      </w:r>
    </w:p>
    <w:p w:rsidR="00D363B1" w:rsidRPr="00E47310" w:rsidRDefault="00B30B25">
      <w:pPr>
        <w:pStyle w:val="Formatvorlage1"/>
        <w:ind w:left="357" w:hanging="357"/>
        <w:rPr>
          <w:color w:val="auto"/>
          <w:sz w:val="22"/>
          <w:szCs w:val="22"/>
        </w:rPr>
      </w:pPr>
      <w:r w:rsidRPr="00E47310">
        <w:rPr>
          <w:color w:val="auto"/>
          <w:sz w:val="22"/>
          <w:szCs w:val="22"/>
        </w:rPr>
        <w:t xml:space="preserve">Jahrhundertschritt. Zeitkunstwerke – Zeitfragen. 40 Jahre getrenntes Deutschland, 10 jahre vereinigtes Deutschland. Ein Arbeitsbuch der Landeskunde für Sekundarschüler II im Fach DaF. Von Ulricke </w:t>
      </w:r>
      <w:r w:rsidRPr="00E47310">
        <w:rPr>
          <w:color w:val="auto"/>
          <w:sz w:val="22"/>
          <w:szCs w:val="22"/>
        </w:rPr>
        <w:lastRenderedPageBreak/>
        <w:t>Albrecht in Zus.arb. mit Henning Schroedter-Albers. + Lehrerhandreichung.  Goethe Institut München 1999.</w:t>
      </w:r>
    </w:p>
    <w:p w:rsidR="00D363B1" w:rsidRPr="00E47310" w:rsidRDefault="00B30B25">
      <w:pPr>
        <w:pStyle w:val="Formatvorlage1"/>
        <w:ind w:left="357" w:hanging="357"/>
        <w:rPr>
          <w:color w:val="auto"/>
          <w:sz w:val="22"/>
          <w:szCs w:val="22"/>
        </w:rPr>
      </w:pPr>
      <w:r w:rsidRPr="00E47310">
        <w:rPr>
          <w:color w:val="auto"/>
          <w:sz w:val="22"/>
          <w:szCs w:val="22"/>
        </w:rPr>
        <w:t>Kröher, Oss (Hg.): Liederreise. 77 deutsche Lieder, München 1989.</w:t>
      </w:r>
    </w:p>
    <w:p w:rsidR="00D363B1" w:rsidRPr="00E47310" w:rsidRDefault="00B30B25">
      <w:pPr>
        <w:pStyle w:val="Formatvorlage1"/>
        <w:ind w:left="357" w:hanging="357"/>
        <w:rPr>
          <w:color w:val="auto"/>
          <w:sz w:val="22"/>
          <w:szCs w:val="22"/>
        </w:rPr>
      </w:pPr>
      <w:r w:rsidRPr="00E47310">
        <w:rPr>
          <w:color w:val="auto"/>
          <w:sz w:val="22"/>
          <w:szCs w:val="22"/>
        </w:rPr>
        <w:t>Krumbach, Wilhelm: Musiker-Portrait. Heinrich Schütz. Inter Nationes, Bonn 1985.</w:t>
      </w:r>
    </w:p>
    <w:p w:rsidR="00D363B1" w:rsidRPr="00E47310" w:rsidRDefault="00B30B25">
      <w:pPr>
        <w:pStyle w:val="Formatvorlage1"/>
        <w:ind w:left="357" w:hanging="357"/>
        <w:rPr>
          <w:color w:val="auto"/>
          <w:sz w:val="22"/>
          <w:szCs w:val="22"/>
        </w:rPr>
      </w:pPr>
      <w:r w:rsidRPr="00E47310">
        <w:rPr>
          <w:color w:val="auto"/>
          <w:sz w:val="22"/>
          <w:szCs w:val="22"/>
        </w:rPr>
        <w:t xml:space="preserve">Mein Gespräch. Meine Lieder. Liedermacher im Deutschunterricht. Berlin, München, Wien 1991. </w:t>
      </w:r>
    </w:p>
    <w:p w:rsidR="00D363B1" w:rsidRPr="00E47310" w:rsidRDefault="00B30B25">
      <w:pPr>
        <w:rPr>
          <w:rStyle w:val="st"/>
          <w:color w:val="auto"/>
          <w:sz w:val="22"/>
          <w:szCs w:val="22"/>
          <w:lang w:val="en-US"/>
        </w:rPr>
      </w:pPr>
      <w:r w:rsidRPr="00E47310">
        <w:rPr>
          <w:rStyle w:val="st"/>
          <w:color w:val="auto"/>
          <w:sz w:val="22"/>
          <w:szCs w:val="22"/>
        </w:rPr>
        <w:t xml:space="preserve">Mohr, Andreas: Kinderlieder. </w:t>
      </w:r>
      <w:r w:rsidRPr="00E47310">
        <w:rPr>
          <w:rStyle w:val="st"/>
          <w:color w:val="auto"/>
          <w:sz w:val="22"/>
          <w:szCs w:val="22"/>
          <w:lang w:val="en-US"/>
        </w:rPr>
        <w:t>Stuttgart 2011.</w:t>
      </w:r>
    </w:p>
    <w:p w:rsidR="00D363B1" w:rsidRPr="00E47310" w:rsidRDefault="00B30B25">
      <w:pPr>
        <w:rPr>
          <w:rStyle w:val="st"/>
          <w:color w:val="auto"/>
          <w:sz w:val="22"/>
          <w:szCs w:val="22"/>
        </w:rPr>
      </w:pPr>
      <w:r w:rsidRPr="00E47310">
        <w:rPr>
          <w:rStyle w:val="st"/>
          <w:color w:val="auto"/>
          <w:sz w:val="22"/>
          <w:szCs w:val="22"/>
          <w:lang w:val="en-US"/>
        </w:rPr>
        <w:t xml:space="preserve">Murphey, Tim: Music and Song. </w:t>
      </w:r>
      <w:r w:rsidRPr="00E47310">
        <w:rPr>
          <w:rStyle w:val="st"/>
          <w:color w:val="auto"/>
          <w:sz w:val="22"/>
          <w:szCs w:val="22"/>
        </w:rPr>
        <w:t>Oxford 1992.</w:t>
      </w:r>
    </w:p>
    <w:p w:rsidR="00D363B1" w:rsidRPr="00E47310" w:rsidRDefault="00B30B25">
      <w:pPr>
        <w:pStyle w:val="Formatvorlage1"/>
        <w:ind w:left="357" w:hanging="357"/>
        <w:rPr>
          <w:color w:val="auto"/>
          <w:sz w:val="22"/>
          <w:szCs w:val="22"/>
        </w:rPr>
      </w:pPr>
      <w:r w:rsidRPr="00E47310">
        <w:rPr>
          <w:color w:val="auto"/>
          <w:sz w:val="22"/>
          <w:szCs w:val="22"/>
        </w:rPr>
        <w:t>Norberg-Schulz, Christian: Barock. Stuttgart 1986.</w:t>
      </w:r>
    </w:p>
    <w:p w:rsidR="00D363B1" w:rsidRPr="00E47310" w:rsidRDefault="00B30B25">
      <w:pPr>
        <w:pStyle w:val="Formatvorlage1"/>
        <w:ind w:left="357" w:hanging="357"/>
        <w:rPr>
          <w:color w:val="auto"/>
          <w:sz w:val="22"/>
          <w:szCs w:val="22"/>
        </w:rPr>
      </w:pPr>
      <w:r w:rsidRPr="00E47310">
        <w:rPr>
          <w:color w:val="auto"/>
          <w:sz w:val="22"/>
          <w:szCs w:val="22"/>
        </w:rPr>
        <w:t>Orchester der Beethovenhalle Bonn. Inter Nationes. Bonn 1989.</w:t>
      </w:r>
    </w:p>
    <w:p w:rsidR="00D363B1" w:rsidRPr="00E47310" w:rsidRDefault="00B30B25">
      <w:pPr>
        <w:pStyle w:val="Formatvorlage1"/>
        <w:ind w:left="357" w:hanging="357"/>
        <w:rPr>
          <w:color w:val="auto"/>
          <w:sz w:val="22"/>
          <w:szCs w:val="22"/>
        </w:rPr>
      </w:pPr>
      <w:r w:rsidRPr="00E47310">
        <w:rPr>
          <w:color w:val="auto"/>
          <w:sz w:val="22"/>
          <w:szCs w:val="22"/>
        </w:rPr>
        <w:t>Ortner, Eugen: Der Barockbaumeister Balthasar Neumann. Eine Biographie. Bindlach 1989.</w:t>
      </w:r>
    </w:p>
    <w:p w:rsidR="00D363B1" w:rsidRPr="00E47310" w:rsidRDefault="00B30B25">
      <w:pPr>
        <w:rPr>
          <w:rStyle w:val="st"/>
          <w:color w:val="auto"/>
          <w:sz w:val="22"/>
          <w:szCs w:val="22"/>
        </w:rPr>
      </w:pPr>
      <w:r w:rsidRPr="00E47310">
        <w:rPr>
          <w:rStyle w:val="st"/>
          <w:color w:val="auto"/>
          <w:sz w:val="22"/>
          <w:szCs w:val="22"/>
        </w:rPr>
        <w:t>Rap trifft Klassiker. Balladen einmal ganz anders. Braunschweig 2006.</w:t>
      </w:r>
    </w:p>
    <w:p w:rsidR="00D363B1" w:rsidRPr="00E47310" w:rsidRDefault="00B30B25">
      <w:pPr>
        <w:rPr>
          <w:rStyle w:val="st"/>
          <w:color w:val="auto"/>
          <w:sz w:val="22"/>
          <w:szCs w:val="22"/>
        </w:rPr>
      </w:pPr>
      <w:r w:rsidRPr="00E47310">
        <w:rPr>
          <w:rStyle w:val="st"/>
          <w:color w:val="auto"/>
          <w:sz w:val="22"/>
          <w:szCs w:val="22"/>
        </w:rPr>
        <w:t xml:space="preserve">Reclams Liedführer. Hrsg. von </w:t>
      </w:r>
      <w:r w:rsidRPr="00E47310">
        <w:rPr>
          <w:color w:val="auto"/>
          <w:sz w:val="22"/>
          <w:szCs w:val="22"/>
        </w:rPr>
        <w:t>Werner Oehlmann, Klaus Hinrich Stahmer u.a.</w:t>
      </w:r>
      <w:r w:rsidRPr="00E47310">
        <w:rPr>
          <w:rStyle w:val="st"/>
          <w:color w:val="auto"/>
          <w:sz w:val="22"/>
          <w:szCs w:val="22"/>
        </w:rPr>
        <w:t xml:space="preserve"> Stuttgart 2008</w:t>
      </w:r>
      <w:r w:rsidRPr="00E47310">
        <w:rPr>
          <w:rStyle w:val="st"/>
          <w:color w:val="auto"/>
          <w:sz w:val="22"/>
          <w:szCs w:val="22"/>
          <w:vertAlign w:val="superscript"/>
        </w:rPr>
        <w:t>6</w:t>
      </w:r>
      <w:r w:rsidRPr="00E47310">
        <w:rPr>
          <w:rStyle w:val="st"/>
          <w:color w:val="auto"/>
          <w:sz w:val="22"/>
          <w:szCs w:val="22"/>
        </w:rPr>
        <w:t>.</w:t>
      </w:r>
    </w:p>
    <w:p w:rsidR="00D363B1" w:rsidRPr="00E47310" w:rsidRDefault="00B30B25">
      <w:pPr>
        <w:rPr>
          <w:rStyle w:val="st"/>
          <w:color w:val="auto"/>
          <w:sz w:val="22"/>
          <w:szCs w:val="22"/>
        </w:rPr>
      </w:pPr>
      <w:r w:rsidRPr="00E47310">
        <w:rPr>
          <w:rStyle w:val="st"/>
          <w:color w:val="auto"/>
          <w:sz w:val="22"/>
          <w:szCs w:val="22"/>
        </w:rPr>
        <w:t>Riethmüller, Albrecht: Sprache und Musik. Laaber 1998.</w:t>
      </w:r>
    </w:p>
    <w:p w:rsidR="00D363B1" w:rsidRPr="00E47310" w:rsidRDefault="00B30B25">
      <w:pPr>
        <w:rPr>
          <w:rStyle w:val="st"/>
          <w:color w:val="auto"/>
          <w:sz w:val="22"/>
          <w:szCs w:val="22"/>
        </w:rPr>
      </w:pPr>
      <w:r w:rsidRPr="00E47310">
        <w:rPr>
          <w:rStyle w:val="st"/>
          <w:color w:val="auto"/>
          <w:sz w:val="22"/>
          <w:szCs w:val="22"/>
        </w:rPr>
        <w:t>Rühle, Ulrich: Komponistenlexikon für junge Leute. 156 Porträts von der Renaissance bis zur Gegenwart. Zürich 2007.</w:t>
      </w:r>
    </w:p>
    <w:p w:rsidR="00D363B1" w:rsidRPr="00E47310" w:rsidRDefault="00B30B25">
      <w:pPr>
        <w:rPr>
          <w:rStyle w:val="st"/>
          <w:color w:val="auto"/>
          <w:sz w:val="22"/>
          <w:szCs w:val="22"/>
        </w:rPr>
      </w:pPr>
      <w:r w:rsidRPr="00E47310">
        <w:rPr>
          <w:rStyle w:val="st"/>
          <w:color w:val="auto"/>
          <w:sz w:val="22"/>
          <w:szCs w:val="22"/>
        </w:rPr>
        <w:t>Rump, Gerhard Charles: Wie betrachte ich ein abstraktes Kunstwerk. Bonn 1985.</w:t>
      </w:r>
    </w:p>
    <w:p w:rsidR="00D363B1" w:rsidRPr="00E47310" w:rsidRDefault="00B30B25">
      <w:pPr>
        <w:rPr>
          <w:rStyle w:val="st"/>
          <w:color w:val="auto"/>
          <w:sz w:val="22"/>
          <w:szCs w:val="22"/>
        </w:rPr>
      </w:pPr>
      <w:r w:rsidRPr="00E47310">
        <w:rPr>
          <w:rStyle w:val="st"/>
          <w:color w:val="auto"/>
          <w:sz w:val="22"/>
          <w:szCs w:val="22"/>
        </w:rPr>
        <w:t>Thorn-Prikker, Jan: Max Beckmann. Bonn 1995.</w:t>
      </w:r>
    </w:p>
    <w:p w:rsidR="00D363B1" w:rsidRPr="00E47310" w:rsidRDefault="00B30B25">
      <w:pPr>
        <w:pStyle w:val="Formatvorlage1"/>
        <w:ind w:left="357" w:hanging="357"/>
        <w:rPr>
          <w:color w:val="auto"/>
          <w:sz w:val="22"/>
          <w:szCs w:val="22"/>
        </w:rPr>
      </w:pPr>
      <w:r w:rsidRPr="00E47310">
        <w:rPr>
          <w:color w:val="auto"/>
          <w:sz w:val="22"/>
          <w:szCs w:val="22"/>
        </w:rPr>
        <w:t xml:space="preserve">Wagner, Detlev Wagner u. Petra Ziegler (Hg.): Mit Liedern lernen. [= 1 Audiokass.] </w:t>
      </w:r>
    </w:p>
    <w:p w:rsidR="00D363B1" w:rsidRPr="00E47310" w:rsidRDefault="00B30B25">
      <w:pPr>
        <w:rPr>
          <w:rStyle w:val="st"/>
          <w:color w:val="auto"/>
          <w:sz w:val="22"/>
          <w:szCs w:val="22"/>
        </w:rPr>
      </w:pPr>
      <w:r w:rsidRPr="00E47310">
        <w:rPr>
          <w:rStyle w:val="st"/>
          <w:color w:val="auto"/>
          <w:sz w:val="22"/>
          <w:szCs w:val="22"/>
        </w:rPr>
        <w:t>Wangerin, Wolfgang: Musik und Bildende Kunst im Deutschunterricht. Baltmannsweiler 2006.</w:t>
      </w:r>
    </w:p>
    <w:p w:rsidR="00D363B1" w:rsidRPr="00E47310" w:rsidRDefault="00B30B25">
      <w:pPr>
        <w:pStyle w:val="Formatvorlage1"/>
        <w:ind w:left="357" w:hanging="357"/>
        <w:jc w:val="both"/>
        <w:rPr>
          <w:color w:val="auto"/>
          <w:sz w:val="22"/>
          <w:szCs w:val="22"/>
        </w:rPr>
      </w:pPr>
      <w:r w:rsidRPr="00E47310">
        <w:rPr>
          <w:color w:val="auto"/>
          <w:sz w:val="22"/>
          <w:szCs w:val="22"/>
        </w:rPr>
        <w:t>Volkslieder. Mit CD zum Mitsingen. Stuttgart 2010.</w:t>
      </w:r>
    </w:p>
    <w:p w:rsidR="00D363B1" w:rsidRPr="00E47310" w:rsidRDefault="00B30B25">
      <w:pPr>
        <w:rPr>
          <w:rStyle w:val="st"/>
          <w:color w:val="auto"/>
          <w:sz w:val="22"/>
          <w:szCs w:val="22"/>
        </w:rPr>
      </w:pPr>
      <w:r w:rsidRPr="00E47310">
        <w:rPr>
          <w:rStyle w:val="st"/>
          <w:color w:val="auto"/>
          <w:sz w:val="22"/>
          <w:szCs w:val="22"/>
        </w:rPr>
        <w:t>Werner-Jensen, Arnold: Das Reclam Buch der Musik. Stuttgart 2012.</w:t>
      </w:r>
    </w:p>
    <w:p w:rsidR="00D363B1" w:rsidRPr="00E47310" w:rsidRDefault="00B30B25">
      <w:pPr>
        <w:rPr>
          <w:rStyle w:val="st"/>
          <w:color w:val="auto"/>
          <w:sz w:val="22"/>
          <w:szCs w:val="22"/>
        </w:rPr>
      </w:pPr>
      <w:r w:rsidRPr="00E47310">
        <w:rPr>
          <w:rStyle w:val="st"/>
          <w:color w:val="auto"/>
          <w:sz w:val="22"/>
          <w:szCs w:val="22"/>
        </w:rPr>
        <w:t xml:space="preserve">Wicke, Rainer: Deutsch als Fremdsprache/ Kunst und Musik im DaF-Unterricht. </w:t>
      </w:r>
    </w:p>
    <w:p w:rsidR="00D363B1" w:rsidRPr="00E47310" w:rsidRDefault="00B30B25">
      <w:pPr>
        <w:ind w:firstLine="567"/>
        <w:rPr>
          <w:color w:val="auto"/>
          <w:sz w:val="22"/>
          <w:szCs w:val="22"/>
        </w:rPr>
      </w:pPr>
      <w:r w:rsidRPr="00E47310">
        <w:rPr>
          <w:rStyle w:val="st"/>
          <w:color w:val="auto"/>
          <w:sz w:val="22"/>
          <w:szCs w:val="22"/>
        </w:rPr>
        <w:t>Berlin 2011.</w:t>
      </w:r>
    </w:p>
    <w:p w:rsidR="00D363B1" w:rsidRPr="00E47310" w:rsidRDefault="00D363B1">
      <w:pPr>
        <w:rPr>
          <w:color w:val="auto"/>
        </w:rPr>
      </w:pPr>
    </w:p>
    <w:p w:rsidR="00D363B1" w:rsidRPr="00E47310" w:rsidRDefault="00D363B1">
      <w:pPr>
        <w:rPr>
          <w:color w:val="auto"/>
        </w:rPr>
      </w:pPr>
    </w:p>
    <w:p w:rsidR="00D363B1" w:rsidRPr="00E47310" w:rsidRDefault="00B30B25">
      <w:pPr>
        <w:pStyle w:val="berschrift11"/>
        <w:spacing w:before="0" w:after="0"/>
        <w:rPr>
          <w:color w:val="auto"/>
        </w:rPr>
      </w:pPr>
      <w:bookmarkStart w:id="13" w:name="_Toc3916095"/>
      <w:r w:rsidRPr="00E47310">
        <w:rPr>
          <w:rFonts w:ascii="Times New Roman" w:hAnsi="Times New Roman"/>
          <w:color w:val="auto"/>
          <w:sz w:val="22"/>
          <w:szCs w:val="22"/>
        </w:rPr>
        <w:t>2. Linguistik, DaF</w:t>
      </w:r>
      <w:bookmarkEnd w:id="13"/>
    </w:p>
    <w:p w:rsidR="00D363B1" w:rsidRPr="00E47310" w:rsidRDefault="00D363B1">
      <w:pPr>
        <w:pStyle w:val="berschrift11"/>
        <w:spacing w:before="0" w:after="0"/>
        <w:rPr>
          <w:rFonts w:ascii="Times New Roman" w:hAnsi="Times New Roman"/>
          <w:color w:val="auto"/>
          <w:sz w:val="22"/>
          <w:szCs w:val="22"/>
        </w:rPr>
      </w:pPr>
    </w:p>
    <w:p w:rsidR="00D363B1" w:rsidRPr="00E47310" w:rsidRDefault="00B30B25">
      <w:pPr>
        <w:pStyle w:val="berschrift21"/>
        <w:rPr>
          <w:i w:val="0"/>
          <w:color w:val="auto"/>
        </w:rPr>
      </w:pPr>
      <w:bookmarkStart w:id="14" w:name="_Toc3916096"/>
      <w:r w:rsidRPr="00E47310">
        <w:rPr>
          <w:iCs/>
          <w:color w:val="auto"/>
          <w:sz w:val="22"/>
          <w:szCs w:val="22"/>
        </w:rPr>
        <w:t>a) Sprachwissenschaft, Sprachgeschichte, Kulturgeschichte der Sprache, Sprachphilosophie, Sprachsoziologie</w:t>
      </w:r>
      <w:bookmarkEnd w:id="14"/>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rPr>
      </w:pPr>
      <w:r w:rsidRPr="00E47310">
        <w:rPr>
          <w:color w:val="auto"/>
          <w:sz w:val="22"/>
          <w:szCs w:val="22"/>
        </w:rPr>
        <w:t>Czachur, Waldemar / Czyzewska, Marta / Teichfischer, Philipp (Hg.): Kreative Sprachpotenziale entdecken. Germanistische Festschrift für Professor Wolfgang Schramm. Wrocław 2011.</w:t>
      </w:r>
    </w:p>
    <w:p w:rsidR="00D363B1" w:rsidRPr="00E47310" w:rsidRDefault="00B30B25">
      <w:pPr>
        <w:pStyle w:val="Formatvorlage1"/>
        <w:ind w:left="357" w:hanging="357"/>
        <w:rPr>
          <w:color w:val="auto"/>
          <w:sz w:val="22"/>
          <w:szCs w:val="22"/>
        </w:rPr>
      </w:pPr>
      <w:r w:rsidRPr="00E47310">
        <w:rPr>
          <w:color w:val="auto"/>
          <w:sz w:val="22"/>
          <w:szCs w:val="22"/>
        </w:rPr>
        <w:t>Deutscher, Guy: Du Jane, ich Goethe. Eine Geschichte der Sprache. München 2011.</w:t>
      </w:r>
    </w:p>
    <w:p w:rsidR="00D363B1" w:rsidRPr="00E47310" w:rsidRDefault="00B30B25">
      <w:pPr>
        <w:pStyle w:val="Formatvorlage1"/>
        <w:ind w:left="357" w:hanging="357"/>
        <w:rPr>
          <w:color w:val="auto"/>
          <w:sz w:val="22"/>
          <w:szCs w:val="22"/>
        </w:rPr>
      </w:pPr>
      <w:r w:rsidRPr="00E47310">
        <w:rPr>
          <w:color w:val="auto"/>
          <w:sz w:val="22"/>
          <w:szCs w:val="22"/>
        </w:rPr>
        <w:t>Deutscher, Guy: Im Spiegel der Sprache. Warum die Welt in anderen Sprachen anders aussieht. München, 2010.</w:t>
      </w:r>
    </w:p>
    <w:p w:rsidR="00D363B1" w:rsidRPr="00E47310" w:rsidRDefault="00B30B25">
      <w:pPr>
        <w:pStyle w:val="Formatvorlage1"/>
        <w:ind w:left="357" w:hanging="357"/>
        <w:rPr>
          <w:color w:val="auto"/>
          <w:sz w:val="22"/>
          <w:szCs w:val="22"/>
        </w:rPr>
      </w:pPr>
      <w:r w:rsidRPr="00E47310">
        <w:rPr>
          <w:color w:val="auto"/>
          <w:sz w:val="22"/>
          <w:szCs w:val="22"/>
        </w:rPr>
        <w:t>Engel, Ulrich: Syntax der deutschen Gegenwartssprache [Grundlagen der deutschen Gegenwartssprache 22]. Berlin 1982.</w:t>
      </w:r>
    </w:p>
    <w:p w:rsidR="00D363B1" w:rsidRPr="00E47310" w:rsidRDefault="00B30B25">
      <w:pPr>
        <w:pStyle w:val="Formatvorlage1"/>
        <w:ind w:left="357" w:hanging="357"/>
        <w:rPr>
          <w:color w:val="auto"/>
          <w:sz w:val="22"/>
          <w:szCs w:val="22"/>
        </w:rPr>
      </w:pPr>
      <w:r w:rsidRPr="00E47310">
        <w:rPr>
          <w:color w:val="auto"/>
          <w:sz w:val="22"/>
          <w:szCs w:val="22"/>
        </w:rPr>
        <w:t>Erben, Johannes: Einführung in die deutsche Wortbildungslehre [Grundlagen der Germanistik 17]. Berlin 1983.</w:t>
      </w:r>
    </w:p>
    <w:p w:rsidR="00D363B1" w:rsidRPr="00E47310" w:rsidRDefault="00B30B25">
      <w:pPr>
        <w:pStyle w:val="Formatvorlage1"/>
        <w:ind w:left="357" w:hanging="357"/>
        <w:rPr>
          <w:color w:val="auto"/>
          <w:sz w:val="22"/>
          <w:szCs w:val="22"/>
        </w:rPr>
      </w:pPr>
      <w:r w:rsidRPr="00E47310">
        <w:rPr>
          <w:color w:val="auto"/>
          <w:sz w:val="22"/>
          <w:szCs w:val="22"/>
        </w:rPr>
        <w:t>Funk-Kolleg Sprache: Einführung in die moderne Linguistik, Bd.1. Frankfurt a. M. 1987.</w:t>
      </w:r>
    </w:p>
    <w:p w:rsidR="00D363B1" w:rsidRPr="00E47310" w:rsidRDefault="00B30B25">
      <w:pPr>
        <w:pStyle w:val="Formatvorlage1"/>
        <w:ind w:left="357" w:hanging="357"/>
        <w:rPr>
          <w:color w:val="auto"/>
          <w:sz w:val="22"/>
          <w:szCs w:val="22"/>
        </w:rPr>
      </w:pPr>
      <w:r w:rsidRPr="00E47310">
        <w:rPr>
          <w:color w:val="auto"/>
          <w:sz w:val="22"/>
          <w:szCs w:val="22"/>
        </w:rPr>
        <w:t>Glück, Helmut; Sauer, Wolfgang Werner: Gegenwartsdeutsch. Stuttgart 1990.</w:t>
      </w:r>
    </w:p>
    <w:p w:rsidR="00D363B1" w:rsidRPr="00E47310" w:rsidRDefault="00B30B25">
      <w:pPr>
        <w:pStyle w:val="Formatvorlage1"/>
        <w:ind w:left="357" w:hanging="357"/>
        <w:rPr>
          <w:color w:val="auto"/>
          <w:sz w:val="22"/>
          <w:szCs w:val="22"/>
        </w:rPr>
      </w:pPr>
      <w:r w:rsidRPr="00E47310">
        <w:rPr>
          <w:color w:val="auto"/>
          <w:sz w:val="22"/>
          <w:szCs w:val="22"/>
        </w:rPr>
        <w:t>Goettert, Karl-Heinz: Deutsch. Biografie einer Sprache. Berlin 2010.</w:t>
      </w:r>
    </w:p>
    <w:p w:rsidR="00D363B1" w:rsidRPr="00E47310" w:rsidRDefault="00B30B25">
      <w:pPr>
        <w:pStyle w:val="Formatvorlage1"/>
        <w:ind w:left="357" w:hanging="357"/>
        <w:rPr>
          <w:color w:val="auto"/>
          <w:sz w:val="22"/>
          <w:szCs w:val="22"/>
        </w:rPr>
      </w:pPr>
      <w:r w:rsidRPr="00E47310">
        <w:rPr>
          <w:color w:val="auto"/>
          <w:sz w:val="22"/>
          <w:szCs w:val="22"/>
        </w:rPr>
        <w:t>Gross, Harro: Einführung in die Germanistische Linguistik. München 1990.</w:t>
      </w:r>
    </w:p>
    <w:p w:rsidR="00D363B1" w:rsidRPr="00E47310" w:rsidRDefault="00B30B25">
      <w:pPr>
        <w:pStyle w:val="Formatvorlage1"/>
        <w:ind w:left="357" w:hanging="357"/>
        <w:rPr>
          <w:color w:val="auto"/>
          <w:sz w:val="22"/>
          <w:szCs w:val="22"/>
        </w:rPr>
      </w:pPr>
      <w:r w:rsidRPr="00E47310">
        <w:rPr>
          <w:color w:val="auto"/>
          <w:sz w:val="22"/>
          <w:szCs w:val="22"/>
        </w:rPr>
        <w:t>Kaehlbrandt, Roland: Logbuch Deutsch. Wie wir sprechen, wie wir schreiben. Frankfurt a.M. 2016.</w:t>
      </w:r>
    </w:p>
    <w:p w:rsidR="00D363B1" w:rsidRPr="00E47310" w:rsidRDefault="00B30B25">
      <w:pPr>
        <w:pStyle w:val="Formatvorlage1"/>
        <w:ind w:left="357" w:hanging="357"/>
        <w:rPr>
          <w:color w:val="auto"/>
          <w:sz w:val="22"/>
          <w:szCs w:val="22"/>
        </w:rPr>
      </w:pPr>
      <w:r w:rsidRPr="00E47310">
        <w:rPr>
          <w:color w:val="auto"/>
          <w:sz w:val="22"/>
          <w:szCs w:val="22"/>
        </w:rPr>
        <w:t>Knapp, Karlfried (Hg.): Angewandte Linguistik. Ein Lehrbuch. Mit CD-Rom. Tübingen und Basel 2007</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König, Werner: dtv-Atlas zur deutschen Sprache. Tafeln und Texte. Mit Mundart-Karten. München 1991.</w:t>
      </w:r>
    </w:p>
    <w:p w:rsidR="00D363B1" w:rsidRPr="00E47310" w:rsidRDefault="00B30B25">
      <w:pPr>
        <w:pStyle w:val="Formatvorlage1"/>
        <w:ind w:left="357" w:hanging="357"/>
        <w:rPr>
          <w:color w:val="auto"/>
          <w:sz w:val="22"/>
          <w:szCs w:val="22"/>
        </w:rPr>
      </w:pPr>
      <w:r w:rsidRPr="00E47310">
        <w:rPr>
          <w:color w:val="auto"/>
          <w:sz w:val="22"/>
          <w:szCs w:val="22"/>
        </w:rPr>
        <w:t>Latour, Bernd: Verbvalenz. Eine Einführung in die dependentielle Satzanalyse des Deutschen. Ismaning 1984.</w:t>
      </w:r>
    </w:p>
    <w:p w:rsidR="00D363B1" w:rsidRPr="00E47310" w:rsidRDefault="00B30B25">
      <w:pPr>
        <w:pStyle w:val="Formatvorlage1"/>
        <w:ind w:left="357" w:hanging="357"/>
        <w:rPr>
          <w:color w:val="auto"/>
          <w:sz w:val="22"/>
          <w:szCs w:val="22"/>
        </w:rPr>
      </w:pPr>
      <w:r w:rsidRPr="00E47310">
        <w:rPr>
          <w:color w:val="auto"/>
          <w:sz w:val="22"/>
          <w:szCs w:val="22"/>
        </w:rPr>
        <w:t>Lexikon der Germanistischen Linguistik, 4 Bde. Hg. v. Hans Peter Althaus, Helmut Henne u.a. [Studienausgabe</w:t>
      </w:r>
      <w:proofErr w:type="gramStart"/>
      <w:r w:rsidRPr="00E47310">
        <w:rPr>
          <w:color w:val="auto"/>
          <w:sz w:val="22"/>
          <w:szCs w:val="22"/>
        </w:rPr>
        <w:t>].Tübingen</w:t>
      </w:r>
      <w:proofErr w:type="gramEnd"/>
      <w:r w:rsidRPr="00E47310">
        <w:rPr>
          <w:color w:val="auto"/>
          <w:sz w:val="22"/>
          <w:szCs w:val="22"/>
        </w:rPr>
        <w:t xml:space="preserve"> 1980.</w:t>
      </w:r>
    </w:p>
    <w:p w:rsidR="00D363B1" w:rsidRPr="00E47310" w:rsidRDefault="00B30B25">
      <w:pPr>
        <w:pStyle w:val="Formatvorlage1"/>
        <w:ind w:left="357" w:hanging="357"/>
        <w:rPr>
          <w:color w:val="auto"/>
          <w:sz w:val="22"/>
          <w:szCs w:val="22"/>
        </w:rPr>
      </w:pPr>
      <w:r w:rsidRPr="00E47310">
        <w:rPr>
          <w:color w:val="auto"/>
          <w:sz w:val="22"/>
          <w:szCs w:val="22"/>
        </w:rPr>
        <w:t>Linke, Angelika; Nussbaumer, Markus; Portmann, Paul: Studienbuch Linguistik. Niemeyer. Tübingen 2004</w:t>
      </w:r>
      <w:r w:rsidRPr="00E47310">
        <w:rPr>
          <w:color w:val="auto"/>
          <w:sz w:val="22"/>
          <w:szCs w:val="22"/>
          <w:vertAlign w:val="superscript"/>
        </w:rPr>
        <w:t>5</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lastRenderedPageBreak/>
        <w:t>Lyons, John: Die Sprache. München 1990.</w:t>
      </w:r>
    </w:p>
    <w:p w:rsidR="00D363B1" w:rsidRPr="00E47310" w:rsidRDefault="00B30B25">
      <w:pPr>
        <w:pStyle w:val="Formatvorlage1"/>
        <w:ind w:left="357" w:hanging="357"/>
        <w:rPr>
          <w:color w:val="auto"/>
          <w:sz w:val="22"/>
          <w:szCs w:val="22"/>
        </w:rPr>
      </w:pPr>
      <w:r w:rsidRPr="00E47310">
        <w:rPr>
          <w:color w:val="auto"/>
          <w:sz w:val="22"/>
          <w:szCs w:val="22"/>
        </w:rPr>
        <w:t>Mettke, Heinz: Mittelhochdeutsche Grammatik. Leipzig 1989</w:t>
      </w:r>
      <w:r w:rsidRPr="00E47310">
        <w:rPr>
          <w:color w:val="auto"/>
          <w:sz w:val="22"/>
          <w:szCs w:val="22"/>
          <w:vertAlign w:val="superscript"/>
        </w:rPr>
        <w:t>6</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Schweikle, Günther: Germanisch-deutsche Sprachgeschichte im Überblick.  Stuttgart 1990</w:t>
      </w:r>
      <w:r w:rsidRPr="00E47310">
        <w:rPr>
          <w:color w:val="auto"/>
          <w:sz w:val="22"/>
          <w:szCs w:val="22"/>
          <w:vertAlign w:val="superscript"/>
        </w:rPr>
        <w:t>3</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Steinfeld, Thomas: Der Sprachverführer. Die deutsche Sprache: Was sie ist, was sie kann. München, 2010.</w:t>
      </w:r>
    </w:p>
    <w:p w:rsidR="00D363B1" w:rsidRPr="00E47310" w:rsidRDefault="00B30B25">
      <w:pPr>
        <w:pStyle w:val="Formatvorlage1"/>
        <w:ind w:left="357" w:hanging="357"/>
        <w:rPr>
          <w:color w:val="auto"/>
          <w:sz w:val="22"/>
          <w:szCs w:val="22"/>
        </w:rPr>
      </w:pPr>
      <w:r w:rsidRPr="00E47310">
        <w:rPr>
          <w:color w:val="auto"/>
          <w:sz w:val="22"/>
          <w:szCs w:val="22"/>
        </w:rPr>
        <w:t>Trabant, Jürgen: Globalesisch oder was? Ein Plädoyer für Europas Sprachen. München 2014.</w:t>
      </w:r>
    </w:p>
    <w:p w:rsidR="00D363B1" w:rsidRPr="00E47310" w:rsidRDefault="00B30B25">
      <w:pPr>
        <w:pStyle w:val="Formatvorlage1"/>
        <w:ind w:left="357" w:hanging="357"/>
        <w:rPr>
          <w:color w:val="auto"/>
          <w:sz w:val="22"/>
          <w:szCs w:val="22"/>
        </w:rPr>
      </w:pPr>
      <w:r w:rsidRPr="00E47310">
        <w:rPr>
          <w:color w:val="auto"/>
          <w:sz w:val="22"/>
          <w:szCs w:val="22"/>
        </w:rPr>
        <w:t>Trabant, Jürgen: Die Sprache, München 2009.</w:t>
      </w:r>
    </w:p>
    <w:p w:rsidR="00D363B1" w:rsidRPr="00E47310" w:rsidRDefault="00B30B25">
      <w:pPr>
        <w:pStyle w:val="Formatvorlage1"/>
        <w:ind w:left="357" w:hanging="357"/>
        <w:rPr>
          <w:color w:val="auto"/>
          <w:sz w:val="22"/>
          <w:szCs w:val="22"/>
        </w:rPr>
      </w:pPr>
      <w:r w:rsidRPr="00E47310">
        <w:rPr>
          <w:color w:val="auto"/>
          <w:sz w:val="22"/>
          <w:szCs w:val="22"/>
        </w:rPr>
        <w:t xml:space="preserve">Ueding, Gert; Steinbrink, Bernd: Grundriß der Rhetorik. Geschichte. Technik. </w:t>
      </w:r>
    </w:p>
    <w:p w:rsidR="00D363B1" w:rsidRPr="00E47310" w:rsidRDefault="00B30B25">
      <w:pPr>
        <w:pStyle w:val="Formatvorlage1"/>
        <w:ind w:left="357"/>
        <w:rPr>
          <w:color w:val="auto"/>
          <w:sz w:val="22"/>
          <w:szCs w:val="22"/>
        </w:rPr>
      </w:pPr>
      <w:r w:rsidRPr="00E47310">
        <w:rPr>
          <w:color w:val="auto"/>
          <w:sz w:val="22"/>
          <w:szCs w:val="22"/>
        </w:rPr>
        <w:t>Methode. Stuttgart/Weimar 1994.</w:t>
      </w:r>
    </w:p>
    <w:p w:rsidR="00D363B1" w:rsidRPr="00E47310" w:rsidRDefault="00B30B25">
      <w:pPr>
        <w:pStyle w:val="Formatvorlage1"/>
        <w:rPr>
          <w:color w:val="auto"/>
          <w:sz w:val="22"/>
          <w:szCs w:val="22"/>
        </w:rPr>
      </w:pPr>
      <w:r w:rsidRPr="00E47310">
        <w:rPr>
          <w:color w:val="auto"/>
          <w:sz w:val="22"/>
          <w:szCs w:val="22"/>
        </w:rPr>
        <w:t xml:space="preserve">Wiese, Heike: Kiezdeutsch. Ein neuer Dialekt entsteht. München 2012. </w:t>
      </w:r>
    </w:p>
    <w:p w:rsidR="00D363B1" w:rsidRPr="00E47310" w:rsidRDefault="00D363B1">
      <w:pPr>
        <w:pStyle w:val="Formatvorlage1"/>
        <w:ind w:left="357"/>
        <w:rPr>
          <w:color w:val="auto"/>
          <w:sz w:val="22"/>
          <w:szCs w:val="22"/>
        </w:rPr>
      </w:pPr>
    </w:p>
    <w:p w:rsidR="00D363B1" w:rsidRPr="00E47310" w:rsidRDefault="00B30B25">
      <w:pPr>
        <w:pStyle w:val="berschrift21"/>
        <w:spacing w:before="0" w:after="0"/>
        <w:rPr>
          <w:color w:val="auto"/>
          <w:sz w:val="22"/>
          <w:szCs w:val="22"/>
        </w:rPr>
      </w:pPr>
      <w:bookmarkStart w:id="15" w:name="_Toc3916097"/>
      <w:r w:rsidRPr="00E47310">
        <w:rPr>
          <w:iCs/>
          <w:color w:val="auto"/>
          <w:sz w:val="22"/>
          <w:szCs w:val="22"/>
        </w:rPr>
        <w:t>b) Wörterbücher, Nachschlagewerke</w:t>
      </w:r>
      <w:bookmarkEnd w:id="15"/>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Duden. Deutsches Universalwörterbuch, 2. Völlig neu bearb. u. erw. Aufl. Mannheim, Leipzig, Wien 1989.</w:t>
      </w:r>
    </w:p>
    <w:p w:rsidR="00D363B1" w:rsidRPr="00E47310" w:rsidRDefault="00B30B25">
      <w:pPr>
        <w:pStyle w:val="Formatvorlage1"/>
        <w:ind w:left="357" w:hanging="357"/>
        <w:rPr>
          <w:color w:val="auto"/>
          <w:sz w:val="22"/>
          <w:szCs w:val="22"/>
        </w:rPr>
      </w:pPr>
      <w:r w:rsidRPr="00E47310">
        <w:rPr>
          <w:color w:val="auto"/>
          <w:sz w:val="22"/>
          <w:szCs w:val="22"/>
        </w:rPr>
        <w:t xml:space="preserve">Duden. Die deutsche Rechtschreibung. Das umfassende Standardwerk auf der Grundlage der neuen amtlichen Regeln. 24. Aufl. [Dudenreihe Bd.1] Mannheim u.a. 2006. </w:t>
      </w:r>
    </w:p>
    <w:p w:rsidR="00D363B1" w:rsidRPr="00E47310" w:rsidRDefault="00B30B25">
      <w:pPr>
        <w:pStyle w:val="Formatvorlage1"/>
        <w:ind w:left="357" w:hanging="357"/>
        <w:rPr>
          <w:color w:val="auto"/>
          <w:sz w:val="22"/>
          <w:szCs w:val="22"/>
        </w:rPr>
      </w:pPr>
      <w:r w:rsidRPr="00E47310">
        <w:rPr>
          <w:color w:val="auto"/>
          <w:sz w:val="22"/>
          <w:szCs w:val="22"/>
        </w:rPr>
        <w:t xml:space="preserve">Duden. Rechtschreibung der deutschen Sprache. 21. Aufl. [Dudenreihe Bd.1]. Mannheim 1996 (2 Ex., 2. Ex. 20. Aufl.) (1 Ex. in Raum 139) </w:t>
      </w:r>
    </w:p>
    <w:p w:rsidR="00D363B1" w:rsidRPr="00E47310" w:rsidRDefault="00B30B25">
      <w:pPr>
        <w:pStyle w:val="Formatvorlage1"/>
        <w:ind w:left="357" w:hanging="357"/>
        <w:rPr>
          <w:color w:val="auto"/>
          <w:sz w:val="22"/>
          <w:szCs w:val="22"/>
        </w:rPr>
      </w:pPr>
      <w:r w:rsidRPr="00E47310">
        <w:rPr>
          <w:color w:val="auto"/>
          <w:sz w:val="22"/>
          <w:szCs w:val="22"/>
        </w:rPr>
        <w:t>Duden. Das Stilwörterbuch. 8. Aufl. [Dudenreihe Bd. 2]. Mannheim 2001. (2 Ex., 2. Ex. 7. Aufl. in Raum 139)</w:t>
      </w:r>
    </w:p>
    <w:p w:rsidR="00D363B1" w:rsidRPr="00E47310" w:rsidRDefault="00B30B25">
      <w:pPr>
        <w:pStyle w:val="Formatvorlage1"/>
        <w:ind w:left="357" w:hanging="357"/>
        <w:rPr>
          <w:color w:val="auto"/>
          <w:sz w:val="22"/>
          <w:szCs w:val="22"/>
        </w:rPr>
      </w:pPr>
      <w:r w:rsidRPr="00E47310">
        <w:rPr>
          <w:color w:val="auto"/>
          <w:sz w:val="22"/>
          <w:szCs w:val="22"/>
        </w:rPr>
        <w:t>Duden Bildwörterbuch der deutschen Sprache. Neu bearb. Aufl. [Dudenreihe Bd. 3]. Mannheim 1977. (in Raum 139)</w:t>
      </w:r>
    </w:p>
    <w:p w:rsidR="00D363B1" w:rsidRPr="00E47310" w:rsidRDefault="00B30B25">
      <w:pPr>
        <w:pStyle w:val="Formatvorlage1"/>
        <w:ind w:left="357" w:hanging="357"/>
        <w:rPr>
          <w:color w:val="auto"/>
          <w:sz w:val="22"/>
          <w:szCs w:val="22"/>
        </w:rPr>
      </w:pPr>
      <w:r w:rsidRPr="00E47310">
        <w:rPr>
          <w:color w:val="auto"/>
          <w:sz w:val="22"/>
          <w:szCs w:val="22"/>
        </w:rPr>
        <w:t>Duden. Das Bildwörterbuch. Die Gegenstände und ihre Benennung. Neu bearb. Aufl. [Dudenreihe Bd. 3]. Mannheim u.a. 2005.</w:t>
      </w:r>
    </w:p>
    <w:p w:rsidR="00D363B1" w:rsidRPr="00E47310" w:rsidRDefault="00B30B25">
      <w:pPr>
        <w:pStyle w:val="Formatvorlage1"/>
        <w:ind w:left="357" w:hanging="357"/>
        <w:rPr>
          <w:color w:val="auto"/>
          <w:sz w:val="22"/>
          <w:szCs w:val="22"/>
        </w:rPr>
      </w:pPr>
      <w:r w:rsidRPr="00E47310">
        <w:rPr>
          <w:color w:val="auto"/>
          <w:sz w:val="22"/>
          <w:szCs w:val="22"/>
        </w:rPr>
        <w:t>Duden Grammatik der deutschen Gegenwartssprache. Völlig neu bearb. Aufl. [Dudenreihe Bd. 4]. Mannheim 1984. (in Raum 139)</w:t>
      </w:r>
    </w:p>
    <w:p w:rsidR="00D363B1" w:rsidRPr="00E47310" w:rsidRDefault="00B30B25">
      <w:pPr>
        <w:pStyle w:val="Formatvorlage1"/>
        <w:ind w:left="357" w:hanging="357"/>
        <w:rPr>
          <w:color w:val="auto"/>
          <w:sz w:val="22"/>
          <w:szCs w:val="22"/>
        </w:rPr>
      </w:pPr>
      <w:r w:rsidRPr="00E47310">
        <w:rPr>
          <w:color w:val="auto"/>
          <w:sz w:val="22"/>
          <w:szCs w:val="22"/>
        </w:rPr>
        <w:t>Duden Grammatik. Unentbehrlich für richtiges Deutsch. Völlig neu bearb. und erweit. Aufl. [Dudenreihe Bd. 4]. Mannheim u.a. 2006.</w:t>
      </w:r>
    </w:p>
    <w:p w:rsidR="00D363B1" w:rsidRPr="00E47310" w:rsidRDefault="00B30B25">
      <w:pPr>
        <w:pStyle w:val="Formatvorlage1"/>
        <w:ind w:left="357" w:hanging="357"/>
        <w:rPr>
          <w:color w:val="auto"/>
          <w:sz w:val="22"/>
          <w:szCs w:val="22"/>
        </w:rPr>
      </w:pPr>
      <w:r w:rsidRPr="00E47310">
        <w:rPr>
          <w:color w:val="auto"/>
          <w:sz w:val="22"/>
          <w:szCs w:val="22"/>
        </w:rPr>
        <w:t>Duden Grammatik. Unentbehrlich für richtiges Deutsch. 8., überarb. Aufl. [Dudenreihe Bd. 4]. Mannheim u.a. 2009.</w:t>
      </w:r>
    </w:p>
    <w:p w:rsidR="00D363B1" w:rsidRPr="00E47310" w:rsidRDefault="00B30B25">
      <w:pPr>
        <w:pStyle w:val="Formatvorlage1"/>
        <w:ind w:left="357" w:hanging="357"/>
        <w:rPr>
          <w:color w:val="auto"/>
          <w:sz w:val="22"/>
          <w:szCs w:val="22"/>
        </w:rPr>
      </w:pPr>
      <w:r w:rsidRPr="00E47310">
        <w:rPr>
          <w:color w:val="auto"/>
          <w:sz w:val="22"/>
          <w:szCs w:val="22"/>
        </w:rPr>
        <w:t>Duden Grammatik. Unentbehrlich für richtiges Deutsch. 9., vollständig überarb. Aufl. [Dudenreihe Bd. 4]. Berlin u.a. 2016.</w:t>
      </w:r>
    </w:p>
    <w:p w:rsidR="00D363B1" w:rsidRPr="00E47310" w:rsidRDefault="00B30B25">
      <w:pPr>
        <w:pStyle w:val="Formatvorlage1"/>
        <w:ind w:left="357" w:hanging="357"/>
        <w:rPr>
          <w:color w:val="auto"/>
          <w:sz w:val="22"/>
          <w:szCs w:val="22"/>
        </w:rPr>
      </w:pPr>
      <w:r w:rsidRPr="00E47310">
        <w:rPr>
          <w:color w:val="auto"/>
          <w:sz w:val="22"/>
          <w:szCs w:val="22"/>
        </w:rPr>
        <w:t>Duden Fremdwörterbuch. Neu bearb. Aufl. [Dudenreihe Bd.5]. Mannheim 1990. (in Raum 139)</w:t>
      </w:r>
    </w:p>
    <w:p w:rsidR="00D363B1" w:rsidRPr="00E47310" w:rsidRDefault="00B30B25">
      <w:pPr>
        <w:pStyle w:val="Formatvorlage1"/>
        <w:ind w:left="357" w:hanging="357"/>
        <w:rPr>
          <w:color w:val="auto"/>
          <w:sz w:val="22"/>
          <w:szCs w:val="22"/>
        </w:rPr>
      </w:pPr>
      <w:r w:rsidRPr="00E47310">
        <w:rPr>
          <w:color w:val="auto"/>
          <w:sz w:val="22"/>
          <w:szCs w:val="22"/>
        </w:rPr>
        <w:t>Duden. Das Fremdwörterbuch. Unentbehrlich für das Verstehen und den Gebrauch fremder Wörter. 9., aktualis. Auflage. [Dudenreihe Bd. 5], Mannheim u.a. 2007.</w:t>
      </w:r>
    </w:p>
    <w:p w:rsidR="00D363B1" w:rsidRPr="00E47310" w:rsidRDefault="00B30B25">
      <w:pPr>
        <w:pStyle w:val="Formatvorlage1"/>
        <w:ind w:left="357" w:hanging="357"/>
        <w:rPr>
          <w:color w:val="auto"/>
          <w:sz w:val="22"/>
          <w:szCs w:val="22"/>
        </w:rPr>
      </w:pPr>
      <w:r w:rsidRPr="00E47310">
        <w:rPr>
          <w:color w:val="auto"/>
          <w:sz w:val="22"/>
          <w:szCs w:val="22"/>
        </w:rPr>
        <w:t>Duden Aussprachewörterbuch. Wörterbuch der deutschen Standardsprache. 3., neu bearb. Aufl. [Dudenreihe Bd. 6]. Mannheim 1990. (in Raum 139)</w:t>
      </w:r>
    </w:p>
    <w:p w:rsidR="00D363B1" w:rsidRPr="00E47310" w:rsidRDefault="00B30B25">
      <w:pPr>
        <w:pStyle w:val="Formatvorlage1"/>
        <w:ind w:left="357" w:hanging="357"/>
        <w:rPr>
          <w:color w:val="auto"/>
          <w:sz w:val="22"/>
          <w:szCs w:val="22"/>
        </w:rPr>
      </w:pPr>
      <w:r w:rsidRPr="00E47310">
        <w:rPr>
          <w:color w:val="auto"/>
          <w:sz w:val="22"/>
          <w:szCs w:val="22"/>
        </w:rPr>
        <w:t>Duden. Das Aussprachewörterbuch. Unerlässlich für die richtige Aussprache. 6., überarb. und aktualis. Auflage. [Dudenreihe Bd. 6]. Mannheim u.a. 2005.</w:t>
      </w:r>
    </w:p>
    <w:p w:rsidR="00D363B1" w:rsidRPr="00E47310" w:rsidRDefault="00B30B25">
      <w:pPr>
        <w:pStyle w:val="Formatvorlage1"/>
        <w:ind w:left="357" w:hanging="357"/>
        <w:rPr>
          <w:color w:val="auto"/>
          <w:sz w:val="22"/>
          <w:szCs w:val="22"/>
        </w:rPr>
      </w:pPr>
      <w:r w:rsidRPr="00E47310">
        <w:rPr>
          <w:color w:val="auto"/>
          <w:sz w:val="22"/>
          <w:szCs w:val="22"/>
        </w:rPr>
        <w:t>Duden. Das Herkunftswörterbuch. Etymologie der deutschen Sprache. 4., neu bearbeitete Aufl. [Dudenreihe Bd. 7]. Mannheim u.a. 2007.</w:t>
      </w:r>
    </w:p>
    <w:p w:rsidR="00D363B1" w:rsidRPr="00E47310" w:rsidRDefault="00B30B25">
      <w:pPr>
        <w:pStyle w:val="Formatvorlage1"/>
        <w:ind w:left="357" w:hanging="357"/>
        <w:rPr>
          <w:color w:val="auto"/>
          <w:sz w:val="22"/>
          <w:szCs w:val="22"/>
        </w:rPr>
      </w:pPr>
      <w:r w:rsidRPr="00E47310">
        <w:rPr>
          <w:color w:val="auto"/>
          <w:sz w:val="22"/>
          <w:szCs w:val="22"/>
        </w:rPr>
        <w:t>Duden. Sinn und sachverwandte Wörter. Wörterbuch der treffenden Ausdrücke. 2., neu bearb. Auflage [Dudenreihe Bd. 8]. Mannheim 1986. (in Raum 139)</w:t>
      </w:r>
    </w:p>
    <w:p w:rsidR="00D363B1" w:rsidRPr="00E47310" w:rsidRDefault="00B30B25">
      <w:pPr>
        <w:pStyle w:val="Formatvorlage1"/>
        <w:ind w:left="357" w:hanging="357"/>
        <w:rPr>
          <w:color w:val="auto"/>
          <w:sz w:val="22"/>
          <w:szCs w:val="22"/>
        </w:rPr>
      </w:pPr>
      <w:r w:rsidRPr="00E47310">
        <w:rPr>
          <w:color w:val="auto"/>
          <w:sz w:val="22"/>
          <w:szCs w:val="22"/>
        </w:rPr>
        <w:t>Duden. Das Synonymwörterbuch. Ein Wörterbuch sinnverwandter Wörter. 4. Aufl. [Dudenreihe Bd. 8]. Mannheim u.a. 2007.</w:t>
      </w:r>
    </w:p>
    <w:p w:rsidR="00D363B1" w:rsidRPr="00E47310" w:rsidRDefault="00B30B25">
      <w:pPr>
        <w:pStyle w:val="Formatvorlage1"/>
        <w:ind w:left="357" w:hanging="357"/>
        <w:rPr>
          <w:color w:val="auto"/>
          <w:sz w:val="22"/>
          <w:szCs w:val="22"/>
        </w:rPr>
      </w:pPr>
      <w:r w:rsidRPr="00E47310">
        <w:rPr>
          <w:color w:val="auto"/>
          <w:sz w:val="22"/>
          <w:szCs w:val="22"/>
        </w:rPr>
        <w:t>Duden. Das Wörterbuch der sprachlichen Zweifelsfälle. 8. Aufl. [Dudenreihe Bd. 9]. Berlin 2016.</w:t>
      </w:r>
    </w:p>
    <w:p w:rsidR="00D363B1" w:rsidRPr="00E47310" w:rsidRDefault="00B30B25">
      <w:pPr>
        <w:pStyle w:val="Formatvorlage1"/>
        <w:ind w:left="357" w:hanging="357"/>
        <w:rPr>
          <w:color w:val="auto"/>
          <w:sz w:val="22"/>
          <w:szCs w:val="22"/>
        </w:rPr>
      </w:pPr>
      <w:r w:rsidRPr="00E47310">
        <w:rPr>
          <w:color w:val="auto"/>
          <w:sz w:val="22"/>
          <w:szCs w:val="22"/>
        </w:rPr>
        <w:t>Duden. Richtiges und gutes Deutsch. Wörterbuch der sprachlichen Zweifelsfälle. 5. Aufl. [Dudenreihe Bd. 9]. Mannheim u.a. 2005.</w:t>
      </w:r>
    </w:p>
    <w:p w:rsidR="00D363B1" w:rsidRPr="00E47310" w:rsidRDefault="00B30B25">
      <w:pPr>
        <w:pStyle w:val="Formatvorlage1"/>
        <w:ind w:left="357" w:hanging="357"/>
        <w:rPr>
          <w:color w:val="auto"/>
          <w:sz w:val="22"/>
          <w:szCs w:val="22"/>
        </w:rPr>
      </w:pPr>
      <w:r w:rsidRPr="00E47310">
        <w:rPr>
          <w:color w:val="auto"/>
          <w:sz w:val="22"/>
          <w:szCs w:val="22"/>
        </w:rPr>
        <w:t>Duden Bedeutungswörterbuch. 2., völlig neu bearb. Aufl. [Dudenreihe Bd. 10], Mannheim 1985. (in Raum 139)</w:t>
      </w:r>
    </w:p>
    <w:p w:rsidR="00D363B1" w:rsidRPr="00E47310" w:rsidRDefault="00B30B25">
      <w:pPr>
        <w:pStyle w:val="Formatvorlage1"/>
        <w:ind w:left="357" w:hanging="357"/>
        <w:rPr>
          <w:color w:val="auto"/>
          <w:sz w:val="22"/>
          <w:szCs w:val="22"/>
        </w:rPr>
      </w:pPr>
      <w:r w:rsidRPr="00E47310">
        <w:rPr>
          <w:color w:val="auto"/>
          <w:sz w:val="22"/>
          <w:szCs w:val="22"/>
        </w:rPr>
        <w:t>Duden. Das Bedeutungswörterbuch. Wortbildung und Wortschatz. 3., neu bearb. und erweit. Auflage. [Dudenreihe Bd. 10]. Mannheim u.a. 2002.</w:t>
      </w:r>
    </w:p>
    <w:p w:rsidR="00D363B1" w:rsidRPr="00E47310" w:rsidRDefault="00B30B25">
      <w:pPr>
        <w:pStyle w:val="Formatvorlage1"/>
        <w:ind w:left="357" w:hanging="357"/>
        <w:rPr>
          <w:color w:val="auto"/>
          <w:sz w:val="22"/>
          <w:szCs w:val="22"/>
        </w:rPr>
      </w:pPr>
      <w:r w:rsidRPr="00E47310">
        <w:rPr>
          <w:color w:val="auto"/>
          <w:sz w:val="22"/>
          <w:szCs w:val="22"/>
        </w:rPr>
        <w:t>Duden Redewendungen und sprichwörtliche Redensarten. Idiomatisches Wörterbuch der deutschen Sprache [Dudenreihe Bd. 11]. Mannheim 1992. (in Raum 139)</w:t>
      </w:r>
    </w:p>
    <w:p w:rsidR="00D363B1" w:rsidRPr="00E47310" w:rsidRDefault="00B30B25">
      <w:pPr>
        <w:pStyle w:val="Formatvorlage1"/>
        <w:ind w:left="357" w:hanging="357"/>
        <w:rPr>
          <w:color w:val="auto"/>
          <w:sz w:val="22"/>
          <w:szCs w:val="22"/>
        </w:rPr>
      </w:pPr>
      <w:r w:rsidRPr="00E47310">
        <w:rPr>
          <w:color w:val="auto"/>
          <w:sz w:val="22"/>
          <w:szCs w:val="22"/>
        </w:rPr>
        <w:lastRenderedPageBreak/>
        <w:t>Duden Redewendungen. Wörterbuch der deutschen Idiomatik. 3., überarb. und aktualis. Aufl. [Dudenreihe Bd. 11]. Mannheim u.a. 2008.</w:t>
      </w:r>
    </w:p>
    <w:p w:rsidR="00D363B1" w:rsidRPr="00E47310" w:rsidRDefault="00B30B25">
      <w:pPr>
        <w:pStyle w:val="Formatvorlage1"/>
        <w:ind w:left="357" w:hanging="357"/>
        <w:rPr>
          <w:color w:val="auto"/>
          <w:sz w:val="22"/>
          <w:szCs w:val="22"/>
        </w:rPr>
      </w:pPr>
      <w:r w:rsidRPr="00E47310">
        <w:rPr>
          <w:color w:val="auto"/>
          <w:sz w:val="22"/>
          <w:szCs w:val="22"/>
        </w:rPr>
        <w:t>Duden. Zitate und Ausspüche. Herkunft und aktueller Gebrauch. [Dudenreihe Bd. 12]. Mannheim u.a. 2002.</w:t>
      </w:r>
    </w:p>
    <w:p w:rsidR="00D363B1" w:rsidRPr="00E47310" w:rsidRDefault="00B30B25">
      <w:pPr>
        <w:pStyle w:val="Formatvorlage1"/>
        <w:ind w:left="357" w:hanging="357"/>
        <w:rPr>
          <w:color w:val="auto"/>
          <w:sz w:val="22"/>
          <w:szCs w:val="22"/>
        </w:rPr>
      </w:pPr>
      <w:r w:rsidRPr="00E47310">
        <w:rPr>
          <w:color w:val="auto"/>
          <w:sz w:val="22"/>
          <w:szCs w:val="22"/>
        </w:rPr>
        <w:t>Hausbuch deutscher Sprichwörter. Hg. von Roland W. Fink-Henseler. Bayreuth 1983.</w:t>
      </w:r>
    </w:p>
    <w:p w:rsidR="00D363B1" w:rsidRPr="00E47310" w:rsidRDefault="00B30B25">
      <w:pPr>
        <w:pStyle w:val="Formatvorlage1"/>
        <w:ind w:left="357" w:hanging="357"/>
        <w:rPr>
          <w:color w:val="auto"/>
          <w:sz w:val="22"/>
          <w:szCs w:val="22"/>
        </w:rPr>
      </w:pPr>
      <w:r w:rsidRPr="00E47310">
        <w:rPr>
          <w:color w:val="auto"/>
          <w:sz w:val="22"/>
          <w:szCs w:val="22"/>
        </w:rPr>
        <w:t>Hermann, Paul: Deutsches Wörterbuch. 9. vollst. neu bearb. Aufl. Tübingen 1992.</w:t>
      </w:r>
    </w:p>
    <w:p w:rsidR="00D363B1" w:rsidRPr="00E47310" w:rsidRDefault="00B30B25">
      <w:pPr>
        <w:pStyle w:val="Formatvorlage1"/>
        <w:ind w:left="357" w:hanging="357"/>
        <w:rPr>
          <w:color w:val="auto"/>
          <w:sz w:val="22"/>
          <w:szCs w:val="22"/>
        </w:rPr>
      </w:pPr>
      <w:r w:rsidRPr="00E47310">
        <w:rPr>
          <w:color w:val="auto"/>
          <w:sz w:val="22"/>
          <w:szCs w:val="22"/>
        </w:rPr>
        <w:t>Langenscheidts Großwörterbuch Deutsch als Fremdsprache. Das neue einsprachige Wörterbuch für Deutschlernende. Hg. v. Dieter Götz, Gunter Haensch u.a. Berlin, München, Leipzig 1994.</w:t>
      </w:r>
    </w:p>
    <w:p w:rsidR="00D363B1" w:rsidRPr="00E47310" w:rsidRDefault="00B30B25">
      <w:pPr>
        <w:pStyle w:val="Formatvorlage1"/>
        <w:ind w:left="357" w:hanging="357"/>
        <w:rPr>
          <w:color w:val="auto"/>
          <w:sz w:val="22"/>
          <w:szCs w:val="22"/>
        </w:rPr>
      </w:pPr>
      <w:r w:rsidRPr="00E47310">
        <w:rPr>
          <w:color w:val="auto"/>
          <w:sz w:val="22"/>
          <w:szCs w:val="22"/>
        </w:rPr>
        <w:t>Langenscheidts Großwörterbuch Deutsch als Fremdsprache. Das neue einsprachige Wörterbuch für Deutschlernende. Hg. v. Dieter Götz, Gunter Haensch u.a. Berlin, München, Leipzig 2003.</w:t>
      </w:r>
    </w:p>
    <w:p w:rsidR="00D363B1" w:rsidRPr="00E47310" w:rsidRDefault="00B30B25">
      <w:pPr>
        <w:pStyle w:val="Formatvorlage1"/>
        <w:ind w:left="357" w:hanging="357"/>
        <w:rPr>
          <w:color w:val="auto"/>
          <w:sz w:val="22"/>
          <w:szCs w:val="22"/>
        </w:rPr>
      </w:pPr>
      <w:r w:rsidRPr="00E47310">
        <w:rPr>
          <w:color w:val="auto"/>
          <w:sz w:val="22"/>
          <w:szCs w:val="22"/>
        </w:rPr>
        <w:t xml:space="preserve">Langenscheidt Großwörterbuch Deutsch als Fremdsprache. Das einsprachige Wörterbuch für alle, die Deutsch lernen. Neubearbeitung. Hg. v. Dieter Götz, Günther Haensch, Hans Wellmann. Langenscheidt, Berlin u.a. 2008. [+ CD-Rom.] </w:t>
      </w:r>
    </w:p>
    <w:p w:rsidR="00D363B1" w:rsidRPr="00E47310" w:rsidRDefault="00B30B25">
      <w:pPr>
        <w:pStyle w:val="Formatvorlage1"/>
        <w:ind w:left="357" w:hanging="357"/>
        <w:rPr>
          <w:color w:val="auto"/>
          <w:sz w:val="22"/>
          <w:szCs w:val="22"/>
        </w:rPr>
      </w:pPr>
      <w:r w:rsidRPr="00E47310">
        <w:rPr>
          <w:color w:val="auto"/>
          <w:sz w:val="22"/>
          <w:szCs w:val="22"/>
        </w:rPr>
        <w:t>Kluge. Etymologisches Wörterbuch der deutschen Sprache. 23., neu bearb. Aufl. Berlin, New York 1995.</w:t>
      </w:r>
    </w:p>
    <w:p w:rsidR="00D363B1" w:rsidRPr="00E47310" w:rsidRDefault="00B30B25">
      <w:pPr>
        <w:pStyle w:val="Formatvorlage1"/>
        <w:ind w:left="357" w:hanging="357"/>
        <w:rPr>
          <w:color w:val="auto"/>
          <w:sz w:val="22"/>
          <w:szCs w:val="22"/>
        </w:rPr>
      </w:pPr>
      <w:r w:rsidRPr="00E47310">
        <w:rPr>
          <w:color w:val="auto"/>
          <w:sz w:val="22"/>
          <w:szCs w:val="22"/>
        </w:rPr>
        <w:t>Metzler Lexikon Sprache. Hg. v. Helmut Glück. Stuttgart 1993.</w:t>
      </w:r>
    </w:p>
    <w:p w:rsidR="00D363B1" w:rsidRPr="00E47310" w:rsidRDefault="00B30B25">
      <w:pPr>
        <w:pStyle w:val="Formatvorlage1"/>
        <w:ind w:left="357" w:hanging="357"/>
        <w:rPr>
          <w:color w:val="auto"/>
          <w:sz w:val="22"/>
          <w:szCs w:val="22"/>
        </w:rPr>
      </w:pPr>
      <w:r w:rsidRPr="00E47310">
        <w:rPr>
          <w:color w:val="auto"/>
          <w:sz w:val="22"/>
          <w:szCs w:val="22"/>
        </w:rPr>
        <w:t>Sportwörterbuch Deutsch-Polnisch. Mirosław Ilski. Warschau 2013. [Geschenk]</w:t>
      </w:r>
    </w:p>
    <w:p w:rsidR="00D363B1" w:rsidRPr="00E47310" w:rsidRDefault="00B30B25">
      <w:pPr>
        <w:pStyle w:val="Formatvorlage1"/>
        <w:ind w:left="357" w:hanging="357"/>
        <w:rPr>
          <w:color w:val="auto"/>
          <w:sz w:val="22"/>
          <w:szCs w:val="22"/>
        </w:rPr>
      </w:pPr>
      <w:r w:rsidRPr="00E47310">
        <w:rPr>
          <w:color w:val="auto"/>
          <w:sz w:val="22"/>
          <w:szCs w:val="22"/>
        </w:rPr>
        <w:t>Synonymwörterbuch der deutschen Redensarten. Hg. von Hans Schemann unter Mitarbeit v. Renate Birkenhauer. Stuttgart 1992.</w:t>
      </w:r>
    </w:p>
    <w:p w:rsidR="00D363B1" w:rsidRPr="00E47310" w:rsidRDefault="00B30B25">
      <w:pPr>
        <w:pStyle w:val="Formatvorlage1"/>
        <w:ind w:left="357" w:hanging="357"/>
        <w:rPr>
          <w:color w:val="auto"/>
          <w:sz w:val="22"/>
          <w:szCs w:val="22"/>
        </w:rPr>
      </w:pPr>
      <w:r w:rsidRPr="00E47310">
        <w:rPr>
          <w:color w:val="auto"/>
          <w:sz w:val="22"/>
          <w:szCs w:val="22"/>
        </w:rPr>
        <w:t>Wahrig, Gerhard: Deutsches Wörterbuch. Mit einem Lexikon der deutschen Sprachlehre. Gütersloh, München 1991.</w:t>
      </w:r>
    </w:p>
    <w:p w:rsidR="00D363B1" w:rsidRPr="00E47310" w:rsidRDefault="00B30B25">
      <w:pPr>
        <w:pStyle w:val="Formatvorlage1"/>
        <w:ind w:left="357" w:hanging="357"/>
        <w:rPr>
          <w:color w:val="auto"/>
          <w:sz w:val="22"/>
          <w:szCs w:val="22"/>
        </w:rPr>
      </w:pPr>
      <w:r w:rsidRPr="00E47310">
        <w:rPr>
          <w:color w:val="auto"/>
          <w:sz w:val="22"/>
          <w:szCs w:val="22"/>
        </w:rPr>
        <w:t>Wahrig. Die deutsche Rechtschreibung. Gütersloh, München 2002.</w:t>
      </w:r>
    </w:p>
    <w:p w:rsidR="00D363B1" w:rsidRPr="00E47310" w:rsidRDefault="00D363B1">
      <w:pPr>
        <w:pStyle w:val="Formatvorlage1"/>
        <w:ind w:left="357" w:hanging="357"/>
        <w:rPr>
          <w:color w:val="auto"/>
          <w:sz w:val="22"/>
          <w:szCs w:val="22"/>
        </w:rPr>
      </w:pPr>
    </w:p>
    <w:p w:rsidR="00D363B1" w:rsidRPr="00E47310" w:rsidRDefault="00D363B1">
      <w:pPr>
        <w:pStyle w:val="berschrift21"/>
        <w:spacing w:before="0" w:after="0"/>
        <w:rPr>
          <w:i w:val="0"/>
          <w:color w:val="auto"/>
          <w:sz w:val="22"/>
          <w:szCs w:val="22"/>
        </w:rPr>
      </w:pPr>
    </w:p>
    <w:p w:rsidR="00D363B1" w:rsidRPr="00E47310" w:rsidRDefault="00B30B25">
      <w:pPr>
        <w:pStyle w:val="berschrift21"/>
        <w:spacing w:before="0" w:after="0"/>
        <w:rPr>
          <w:color w:val="auto"/>
          <w:sz w:val="22"/>
          <w:szCs w:val="22"/>
        </w:rPr>
      </w:pPr>
      <w:bookmarkStart w:id="16" w:name="_Toc3916098"/>
      <w:r w:rsidRPr="00E47310">
        <w:rPr>
          <w:iCs/>
          <w:color w:val="auto"/>
          <w:sz w:val="22"/>
          <w:szCs w:val="22"/>
        </w:rPr>
        <w:t>c) Grammatiken</w:t>
      </w:r>
      <w:bookmarkEnd w:id="16"/>
      <w:r w:rsidRPr="00E47310">
        <w:rPr>
          <w:iCs/>
          <w:color w:val="auto"/>
          <w:sz w:val="22"/>
          <w:szCs w:val="22"/>
        </w:rPr>
        <w:t xml:space="preserve"> </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Bibliographie zur deutschen Grammatik 2003-2007. Von Frosch, Helmut; Schneider, Roman; Strecker, Bruno. Tübingen 2008.</w:t>
      </w:r>
    </w:p>
    <w:p w:rsidR="00D363B1" w:rsidRPr="00E47310" w:rsidRDefault="00B30B25">
      <w:pPr>
        <w:pStyle w:val="Formatvorlage1"/>
        <w:ind w:left="357" w:hanging="357"/>
        <w:rPr>
          <w:color w:val="auto"/>
          <w:sz w:val="22"/>
          <w:szCs w:val="22"/>
        </w:rPr>
      </w:pPr>
      <w:r w:rsidRPr="00E47310">
        <w:rPr>
          <w:color w:val="auto"/>
          <w:sz w:val="22"/>
          <w:szCs w:val="22"/>
        </w:rPr>
        <w:t>Buscha, Joachim; Helbig, Gerhard: Deutsche Grammatik. Ein Handbuch für den Ausländerunterricht. Leipzig 1989.</w:t>
      </w:r>
    </w:p>
    <w:p w:rsidR="00D363B1" w:rsidRPr="00E47310" w:rsidRDefault="00B30B25">
      <w:pPr>
        <w:pStyle w:val="Formatvorlage1"/>
        <w:ind w:left="357" w:hanging="357"/>
        <w:rPr>
          <w:color w:val="auto"/>
          <w:sz w:val="22"/>
          <w:szCs w:val="22"/>
        </w:rPr>
      </w:pPr>
      <w:r w:rsidRPr="00E47310">
        <w:rPr>
          <w:color w:val="auto"/>
          <w:sz w:val="22"/>
          <w:szCs w:val="22"/>
        </w:rPr>
        <w:t>Buscha, Joachim und Gerhard Helbig: Deutsche Grammatik. Ein Handbuch für den Ausländerunterricht. Berlin u.a. 2001.</w:t>
      </w:r>
    </w:p>
    <w:p w:rsidR="00D363B1" w:rsidRPr="00E47310" w:rsidRDefault="00B30B25">
      <w:pPr>
        <w:pStyle w:val="Formatvorlage1"/>
        <w:ind w:left="357" w:hanging="357"/>
        <w:rPr>
          <w:color w:val="auto"/>
        </w:rPr>
      </w:pPr>
      <w:r w:rsidRPr="00E47310">
        <w:rPr>
          <w:color w:val="auto"/>
          <w:sz w:val="22"/>
          <w:szCs w:val="22"/>
        </w:rPr>
        <w:t xml:space="preserve">Buscha, Joachim u.a.: Grammatik in Feldern. Ein Lehr- und Übungsbuch für Fortgeschrittene. Ismaning 1998. </w:t>
      </w:r>
    </w:p>
    <w:p w:rsidR="00D363B1" w:rsidRPr="00E47310" w:rsidRDefault="00B30B25">
      <w:pPr>
        <w:pStyle w:val="Formatvorlage1"/>
        <w:ind w:left="357" w:hanging="357"/>
        <w:rPr>
          <w:color w:val="auto"/>
          <w:sz w:val="22"/>
          <w:szCs w:val="22"/>
        </w:rPr>
      </w:pPr>
      <w:r w:rsidRPr="00E47310">
        <w:rPr>
          <w:color w:val="auto"/>
          <w:sz w:val="22"/>
          <w:szCs w:val="22"/>
        </w:rPr>
        <w:t>Buscha, Joachim u.a.: Grammatik in Feldern. Lösungsschlüssel. Ismaning 1999 (2 Ex).</w:t>
      </w:r>
    </w:p>
    <w:p w:rsidR="00D363B1" w:rsidRPr="00E47310" w:rsidRDefault="00B30B25">
      <w:pPr>
        <w:pStyle w:val="Formatvorlage1"/>
        <w:ind w:left="357" w:hanging="357"/>
        <w:rPr>
          <w:color w:val="auto"/>
          <w:sz w:val="22"/>
          <w:szCs w:val="22"/>
        </w:rPr>
      </w:pPr>
      <w:r w:rsidRPr="00E47310">
        <w:rPr>
          <w:color w:val="auto"/>
          <w:sz w:val="22"/>
          <w:szCs w:val="22"/>
        </w:rPr>
        <w:t>Buscha, Joachim und Gerhard Helbig: Leitfaden der deutschen Grammatik. Berlin 2000. (2 Ex.)</w:t>
      </w:r>
    </w:p>
    <w:p w:rsidR="00D363B1" w:rsidRPr="00E47310" w:rsidRDefault="00B30B25">
      <w:pPr>
        <w:pStyle w:val="Formatvorlage1"/>
        <w:ind w:left="357" w:hanging="357"/>
        <w:rPr>
          <w:color w:val="auto"/>
          <w:sz w:val="22"/>
          <w:szCs w:val="22"/>
        </w:rPr>
      </w:pPr>
      <w:r w:rsidRPr="00E47310">
        <w:rPr>
          <w:color w:val="auto"/>
          <w:sz w:val="22"/>
          <w:szCs w:val="22"/>
        </w:rPr>
        <w:t>Buscha, Joachim und Gerhard Helbig: Übungsgrammatik Deutsch. Berlin u.a. 2000.</w:t>
      </w:r>
    </w:p>
    <w:p w:rsidR="00D363B1" w:rsidRPr="00E47310" w:rsidRDefault="00B30B25">
      <w:pPr>
        <w:pStyle w:val="Formatvorlage1"/>
        <w:ind w:left="357" w:hanging="357"/>
        <w:rPr>
          <w:color w:val="auto"/>
          <w:sz w:val="22"/>
          <w:szCs w:val="22"/>
        </w:rPr>
      </w:pPr>
      <w:r w:rsidRPr="00E47310">
        <w:rPr>
          <w:color w:val="auto"/>
          <w:sz w:val="22"/>
          <w:szCs w:val="22"/>
        </w:rPr>
        <w:t>Dreyer, Hilke und Richard Schmidt: Lehr- und Übungsbuch der deutschen Grammatik. Neubearbeitung. Ismaning 1996.</w:t>
      </w:r>
    </w:p>
    <w:p w:rsidR="00D363B1" w:rsidRPr="00E47310" w:rsidRDefault="00B30B25">
      <w:pPr>
        <w:pStyle w:val="Formatvorlage1"/>
        <w:ind w:left="357" w:hanging="357"/>
        <w:rPr>
          <w:color w:val="auto"/>
          <w:sz w:val="22"/>
          <w:szCs w:val="22"/>
        </w:rPr>
      </w:pPr>
      <w:r w:rsidRPr="00E47310">
        <w:rPr>
          <w:color w:val="auto"/>
          <w:sz w:val="22"/>
          <w:szCs w:val="22"/>
        </w:rPr>
        <w:t xml:space="preserve">Dreyer, Hilke und Richard Schmidt: Lehr- und Übungsbuch der deutschen Grammatik. Ismaning 2000. </w:t>
      </w:r>
    </w:p>
    <w:p w:rsidR="00D363B1" w:rsidRPr="00E47310" w:rsidRDefault="00B30B25">
      <w:pPr>
        <w:pStyle w:val="Formatvorlage1"/>
        <w:ind w:left="357" w:hanging="357"/>
        <w:rPr>
          <w:color w:val="auto"/>
          <w:sz w:val="22"/>
          <w:szCs w:val="22"/>
        </w:rPr>
      </w:pPr>
      <w:r w:rsidRPr="00E47310">
        <w:rPr>
          <w:color w:val="auto"/>
          <w:sz w:val="22"/>
          <w:szCs w:val="22"/>
        </w:rPr>
        <w:t>- Lösungsschlüssel zum Lehr- und Übungsbuch der deutschen Grammatik. Neubearb. Ismaning 1999 (3 Ex.)</w:t>
      </w:r>
    </w:p>
    <w:p w:rsidR="00D363B1" w:rsidRPr="00E47310" w:rsidRDefault="00B30B25">
      <w:pPr>
        <w:pStyle w:val="Formatvorlage1"/>
        <w:ind w:left="357" w:hanging="357"/>
        <w:rPr>
          <w:color w:val="auto"/>
          <w:sz w:val="22"/>
          <w:szCs w:val="22"/>
        </w:rPr>
      </w:pPr>
      <w:r w:rsidRPr="00E47310">
        <w:rPr>
          <w:color w:val="auto"/>
          <w:sz w:val="22"/>
          <w:szCs w:val="22"/>
        </w:rPr>
        <w:t xml:space="preserve">- Testheft zum Lehr- und Übungsbuch der deutschen Grammatik. Neubearb. v. Werner Heidermann. Ismaning 1999 (3 Ex.) </w:t>
      </w:r>
    </w:p>
    <w:p w:rsidR="00D363B1" w:rsidRPr="00E47310" w:rsidRDefault="00B30B25">
      <w:pPr>
        <w:pStyle w:val="Formatvorlage1"/>
        <w:ind w:left="357" w:hanging="357"/>
        <w:rPr>
          <w:color w:val="auto"/>
          <w:sz w:val="22"/>
          <w:szCs w:val="22"/>
        </w:rPr>
      </w:pPr>
      <w:r w:rsidRPr="00E47310">
        <w:rPr>
          <w:color w:val="auto"/>
          <w:sz w:val="22"/>
          <w:szCs w:val="22"/>
          <w:lang w:val="pl-PL"/>
        </w:rPr>
        <w:t xml:space="preserve">Dreyer, Hilke und Richard Schmidt: Praktyczna gramatyka języka niemieckiego. </w:t>
      </w:r>
      <w:r w:rsidRPr="00E47310">
        <w:rPr>
          <w:color w:val="auto"/>
          <w:sz w:val="22"/>
          <w:szCs w:val="22"/>
        </w:rPr>
        <w:t>Nowe opracowanie, Ismaning 1998 (3 Ex.)</w:t>
      </w:r>
    </w:p>
    <w:p w:rsidR="00D363B1" w:rsidRPr="00E47310" w:rsidRDefault="00B30B25">
      <w:pPr>
        <w:pStyle w:val="Formatvorlage1"/>
        <w:ind w:left="357" w:hanging="357"/>
        <w:rPr>
          <w:color w:val="auto"/>
          <w:sz w:val="22"/>
          <w:szCs w:val="22"/>
        </w:rPr>
      </w:pPr>
      <w:r w:rsidRPr="00E47310">
        <w:rPr>
          <w:color w:val="auto"/>
          <w:sz w:val="22"/>
          <w:szCs w:val="22"/>
        </w:rPr>
        <w:t>Eisenberg, Peter: Grundriß der deutschen Grammatik. Stuttgart, Weimar 1994.</w:t>
      </w:r>
    </w:p>
    <w:p w:rsidR="00D363B1" w:rsidRPr="00E47310" w:rsidRDefault="00B30B25">
      <w:pPr>
        <w:pStyle w:val="Formatvorlage1"/>
        <w:ind w:left="357" w:hanging="357"/>
        <w:rPr>
          <w:color w:val="auto"/>
          <w:sz w:val="22"/>
          <w:szCs w:val="22"/>
        </w:rPr>
      </w:pPr>
      <w:r w:rsidRPr="00E47310">
        <w:rPr>
          <w:color w:val="auto"/>
          <w:sz w:val="22"/>
          <w:szCs w:val="22"/>
        </w:rPr>
        <w:t>Eisenberg, Peter: Grundriß der deutschen Grammatik. 2 Bde. Bd. 1: Das Wort. Stuttgart /Weimar 2006</w:t>
      </w:r>
      <w:r w:rsidRPr="00E47310">
        <w:rPr>
          <w:color w:val="auto"/>
          <w:sz w:val="22"/>
          <w:szCs w:val="22"/>
          <w:vertAlign w:val="superscript"/>
        </w:rPr>
        <w:t>3</w:t>
      </w:r>
      <w:r w:rsidRPr="00E47310">
        <w:rPr>
          <w:color w:val="auto"/>
          <w:sz w:val="22"/>
          <w:szCs w:val="22"/>
        </w:rPr>
        <w:t xml:space="preserve">. (2 Ex.) </w:t>
      </w:r>
    </w:p>
    <w:p w:rsidR="00D363B1" w:rsidRPr="00E47310" w:rsidRDefault="00B30B25">
      <w:pPr>
        <w:pStyle w:val="Formatvorlage1"/>
        <w:ind w:left="357" w:hanging="357"/>
        <w:rPr>
          <w:color w:val="auto"/>
        </w:rPr>
      </w:pPr>
      <w:r w:rsidRPr="00E47310">
        <w:rPr>
          <w:color w:val="auto"/>
          <w:sz w:val="22"/>
          <w:szCs w:val="22"/>
        </w:rPr>
        <w:t>Eisenberg, Peter: Grundriß der deutschen Grammatik. 2 Bde. Bd. 2: Der Satz. Stuttgart / Weimar 2006</w:t>
      </w:r>
      <w:r w:rsidRPr="00E47310">
        <w:rPr>
          <w:color w:val="auto"/>
          <w:sz w:val="22"/>
          <w:szCs w:val="22"/>
          <w:vertAlign w:val="superscript"/>
        </w:rPr>
        <w:t>3</w:t>
      </w:r>
      <w:r w:rsidRPr="00E47310">
        <w:rPr>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Engel, Ulrich: Deutsche Grammatik. Neubearbeitung. München 2004.</w:t>
      </w:r>
    </w:p>
    <w:p w:rsidR="00D363B1" w:rsidRPr="00E47310" w:rsidRDefault="00B30B25">
      <w:pPr>
        <w:pStyle w:val="Formatvorlage1"/>
        <w:ind w:left="357" w:hanging="357"/>
        <w:rPr>
          <w:color w:val="auto"/>
          <w:sz w:val="22"/>
          <w:szCs w:val="22"/>
        </w:rPr>
      </w:pPr>
      <w:r w:rsidRPr="00E47310">
        <w:rPr>
          <w:color w:val="auto"/>
          <w:sz w:val="22"/>
          <w:szCs w:val="22"/>
        </w:rPr>
        <w:t>Engel, Ulrich: Deutsche Grammatik. Neubearbeitung. München, 2. Aufl. 2009.</w:t>
      </w:r>
    </w:p>
    <w:p w:rsidR="00D363B1" w:rsidRPr="00E47310" w:rsidRDefault="00B30B25">
      <w:pPr>
        <w:pStyle w:val="Formatvorlage1"/>
        <w:ind w:left="357" w:hanging="357"/>
        <w:rPr>
          <w:color w:val="auto"/>
          <w:sz w:val="22"/>
          <w:szCs w:val="22"/>
        </w:rPr>
      </w:pPr>
      <w:r w:rsidRPr="00E47310">
        <w:rPr>
          <w:color w:val="auto"/>
          <w:sz w:val="22"/>
          <w:szCs w:val="22"/>
        </w:rPr>
        <w:t>Engel, Ulrich u.v.a.: Deutsch-polnische kontrastive Grammatik. 2 Bde. Groos, Heidelberg 1999.</w:t>
      </w:r>
    </w:p>
    <w:p w:rsidR="00D363B1" w:rsidRPr="00E47310" w:rsidRDefault="00B30B25">
      <w:pPr>
        <w:pStyle w:val="Formatvorlage1"/>
        <w:ind w:left="357" w:hanging="357"/>
        <w:rPr>
          <w:color w:val="auto"/>
          <w:sz w:val="22"/>
          <w:szCs w:val="22"/>
        </w:rPr>
      </w:pPr>
      <w:r w:rsidRPr="00E47310">
        <w:rPr>
          <w:color w:val="auto"/>
          <w:sz w:val="22"/>
          <w:szCs w:val="22"/>
        </w:rPr>
        <w:lastRenderedPageBreak/>
        <w:t>Engel, Ulrich und Rozemaria K. Tertel: Kommunikative Grammatik Deutsch als Fremdsprache. München 1993.</w:t>
      </w:r>
    </w:p>
    <w:p w:rsidR="00D363B1" w:rsidRPr="00E47310" w:rsidRDefault="00B30B25">
      <w:pPr>
        <w:pStyle w:val="Formatvorlage1"/>
        <w:ind w:left="357" w:hanging="357"/>
        <w:rPr>
          <w:color w:val="auto"/>
          <w:sz w:val="22"/>
          <w:szCs w:val="22"/>
        </w:rPr>
      </w:pPr>
      <w:r w:rsidRPr="00E47310">
        <w:rPr>
          <w:color w:val="auto"/>
          <w:sz w:val="22"/>
          <w:szCs w:val="22"/>
        </w:rPr>
        <w:t xml:space="preserve">Griesbach, Heinz: Bauplan Deutsch. Übungsgrammatik mit Satzbauhelfer. Mit Lösungsschlüssel. München 1995. </w:t>
      </w:r>
    </w:p>
    <w:p w:rsidR="00D363B1" w:rsidRPr="00E47310" w:rsidRDefault="00B30B25">
      <w:pPr>
        <w:pStyle w:val="Formatvorlage1"/>
        <w:ind w:left="357" w:hanging="357"/>
        <w:rPr>
          <w:color w:val="auto"/>
          <w:sz w:val="22"/>
          <w:szCs w:val="22"/>
        </w:rPr>
      </w:pPr>
      <w:r w:rsidRPr="00E47310">
        <w:rPr>
          <w:color w:val="auto"/>
          <w:sz w:val="22"/>
          <w:szCs w:val="22"/>
        </w:rPr>
        <w:t>Griesbach, Heinz: Kleines Lexikon zur deutschen Grammatik. Deutsch als Fremdsprache. München 1993.</w:t>
      </w:r>
    </w:p>
    <w:p w:rsidR="00D363B1" w:rsidRPr="00E47310" w:rsidRDefault="00B30B25">
      <w:pPr>
        <w:pStyle w:val="Formatvorlage1"/>
        <w:ind w:left="357" w:hanging="357"/>
        <w:rPr>
          <w:color w:val="auto"/>
          <w:sz w:val="22"/>
          <w:szCs w:val="22"/>
        </w:rPr>
      </w:pPr>
      <w:r w:rsidRPr="00E47310">
        <w:rPr>
          <w:color w:val="auto"/>
          <w:sz w:val="22"/>
          <w:szCs w:val="22"/>
        </w:rPr>
        <w:t>Hall, Katrin und Barbara Scheiner: Übungsgrammatik für Fortgeschrittene. München 2001.</w:t>
      </w:r>
    </w:p>
    <w:p w:rsidR="00D363B1" w:rsidRPr="00E47310" w:rsidRDefault="00B30B25">
      <w:pPr>
        <w:pStyle w:val="Formatvorlage1"/>
        <w:ind w:left="357" w:hanging="357"/>
        <w:rPr>
          <w:color w:val="auto"/>
          <w:sz w:val="22"/>
          <w:szCs w:val="22"/>
        </w:rPr>
      </w:pPr>
      <w:r w:rsidRPr="00E47310">
        <w:rPr>
          <w:color w:val="auto"/>
          <w:sz w:val="22"/>
          <w:szCs w:val="22"/>
        </w:rPr>
        <w:t>Helbig, Gerhard: Deutsche Grammatik. Grundfragen und Abriß. 2. Aufl. München 1993.</w:t>
      </w:r>
    </w:p>
    <w:p w:rsidR="00D363B1" w:rsidRPr="00E47310" w:rsidRDefault="00B30B25">
      <w:pPr>
        <w:pStyle w:val="Formatvorlage1"/>
        <w:ind w:left="357" w:hanging="357"/>
        <w:rPr>
          <w:color w:val="auto"/>
          <w:sz w:val="22"/>
          <w:szCs w:val="22"/>
        </w:rPr>
      </w:pPr>
      <w:r w:rsidRPr="00E47310">
        <w:rPr>
          <w:color w:val="auto"/>
          <w:sz w:val="22"/>
          <w:szCs w:val="22"/>
        </w:rPr>
        <w:t>Hentschel, Elke und Harald Weydt: Handbuch der deutschen Grammatik. Berlin, New York 1990.</w:t>
      </w:r>
    </w:p>
    <w:p w:rsidR="00D363B1" w:rsidRPr="00E47310" w:rsidRDefault="00B30B25">
      <w:pPr>
        <w:pStyle w:val="Formatvorlage1"/>
        <w:ind w:left="357" w:hanging="357"/>
        <w:rPr>
          <w:color w:val="auto"/>
          <w:sz w:val="22"/>
          <w:szCs w:val="22"/>
        </w:rPr>
      </w:pPr>
      <w:r w:rsidRPr="00E47310">
        <w:rPr>
          <w:color w:val="auto"/>
          <w:sz w:val="22"/>
          <w:szCs w:val="22"/>
        </w:rPr>
        <w:t>Kars, Jürgen und Ulrich Häussermann: Grundgrammatik Deutsch. Frankfurt a. M. 1991.</w:t>
      </w:r>
    </w:p>
    <w:p w:rsidR="00D363B1" w:rsidRPr="00E47310" w:rsidRDefault="00B30B25">
      <w:pPr>
        <w:pStyle w:val="Formatvorlage1"/>
        <w:ind w:left="357" w:hanging="357"/>
        <w:rPr>
          <w:color w:val="auto"/>
          <w:sz w:val="22"/>
          <w:szCs w:val="22"/>
        </w:rPr>
      </w:pPr>
      <w:r w:rsidRPr="00E47310">
        <w:rPr>
          <w:color w:val="auto"/>
          <w:sz w:val="22"/>
          <w:szCs w:val="22"/>
        </w:rPr>
        <w:t>Lohde, Michael: Wortbildung des modernen Deutschen. Ein Lehr- und Übungsbuch. Tübingen 2006.</w:t>
      </w:r>
    </w:p>
    <w:p w:rsidR="00D363B1" w:rsidRPr="00E47310" w:rsidRDefault="00B30B25">
      <w:pPr>
        <w:pStyle w:val="Formatvorlage1"/>
        <w:ind w:left="357" w:hanging="357"/>
        <w:rPr>
          <w:color w:val="auto"/>
          <w:sz w:val="22"/>
          <w:szCs w:val="22"/>
        </w:rPr>
      </w:pPr>
      <w:r w:rsidRPr="00E47310">
        <w:rPr>
          <w:color w:val="auto"/>
          <w:sz w:val="22"/>
          <w:szCs w:val="22"/>
        </w:rPr>
        <w:t>Luscher, Renate: Grammatik der modernen deutschen Umgangssprache. Ismaning 1992.</w:t>
      </w:r>
    </w:p>
    <w:p w:rsidR="00D363B1" w:rsidRPr="00E47310" w:rsidRDefault="00B30B25">
      <w:pPr>
        <w:pStyle w:val="Formatvorlage1"/>
        <w:ind w:left="357" w:hanging="357"/>
        <w:rPr>
          <w:color w:val="auto"/>
          <w:sz w:val="22"/>
          <w:szCs w:val="22"/>
        </w:rPr>
      </w:pPr>
      <w:r w:rsidRPr="00E47310">
        <w:rPr>
          <w:color w:val="auto"/>
          <w:sz w:val="22"/>
          <w:szCs w:val="22"/>
        </w:rPr>
        <w:t>Nieder, Lorenz: Lernergrammatik für Deutsch als Fremdsprache. Ismaning 1991.</w:t>
      </w:r>
    </w:p>
    <w:p w:rsidR="00D363B1" w:rsidRPr="00E47310" w:rsidRDefault="00B30B25">
      <w:pPr>
        <w:pStyle w:val="Formatvorlage1"/>
        <w:ind w:left="357" w:hanging="357"/>
        <w:rPr>
          <w:color w:val="auto"/>
          <w:sz w:val="22"/>
          <w:szCs w:val="22"/>
        </w:rPr>
      </w:pPr>
      <w:r w:rsidRPr="00E47310">
        <w:rPr>
          <w:color w:val="auto"/>
          <w:sz w:val="22"/>
          <w:szCs w:val="22"/>
        </w:rPr>
        <w:t>Pasch, Renate u.a.: Handbuch der deutschen Konnektoren. (Schriften des Instituts für Deutsche Sprache Bd. 9). Berlin, New York 2003.</w:t>
      </w:r>
    </w:p>
    <w:p w:rsidR="00D363B1" w:rsidRPr="00E47310" w:rsidRDefault="00B30B25">
      <w:pPr>
        <w:pStyle w:val="Formatvorlage1"/>
        <w:ind w:left="357" w:hanging="357"/>
        <w:rPr>
          <w:color w:val="auto"/>
          <w:sz w:val="22"/>
          <w:szCs w:val="22"/>
        </w:rPr>
      </w:pPr>
      <w:r w:rsidRPr="00E47310">
        <w:rPr>
          <w:color w:val="auto"/>
          <w:sz w:val="22"/>
          <w:szCs w:val="22"/>
        </w:rPr>
        <w:t>Rall, Marlene; Engel, Ulrich u.a.: Dependenzverbgrammatik für DaF. Heidelberg 1985.</w:t>
      </w:r>
    </w:p>
    <w:p w:rsidR="00D363B1" w:rsidRPr="00E47310" w:rsidRDefault="00B30B25">
      <w:pPr>
        <w:pStyle w:val="Formatvorlage1"/>
        <w:ind w:left="357" w:hanging="357"/>
        <w:rPr>
          <w:color w:val="auto"/>
          <w:sz w:val="22"/>
          <w:szCs w:val="22"/>
        </w:rPr>
      </w:pPr>
      <w:r w:rsidRPr="00E47310">
        <w:rPr>
          <w:color w:val="auto"/>
          <w:sz w:val="22"/>
          <w:szCs w:val="22"/>
        </w:rPr>
        <w:t>Rug, Wolfgang und Andreas Tomaszewski: Grammatik mit Sinn und Verstand. Stuttgart 2008. (+ Lösungsheft)</w:t>
      </w:r>
    </w:p>
    <w:p w:rsidR="00D363B1" w:rsidRPr="00E47310" w:rsidRDefault="00B30B25">
      <w:pPr>
        <w:pStyle w:val="Formatvorlage1"/>
        <w:ind w:left="357" w:hanging="357"/>
        <w:rPr>
          <w:color w:val="auto"/>
          <w:sz w:val="22"/>
          <w:szCs w:val="22"/>
        </w:rPr>
      </w:pPr>
      <w:r w:rsidRPr="00E47310">
        <w:rPr>
          <w:color w:val="auto"/>
          <w:sz w:val="22"/>
          <w:szCs w:val="22"/>
        </w:rPr>
        <w:t>Schulz, Dora und Heinz Griesbach: Grammatik der deutschen Sprache. Ismaning 1992.</w:t>
      </w:r>
    </w:p>
    <w:p w:rsidR="00D363B1" w:rsidRPr="00E47310" w:rsidRDefault="00B30B25">
      <w:pPr>
        <w:pStyle w:val="Formatvorlage1"/>
        <w:ind w:left="357" w:hanging="357"/>
        <w:rPr>
          <w:color w:val="auto"/>
          <w:sz w:val="22"/>
          <w:szCs w:val="22"/>
        </w:rPr>
      </w:pPr>
      <w:r w:rsidRPr="00E47310">
        <w:rPr>
          <w:color w:val="auto"/>
          <w:sz w:val="22"/>
          <w:szCs w:val="22"/>
        </w:rPr>
        <w:t>Schulz, Hans und Wilhelm Sundermeyer: Deutsche Sprachlehre für Ausländer. Grammatik und Übungsbuch. Ismaning 1995.</w:t>
      </w:r>
    </w:p>
    <w:p w:rsidR="00D363B1" w:rsidRPr="00E47310" w:rsidRDefault="00B30B25">
      <w:pPr>
        <w:pStyle w:val="Formatvorlage1"/>
        <w:ind w:left="357" w:hanging="357"/>
        <w:rPr>
          <w:color w:val="auto"/>
          <w:sz w:val="22"/>
          <w:szCs w:val="22"/>
        </w:rPr>
      </w:pPr>
      <w:r w:rsidRPr="00E47310">
        <w:rPr>
          <w:color w:val="auto"/>
          <w:sz w:val="22"/>
          <w:szCs w:val="22"/>
        </w:rPr>
        <w:t>Sommerfeldt, Karl-Ernst; Schreiber, Herbert u.a.: Grammatisch-semantische Felder. Einführungen und Übungen. Berlin, München, Leipzig 1994.</w:t>
      </w:r>
    </w:p>
    <w:p w:rsidR="00D363B1" w:rsidRPr="00E47310" w:rsidRDefault="00B30B25">
      <w:pPr>
        <w:pStyle w:val="Formatvorlage1"/>
        <w:ind w:left="357" w:hanging="357"/>
        <w:rPr>
          <w:color w:val="auto"/>
          <w:sz w:val="22"/>
          <w:szCs w:val="22"/>
        </w:rPr>
      </w:pPr>
      <w:r w:rsidRPr="00E47310">
        <w:rPr>
          <w:color w:val="auto"/>
          <w:sz w:val="22"/>
          <w:szCs w:val="22"/>
        </w:rPr>
        <w:t>Sommerfeldt, Karl-Ernst: Operationale Grammatik des Deutschen. Eine Skizze. München 1993.</w:t>
      </w:r>
    </w:p>
    <w:p w:rsidR="00D363B1" w:rsidRPr="00E47310" w:rsidRDefault="00B30B25">
      <w:pPr>
        <w:pStyle w:val="Formatvorlage1"/>
        <w:ind w:left="357" w:hanging="357"/>
        <w:rPr>
          <w:color w:val="auto"/>
          <w:sz w:val="22"/>
          <w:szCs w:val="22"/>
        </w:rPr>
      </w:pPr>
      <w:r w:rsidRPr="00E47310">
        <w:rPr>
          <w:color w:val="auto"/>
          <w:sz w:val="22"/>
          <w:szCs w:val="22"/>
        </w:rPr>
        <w:t>Weinrich, Harald: Textgrammatik der deutschen Sprache. Mannheim, Leipzig, Wien 1993.</w:t>
      </w:r>
    </w:p>
    <w:p w:rsidR="00D363B1" w:rsidRPr="00E47310" w:rsidRDefault="00D363B1">
      <w:pPr>
        <w:pStyle w:val="Formatvorlage1"/>
        <w:ind w:left="357" w:hanging="357"/>
        <w:rPr>
          <w:color w:val="auto"/>
          <w:sz w:val="22"/>
          <w:szCs w:val="22"/>
        </w:rPr>
      </w:pPr>
    </w:p>
    <w:p w:rsidR="00D363B1" w:rsidRPr="00E47310" w:rsidRDefault="00D363B1">
      <w:pPr>
        <w:pStyle w:val="Formatvorlage1"/>
        <w:ind w:left="357" w:hanging="357"/>
        <w:rPr>
          <w:color w:val="auto"/>
          <w:sz w:val="22"/>
          <w:szCs w:val="22"/>
        </w:rPr>
      </w:pPr>
    </w:p>
    <w:p w:rsidR="00D363B1" w:rsidRPr="00E47310" w:rsidRDefault="00B30B25">
      <w:pPr>
        <w:pStyle w:val="berschrift21"/>
        <w:spacing w:before="0" w:after="0"/>
        <w:rPr>
          <w:color w:val="auto"/>
          <w:sz w:val="22"/>
          <w:szCs w:val="22"/>
        </w:rPr>
      </w:pPr>
      <w:bookmarkStart w:id="17" w:name="_Toc3916099"/>
      <w:r w:rsidRPr="00E47310">
        <w:rPr>
          <w:iCs/>
          <w:color w:val="auto"/>
          <w:sz w:val="22"/>
          <w:szCs w:val="22"/>
        </w:rPr>
        <w:t>d) Deutsch als Fremdsprache: Sprach-, Literatur- und Kulturdidaktik, Didaktik der Landeskunde; Deutsch als Wissenschaftssprache; Wortschatz; Geschichte des Deutschunterrichts in Polen</w:t>
      </w:r>
      <w:bookmarkEnd w:id="17"/>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55 kommunikative Spiele. Von Susanne Daum, Hans-Jürgen Hantschel. Ernst Klett Verlag, 2012.</w:t>
      </w:r>
    </w:p>
    <w:p w:rsidR="00696FAB" w:rsidRPr="00E47310" w:rsidRDefault="00696FAB">
      <w:pPr>
        <w:pStyle w:val="Formatvorlage1"/>
        <w:ind w:left="357" w:hanging="357"/>
        <w:rPr>
          <w:color w:val="auto"/>
          <w:sz w:val="22"/>
          <w:szCs w:val="22"/>
        </w:rPr>
      </w:pPr>
      <w:r w:rsidRPr="00E47310">
        <w:rPr>
          <w:color w:val="auto"/>
          <w:sz w:val="22"/>
          <w:szCs w:val="22"/>
        </w:rPr>
        <w:t xml:space="preserve">111 Kurzrezepte Deutsch als Fremdsprache. Interkative Übungen für zwischendrin. Herausgegeben von Penny Ur und Andrew Wright. Stuttgart 2008. </w:t>
      </w:r>
    </w:p>
    <w:p w:rsidR="00D363B1" w:rsidRPr="00E47310" w:rsidRDefault="00B30B25">
      <w:pPr>
        <w:pStyle w:val="Formatvorlage1"/>
        <w:ind w:left="357" w:hanging="357"/>
        <w:rPr>
          <w:color w:val="auto"/>
          <w:sz w:val="22"/>
          <w:szCs w:val="22"/>
        </w:rPr>
      </w:pPr>
      <w:r w:rsidRPr="00E47310">
        <w:rPr>
          <w:color w:val="auto"/>
          <w:sz w:val="22"/>
          <w:szCs w:val="22"/>
        </w:rPr>
        <w:t>Alles drin. Praxishandbuch Grundstufe Deutsch. Stuttgart 2005.</w:t>
      </w:r>
    </w:p>
    <w:p w:rsidR="00D363B1" w:rsidRPr="00E47310" w:rsidRDefault="00B30B25">
      <w:pPr>
        <w:pStyle w:val="Formatvorlage1"/>
        <w:ind w:left="357" w:hanging="357"/>
        <w:rPr>
          <w:color w:val="auto"/>
          <w:sz w:val="22"/>
          <w:szCs w:val="22"/>
        </w:rPr>
      </w:pPr>
      <w:r w:rsidRPr="00E47310">
        <w:rPr>
          <w:color w:val="auto"/>
          <w:sz w:val="22"/>
          <w:szCs w:val="22"/>
        </w:rPr>
        <w:t>Altemöller, Eva-Maria: Fragespiele für den Unterricht zur Förderung der spontanen mündlichen Ausdrucksfähigkeit. Stuttgart 1987.</w:t>
      </w:r>
    </w:p>
    <w:p w:rsidR="00D363B1" w:rsidRPr="00E47310" w:rsidRDefault="00B30B25">
      <w:pPr>
        <w:pStyle w:val="Formatvorlage1"/>
        <w:ind w:left="357" w:hanging="357"/>
        <w:rPr>
          <w:color w:val="auto"/>
          <w:sz w:val="22"/>
          <w:szCs w:val="22"/>
        </w:rPr>
      </w:pPr>
      <w:r w:rsidRPr="00E47310">
        <w:rPr>
          <w:color w:val="auto"/>
          <w:sz w:val="22"/>
          <w:szCs w:val="22"/>
        </w:rPr>
        <w:t>Apeltauer, Ernst: Gesteuerter Zweitsprachenerwerb. Voraussetzungen und Konsequenzen für den Unterricht, München 1987.</w:t>
      </w:r>
    </w:p>
    <w:p w:rsidR="00D363B1" w:rsidRPr="00E47310" w:rsidRDefault="00B30B25">
      <w:pPr>
        <w:pStyle w:val="Formatvorlage1"/>
        <w:ind w:left="357" w:hanging="357"/>
        <w:rPr>
          <w:color w:val="auto"/>
          <w:sz w:val="22"/>
          <w:szCs w:val="22"/>
        </w:rPr>
      </w:pPr>
      <w:r w:rsidRPr="00E47310">
        <w:rPr>
          <w:color w:val="auto"/>
          <w:sz w:val="22"/>
          <w:szCs w:val="22"/>
        </w:rPr>
        <w:t>Arbeitsmittel für den Deutschunterricht an Ausländer. Hg. vom Goethe Institut. Berlin, München, Wien 1991/1996. (2 Ex.)</w:t>
      </w:r>
    </w:p>
    <w:p w:rsidR="00D363B1" w:rsidRPr="00E47310" w:rsidRDefault="00B30B25">
      <w:pPr>
        <w:pStyle w:val="Formatvorlage1"/>
        <w:ind w:left="357" w:hanging="357"/>
        <w:rPr>
          <w:color w:val="auto"/>
          <w:sz w:val="22"/>
          <w:szCs w:val="22"/>
        </w:rPr>
      </w:pPr>
      <w:r w:rsidRPr="00E47310">
        <w:rPr>
          <w:color w:val="auto"/>
          <w:sz w:val="22"/>
          <w:szCs w:val="22"/>
        </w:rPr>
        <w:t>Bauer, Hans Ludwig: Atmosphärische Hörszenen für Anfänger. 2 Kassetten, Textheft und Arbeitsbuch. Inter Nationes, Bonn. Nachdruck 1990.</w:t>
      </w:r>
    </w:p>
    <w:p w:rsidR="00D363B1" w:rsidRPr="00E47310" w:rsidRDefault="00B30B25">
      <w:pPr>
        <w:pStyle w:val="Formatvorlage1"/>
        <w:ind w:left="357" w:hanging="357"/>
        <w:rPr>
          <w:color w:val="auto"/>
          <w:sz w:val="22"/>
          <w:szCs w:val="22"/>
        </w:rPr>
      </w:pPr>
      <w:r w:rsidRPr="00E47310">
        <w:rPr>
          <w:color w:val="auto"/>
          <w:sz w:val="22"/>
          <w:szCs w:val="22"/>
        </w:rPr>
        <w:t>Baur, Rupprecht S.: Superlearning und Suggestopädie. Grundlagen, Anwendung, Kritik, Perspektiven. Berlin, München, Wien 1993.</w:t>
      </w:r>
    </w:p>
    <w:p w:rsidR="00D363B1" w:rsidRPr="00E47310" w:rsidRDefault="00B30B25">
      <w:pPr>
        <w:pStyle w:val="Formatvorlage1"/>
        <w:ind w:left="357" w:hanging="357"/>
        <w:rPr>
          <w:color w:val="auto"/>
          <w:sz w:val="22"/>
          <w:szCs w:val="22"/>
        </w:rPr>
      </w:pPr>
      <w:r w:rsidRPr="00E47310">
        <w:rPr>
          <w:color w:val="auto"/>
          <w:sz w:val="22"/>
          <w:szCs w:val="22"/>
        </w:rPr>
        <w:t>Bausch, Karl-Richard; Christ, Herbert u.a.: Handbuch Fremdsprachenunterricht. 3. überarb. u. erw. Auflage. Tübingen und Basel 1995.</w:t>
      </w:r>
    </w:p>
    <w:p w:rsidR="00D363B1" w:rsidRPr="00E47310" w:rsidRDefault="00B30B25">
      <w:pPr>
        <w:pStyle w:val="Formatvorlage1"/>
        <w:ind w:left="357" w:hanging="357"/>
        <w:rPr>
          <w:color w:val="auto"/>
          <w:sz w:val="22"/>
          <w:szCs w:val="22"/>
        </w:rPr>
      </w:pPr>
      <w:r w:rsidRPr="00E47310">
        <w:rPr>
          <w:color w:val="auto"/>
          <w:sz w:val="22"/>
          <w:szCs w:val="22"/>
        </w:rPr>
        <w:t>Behal-Thomsen, Hauke mit Angelika Lundquist-Mog und Paul Mog: Typisch deutsch? Arbeitsbuch zu Aspekten deutscher Mentalität. Berlin / München 1993.</w:t>
      </w:r>
    </w:p>
    <w:p w:rsidR="00D363B1" w:rsidRPr="00E47310" w:rsidRDefault="00B30B25">
      <w:pPr>
        <w:pStyle w:val="Formatvorlage1"/>
        <w:ind w:left="357" w:hanging="357"/>
        <w:rPr>
          <w:color w:val="auto"/>
          <w:sz w:val="22"/>
          <w:szCs w:val="22"/>
        </w:rPr>
      </w:pPr>
      <w:r w:rsidRPr="00E47310">
        <w:rPr>
          <w:color w:val="auto"/>
          <w:sz w:val="22"/>
          <w:szCs w:val="22"/>
        </w:rPr>
        <w:t>Behme, Helma: Miteinander reden lernen. Sprechspiele im Unterricht [Studium DaF –Sprachdidaktik 4]. München 1988 (2 Ex.)</w:t>
      </w:r>
    </w:p>
    <w:p w:rsidR="00D363B1" w:rsidRPr="00E47310" w:rsidRDefault="00B30B25">
      <w:pPr>
        <w:pStyle w:val="Formatvorlage1"/>
        <w:ind w:left="357" w:hanging="357"/>
        <w:rPr>
          <w:color w:val="auto"/>
          <w:sz w:val="22"/>
          <w:szCs w:val="22"/>
        </w:rPr>
      </w:pPr>
      <w:r w:rsidRPr="00E47310">
        <w:rPr>
          <w:color w:val="auto"/>
          <w:sz w:val="22"/>
          <w:szCs w:val="22"/>
        </w:rPr>
        <w:t>Behme, Helma: Zur Theorie und Praxis des Sprechspiels unter besonderer Berücksichtigung interdisziplinärer Aspekte. München 1993.</w:t>
      </w:r>
    </w:p>
    <w:p w:rsidR="00D363B1" w:rsidRPr="00E47310" w:rsidRDefault="00B30B25">
      <w:pPr>
        <w:pStyle w:val="Formatvorlage1"/>
        <w:ind w:left="357" w:hanging="357"/>
        <w:rPr>
          <w:color w:val="auto"/>
          <w:sz w:val="22"/>
          <w:szCs w:val="22"/>
        </w:rPr>
      </w:pPr>
      <w:r w:rsidRPr="00E47310">
        <w:rPr>
          <w:color w:val="auto"/>
          <w:sz w:val="22"/>
          <w:szCs w:val="22"/>
        </w:rPr>
        <w:t>Berger, Dieter: Komma, Punkt und alle anderen Satzzeichen. Mit umfangreicher Beispielsammlung. [Die Duden-Tb 1]. Mannheim, Leipzig 1982.</w:t>
      </w:r>
    </w:p>
    <w:p w:rsidR="00D363B1" w:rsidRPr="00E47310" w:rsidRDefault="00B30B25">
      <w:pPr>
        <w:pStyle w:val="Formatvorlage1"/>
        <w:ind w:left="357" w:hanging="357"/>
        <w:rPr>
          <w:color w:val="auto"/>
          <w:sz w:val="22"/>
          <w:szCs w:val="22"/>
        </w:rPr>
      </w:pPr>
      <w:r w:rsidRPr="00E47310">
        <w:rPr>
          <w:color w:val="auto"/>
          <w:sz w:val="22"/>
          <w:szCs w:val="22"/>
        </w:rPr>
        <w:t>Biechele, Markus und Alicia Padrós: Didaktik der Landeskunde (FSE 31). Berlin u.a. 2003.</w:t>
      </w:r>
    </w:p>
    <w:p w:rsidR="00D363B1" w:rsidRPr="00E47310" w:rsidRDefault="00B30B25">
      <w:pPr>
        <w:pStyle w:val="Formatvorlage1"/>
        <w:ind w:left="360" w:hanging="360"/>
        <w:rPr>
          <w:color w:val="auto"/>
          <w:sz w:val="22"/>
          <w:szCs w:val="22"/>
        </w:rPr>
      </w:pPr>
      <w:r w:rsidRPr="00E47310">
        <w:rPr>
          <w:color w:val="auto"/>
          <w:sz w:val="22"/>
          <w:szCs w:val="22"/>
        </w:rPr>
        <w:lastRenderedPageBreak/>
        <w:t>Bogdal, Klaus-Michael und Hermann Korte: Grundzüge der Literaturdidaktik. München 2002.</w:t>
      </w:r>
    </w:p>
    <w:p w:rsidR="00D363B1" w:rsidRPr="00E47310" w:rsidRDefault="00B30B25">
      <w:pPr>
        <w:pStyle w:val="Formatvorlage1"/>
        <w:ind w:left="357" w:hanging="357"/>
        <w:rPr>
          <w:color w:val="auto"/>
        </w:rPr>
      </w:pPr>
      <w:r w:rsidRPr="00E47310">
        <w:rPr>
          <w:color w:val="auto"/>
          <w:sz w:val="22"/>
          <w:szCs w:val="22"/>
        </w:rPr>
        <w:t xml:space="preserve">Brand, Linda M. u.a.: Die Schöne ist angekommen. Ein Grammatikkrimi. München 1995. </w:t>
      </w:r>
    </w:p>
    <w:p w:rsidR="00D363B1" w:rsidRPr="00E47310" w:rsidRDefault="00B30B25">
      <w:pPr>
        <w:pStyle w:val="Formatvorlage1"/>
        <w:ind w:left="357" w:hanging="357"/>
        <w:rPr>
          <w:color w:val="auto"/>
          <w:sz w:val="22"/>
          <w:szCs w:val="22"/>
        </w:rPr>
      </w:pPr>
      <w:r w:rsidRPr="00E47310">
        <w:rPr>
          <w:color w:val="auto"/>
          <w:sz w:val="22"/>
          <w:szCs w:val="22"/>
        </w:rPr>
        <w:t>Briefe gut und richtig schreiben! Dudenverlag. Mannheim u.a. 2006.</w:t>
      </w:r>
    </w:p>
    <w:p w:rsidR="00D363B1" w:rsidRPr="00E47310" w:rsidRDefault="00B30B25">
      <w:pPr>
        <w:pStyle w:val="Formatvorlage1"/>
        <w:ind w:left="357" w:hanging="357"/>
        <w:rPr>
          <w:color w:val="auto"/>
          <w:sz w:val="22"/>
          <w:szCs w:val="22"/>
        </w:rPr>
      </w:pPr>
      <w:r w:rsidRPr="00E47310">
        <w:rPr>
          <w:color w:val="auto"/>
          <w:sz w:val="22"/>
          <w:szCs w:val="22"/>
        </w:rPr>
        <w:t>Burger, Günter (Hg.): Fremdsprachenunterricht in der Erwachsenenbildung. Perspektiven und Alternativen für den Anfangsunterricht. Ismaning 1995.</w:t>
      </w:r>
    </w:p>
    <w:p w:rsidR="00D363B1" w:rsidRPr="00E47310" w:rsidRDefault="00B30B25">
      <w:pPr>
        <w:pStyle w:val="Formatvorlage1"/>
        <w:ind w:left="357" w:hanging="357"/>
        <w:rPr>
          <w:color w:val="auto"/>
          <w:sz w:val="22"/>
          <w:szCs w:val="22"/>
        </w:rPr>
      </w:pPr>
      <w:r w:rsidRPr="00E47310">
        <w:rPr>
          <w:color w:val="auto"/>
          <w:sz w:val="22"/>
          <w:szCs w:val="22"/>
        </w:rPr>
        <w:t>Burwitz-Melzer, Eva et al. (Hgg): Handbuch Fremdsprachenunterricht. 6. Völlig überarbeitete und erweiterte Auflage. Tübingen 2016.</w:t>
      </w:r>
    </w:p>
    <w:p w:rsidR="00D363B1" w:rsidRPr="00E47310" w:rsidRDefault="00B30B25">
      <w:pPr>
        <w:pStyle w:val="Formatvorlage1"/>
        <w:ind w:left="357" w:hanging="357"/>
        <w:rPr>
          <w:color w:val="auto"/>
          <w:sz w:val="22"/>
          <w:szCs w:val="22"/>
        </w:rPr>
      </w:pPr>
      <w:r w:rsidRPr="00E47310">
        <w:rPr>
          <w:color w:val="auto"/>
          <w:sz w:val="22"/>
          <w:szCs w:val="22"/>
        </w:rPr>
        <w:t>Butzkamm, Wolfgang: Psycholinguistik des Fremdsprachenunterrichts. Natürliche Künstlichkeit: Von der Muttersprache zur Fremdsprache. Tübingen 1989.</w:t>
      </w:r>
    </w:p>
    <w:p w:rsidR="00D363B1" w:rsidRPr="00E47310" w:rsidRDefault="00B30B25">
      <w:pPr>
        <w:pStyle w:val="Formatvorlage1"/>
        <w:ind w:left="357" w:hanging="357"/>
        <w:rPr>
          <w:color w:val="auto"/>
          <w:sz w:val="22"/>
          <w:szCs w:val="22"/>
        </w:rPr>
      </w:pPr>
      <w:r w:rsidRPr="00E47310">
        <w:rPr>
          <w:color w:val="auto"/>
          <w:sz w:val="22"/>
          <w:szCs w:val="22"/>
        </w:rPr>
        <w:t>Byrne, Donn und Rosa Hermitte: Die Tafelzeichnung im Fremdsprachenunterricht. Eine Anleitung. Ismaning 1984.</w:t>
      </w:r>
    </w:p>
    <w:p w:rsidR="00D363B1" w:rsidRPr="00E47310" w:rsidRDefault="00B30B25">
      <w:pPr>
        <w:pStyle w:val="Formatvorlage1"/>
        <w:ind w:left="357" w:hanging="357"/>
        <w:rPr>
          <w:color w:val="auto"/>
          <w:sz w:val="22"/>
          <w:szCs w:val="22"/>
        </w:rPr>
      </w:pPr>
      <w:r w:rsidRPr="00E47310">
        <w:rPr>
          <w:color w:val="auto"/>
          <w:sz w:val="22"/>
          <w:szCs w:val="22"/>
        </w:rPr>
        <w:t>Dahlhaus, Barbara: Fertigkeit Hören (Fernstudieneinheit 5), 2 Hörkassetten, Berlin 1992.</w:t>
      </w:r>
    </w:p>
    <w:p w:rsidR="00D363B1" w:rsidRPr="00E47310" w:rsidRDefault="00B30B25">
      <w:pPr>
        <w:pStyle w:val="Formatvorlage1"/>
        <w:ind w:left="357" w:hanging="357"/>
        <w:rPr>
          <w:color w:val="auto"/>
          <w:sz w:val="22"/>
          <w:szCs w:val="22"/>
        </w:rPr>
      </w:pPr>
      <w:r w:rsidRPr="00E47310">
        <w:rPr>
          <w:color w:val="auto"/>
          <w:sz w:val="22"/>
          <w:szCs w:val="22"/>
        </w:rPr>
        <w:t xml:space="preserve">Dauvillier, Christa / Köchling, Margareta: Karikaturen. Materialien des Goethe Instituts, mit Unterstützung der </w:t>
      </w:r>
      <w:proofErr w:type="gramStart"/>
      <w:r w:rsidRPr="00E47310">
        <w:rPr>
          <w:color w:val="auto"/>
          <w:sz w:val="22"/>
          <w:szCs w:val="22"/>
        </w:rPr>
        <w:t>Robert Bosch Stiftung</w:t>
      </w:r>
      <w:proofErr w:type="gramEnd"/>
      <w:r w:rsidRPr="00E47310">
        <w:rPr>
          <w:color w:val="auto"/>
          <w:sz w:val="22"/>
          <w:szCs w:val="22"/>
        </w:rPr>
        <w:t xml:space="preserve"> 1988.</w:t>
      </w:r>
    </w:p>
    <w:p w:rsidR="00D363B1" w:rsidRPr="00E47310" w:rsidRDefault="00B30B25">
      <w:pPr>
        <w:pStyle w:val="Formatvorlage1"/>
        <w:ind w:left="357" w:hanging="357"/>
        <w:rPr>
          <w:color w:val="auto"/>
          <w:sz w:val="22"/>
          <w:szCs w:val="22"/>
        </w:rPr>
      </w:pPr>
      <w:r w:rsidRPr="00E47310">
        <w:rPr>
          <w:color w:val="auto"/>
          <w:sz w:val="22"/>
          <w:szCs w:val="22"/>
        </w:rPr>
        <w:t>Dauvillier, Christa; Lévy-Hillerich, Dorothea: Spiele im Deutschunterricht (FSE 28). Berlin u.a. 2004.</w:t>
      </w:r>
    </w:p>
    <w:p w:rsidR="00D363B1" w:rsidRPr="00E47310" w:rsidRDefault="00B30B25">
      <w:pPr>
        <w:pStyle w:val="Formatvorlage1"/>
        <w:ind w:left="357" w:hanging="357"/>
        <w:rPr>
          <w:color w:val="auto"/>
          <w:sz w:val="22"/>
          <w:szCs w:val="22"/>
        </w:rPr>
      </w:pPr>
      <w:r w:rsidRPr="00E47310">
        <w:rPr>
          <w:color w:val="auto"/>
          <w:sz w:val="22"/>
          <w:szCs w:val="22"/>
        </w:rPr>
        <w:t>Deutsch als Fremd- und Zweitsprache. Ein internationales Handbuch. Hg. v. Hans-Jürgen Krumm, Christian Fandrych, Britta Hufeisen und Claudia Riemer. Band 1 und 2 (HSK35.1/HSK35.2). Handbücher zur Sprach- und Kommunikationswissenschaft. Berlin/New York, 2010.</w:t>
      </w:r>
    </w:p>
    <w:p w:rsidR="00D363B1" w:rsidRDefault="00B30B25">
      <w:pPr>
        <w:pStyle w:val="Formatvorlage1"/>
        <w:ind w:left="357" w:hanging="357"/>
        <w:rPr>
          <w:color w:val="auto"/>
          <w:sz w:val="22"/>
          <w:szCs w:val="22"/>
        </w:rPr>
      </w:pPr>
      <w:r w:rsidRPr="00E47310">
        <w:rPr>
          <w:color w:val="auto"/>
          <w:sz w:val="22"/>
          <w:szCs w:val="22"/>
        </w:rPr>
        <w:t>Deutsch als Wissenschaftssprache. Sektion III „Wissenschaft ist mehrsprachig“ im Rahmen des Festivals DIE MACHT DER SPRACHE. Berlin, Akademie der Künste, 15. Und 16. Juni 2007. Dokumentation der Sektionsbeiträge.</w:t>
      </w:r>
    </w:p>
    <w:p w:rsidR="009D0A17" w:rsidRPr="00E47310" w:rsidRDefault="009D0A17">
      <w:pPr>
        <w:pStyle w:val="Formatvorlage1"/>
        <w:ind w:left="357" w:hanging="357"/>
        <w:rPr>
          <w:color w:val="auto"/>
          <w:sz w:val="22"/>
          <w:szCs w:val="22"/>
        </w:rPr>
      </w:pPr>
      <w:r>
        <w:rPr>
          <w:color w:val="auto"/>
          <w:sz w:val="22"/>
          <w:szCs w:val="22"/>
        </w:rPr>
        <w:t>Deutsch und andere Sprachen für Geflüchtete, in: Fremdsprachen und Hochschule Bd. 94, Bochum 2019.</w:t>
      </w:r>
    </w:p>
    <w:p w:rsidR="00D363B1" w:rsidRPr="00E47310" w:rsidRDefault="00B30B25">
      <w:pPr>
        <w:pStyle w:val="Formatvorlage1"/>
        <w:ind w:left="357" w:hanging="357"/>
        <w:rPr>
          <w:color w:val="auto"/>
          <w:sz w:val="22"/>
          <w:szCs w:val="22"/>
        </w:rPr>
      </w:pPr>
      <w:r w:rsidRPr="00E47310">
        <w:rPr>
          <w:color w:val="auto"/>
          <w:sz w:val="22"/>
          <w:szCs w:val="22"/>
        </w:rPr>
        <w:t>Drochner, Karl-Heinz, Föhr, Dieter: Land in Sicht, Hueber 2002.</w:t>
      </w:r>
    </w:p>
    <w:p w:rsidR="00D363B1" w:rsidRPr="00E47310" w:rsidRDefault="00B30B25">
      <w:pPr>
        <w:pStyle w:val="Formatvorlage1"/>
        <w:ind w:left="357" w:hanging="357"/>
        <w:rPr>
          <w:color w:val="auto"/>
          <w:sz w:val="22"/>
          <w:szCs w:val="22"/>
        </w:rPr>
      </w:pPr>
      <w:r w:rsidRPr="00E47310">
        <w:rPr>
          <w:color w:val="auto"/>
          <w:sz w:val="22"/>
          <w:szCs w:val="22"/>
        </w:rPr>
        <w:t>Eggers, Dietrich: Didaktik der wissenschaftsbezogenen Standardsprache. Didaktikband zur Studienreihe DaF. Dortmund 1980.</w:t>
      </w:r>
    </w:p>
    <w:p w:rsidR="00D363B1" w:rsidRPr="00E47310" w:rsidRDefault="00B30B25">
      <w:pPr>
        <w:pStyle w:val="Formatvorlage1"/>
        <w:ind w:left="357" w:hanging="357"/>
        <w:rPr>
          <w:color w:val="auto"/>
        </w:rPr>
      </w:pPr>
      <w:r w:rsidRPr="00E47310">
        <w:rPr>
          <w:color w:val="auto"/>
          <w:sz w:val="22"/>
          <w:szCs w:val="22"/>
        </w:rPr>
        <w:t>Eppert, Franz: Deutsch in Küche und Restaurant. Eine Einführung in die Fachsprache der Gastronomie. Ismaning 1996.</w:t>
      </w:r>
    </w:p>
    <w:p w:rsidR="00D363B1" w:rsidRPr="00E47310" w:rsidRDefault="00B30B25">
      <w:pPr>
        <w:pStyle w:val="Formatvorlage1"/>
        <w:ind w:left="357" w:hanging="357"/>
        <w:rPr>
          <w:color w:val="auto"/>
          <w:sz w:val="22"/>
          <w:szCs w:val="22"/>
        </w:rPr>
      </w:pPr>
      <w:r w:rsidRPr="00E47310">
        <w:rPr>
          <w:color w:val="auto"/>
          <w:sz w:val="22"/>
          <w:szCs w:val="22"/>
        </w:rPr>
        <w:t>Eppert, Franz: Grammatik lernen und verstehen. Ein Grundkurs für Lerner der deutschen Sprache. München 1993.</w:t>
      </w:r>
    </w:p>
    <w:p w:rsidR="00D363B1" w:rsidRPr="00E47310" w:rsidRDefault="00B30B25">
      <w:pPr>
        <w:pStyle w:val="Formatvorlage1"/>
        <w:ind w:left="357" w:hanging="357"/>
        <w:rPr>
          <w:color w:val="auto"/>
          <w:sz w:val="22"/>
          <w:szCs w:val="22"/>
        </w:rPr>
      </w:pPr>
      <w:r w:rsidRPr="00E47310">
        <w:rPr>
          <w:color w:val="auto"/>
          <w:sz w:val="22"/>
          <w:szCs w:val="22"/>
        </w:rPr>
        <w:t>Eppert, Franz: Sprichwörter und Zitate. München 1995.</w:t>
      </w:r>
    </w:p>
    <w:p w:rsidR="00D363B1" w:rsidRPr="00E47310" w:rsidRDefault="00B30B25">
      <w:pPr>
        <w:pStyle w:val="Formatvorlage1"/>
        <w:ind w:left="357" w:hanging="357"/>
        <w:rPr>
          <w:color w:val="auto"/>
          <w:sz w:val="22"/>
          <w:szCs w:val="22"/>
        </w:rPr>
      </w:pPr>
      <w:r w:rsidRPr="00E47310">
        <w:rPr>
          <w:color w:val="auto"/>
          <w:sz w:val="22"/>
          <w:szCs w:val="22"/>
        </w:rPr>
        <w:t>Fehlerlinguistik. Beiträge zum Problem der sprachlichen Abweichung. Hg. v. Dieter Cherubim [Germ. Linguistik 24]. Tübingen 1980.</w:t>
      </w:r>
    </w:p>
    <w:p w:rsidR="00D363B1" w:rsidRPr="00E47310" w:rsidRDefault="00B30B25">
      <w:pPr>
        <w:pStyle w:val="Formatvorlage1"/>
        <w:ind w:left="357" w:hanging="357"/>
        <w:rPr>
          <w:color w:val="auto"/>
          <w:sz w:val="22"/>
          <w:szCs w:val="22"/>
        </w:rPr>
      </w:pPr>
      <w:r w:rsidRPr="00E47310">
        <w:rPr>
          <w:color w:val="auto"/>
          <w:sz w:val="22"/>
          <w:szCs w:val="22"/>
        </w:rPr>
        <w:t>Ferenbach, Magda und Barbara Noonan: Alles ums Attribut. Übungsbuch. München 1989.</w:t>
      </w:r>
    </w:p>
    <w:p w:rsidR="00D363B1" w:rsidRPr="00E47310" w:rsidRDefault="00B30B25">
      <w:pPr>
        <w:pStyle w:val="Formatvorlage1"/>
        <w:ind w:left="357" w:hanging="357"/>
        <w:rPr>
          <w:color w:val="auto"/>
          <w:sz w:val="22"/>
          <w:szCs w:val="22"/>
        </w:rPr>
      </w:pPr>
      <w:r w:rsidRPr="00E47310">
        <w:rPr>
          <w:color w:val="auto"/>
          <w:sz w:val="22"/>
          <w:szCs w:val="22"/>
        </w:rPr>
        <w:t>Ferenbach, Magda und Ingrid Schüßler: Wörter zur Wahl. München 2000.</w:t>
      </w:r>
    </w:p>
    <w:p w:rsidR="00D363B1" w:rsidRPr="00E47310" w:rsidRDefault="00B30B25">
      <w:pPr>
        <w:pStyle w:val="Formatvorlage1"/>
        <w:ind w:left="357" w:hanging="357"/>
        <w:rPr>
          <w:color w:val="auto"/>
        </w:rPr>
      </w:pPr>
      <w:r w:rsidRPr="00E47310">
        <w:rPr>
          <w:color w:val="auto"/>
          <w:sz w:val="22"/>
          <w:szCs w:val="22"/>
        </w:rPr>
        <w:t xml:space="preserve">Fischer Tiziviris, Anni und Sylvia Janke-Papanikolaou: So geht’s. Fertigkeitentraining Grundstufe Deutsch. 2 CDs zum Übungsbuch. Stuttgart 2004. </w:t>
      </w:r>
    </w:p>
    <w:p w:rsidR="00D363B1" w:rsidRPr="00E47310" w:rsidRDefault="00B30B25">
      <w:pPr>
        <w:pStyle w:val="Formatvorlage1"/>
        <w:ind w:left="357" w:hanging="357"/>
        <w:rPr>
          <w:color w:val="auto"/>
          <w:sz w:val="22"/>
          <w:szCs w:val="22"/>
        </w:rPr>
      </w:pPr>
      <w:r w:rsidRPr="00E47310">
        <w:rPr>
          <w:color w:val="auto"/>
          <w:sz w:val="22"/>
          <w:szCs w:val="22"/>
        </w:rPr>
        <w:t>Fortbildung für Kursleitende Deutsch als Zweitsprache. Bd. 2: Didaktik und Methodik. (Qualifiziert unterrichten). Ismaning 2008.</w:t>
      </w:r>
    </w:p>
    <w:p w:rsidR="00D363B1" w:rsidRPr="00E47310" w:rsidRDefault="00B30B25">
      <w:pPr>
        <w:pStyle w:val="Formatvorlage1"/>
        <w:ind w:left="357" w:hanging="357"/>
        <w:rPr>
          <w:color w:val="auto"/>
          <w:sz w:val="22"/>
          <w:szCs w:val="22"/>
        </w:rPr>
      </w:pPr>
      <w:r w:rsidRPr="00E47310">
        <w:rPr>
          <w:color w:val="auto"/>
          <w:sz w:val="22"/>
          <w:szCs w:val="22"/>
        </w:rPr>
        <w:t>Frank, Karlhans: Sagen. Materialien des Goethe Instituts. München 1989 + Kaminski, Diethelm: Sagen – Aufgaben und Übungen. Materialien des Goethe Instituts. München 1989.</w:t>
      </w:r>
    </w:p>
    <w:p w:rsidR="00D363B1" w:rsidRPr="00E47310" w:rsidRDefault="00B30B25">
      <w:pPr>
        <w:pStyle w:val="Formatvorlage1"/>
        <w:ind w:left="357" w:hanging="357"/>
        <w:rPr>
          <w:color w:val="auto"/>
          <w:sz w:val="22"/>
          <w:szCs w:val="22"/>
        </w:rPr>
      </w:pPr>
      <w:r w:rsidRPr="00E47310">
        <w:rPr>
          <w:color w:val="auto"/>
          <w:sz w:val="22"/>
          <w:szCs w:val="22"/>
        </w:rPr>
        <w:t>Friedrich, Thorsten, von Jan, Eduard: Lernspielekartei. Spiele und Aktivitäten für einen kommunikativen Sprachunterricht. Ismaning 1994.</w:t>
      </w:r>
    </w:p>
    <w:p w:rsidR="00D363B1" w:rsidRPr="00E47310" w:rsidRDefault="00B30B25">
      <w:pPr>
        <w:pStyle w:val="Formatvorlage1"/>
        <w:ind w:left="357" w:hanging="357"/>
        <w:rPr>
          <w:color w:val="auto"/>
          <w:sz w:val="22"/>
          <w:szCs w:val="22"/>
        </w:rPr>
      </w:pPr>
      <w:r w:rsidRPr="00E47310">
        <w:rPr>
          <w:color w:val="auto"/>
          <w:sz w:val="22"/>
          <w:szCs w:val="22"/>
        </w:rPr>
        <w:t>Fuhr, Gerhard: Grammatik des Wissenschaftsdeutschen. Bausteine Fachdeutsch für Wissenschaftler. Heidelberg 1989.</w:t>
      </w:r>
    </w:p>
    <w:p w:rsidR="00D363B1" w:rsidRPr="00E47310" w:rsidRDefault="00B30B25">
      <w:pPr>
        <w:pStyle w:val="Formatvorlage1"/>
        <w:ind w:left="357" w:hanging="357"/>
        <w:rPr>
          <w:color w:val="auto"/>
          <w:sz w:val="22"/>
          <w:szCs w:val="22"/>
        </w:rPr>
      </w:pPr>
      <w:r w:rsidRPr="00E47310">
        <w:rPr>
          <w:color w:val="auto"/>
          <w:sz w:val="22"/>
          <w:szCs w:val="22"/>
        </w:rPr>
        <w:t>Funk, Hermann, Koenig, Michael: Grammatik lehren und lernen. Berlin, Wien, München 1995.</w:t>
      </w:r>
    </w:p>
    <w:p w:rsidR="00D363B1" w:rsidRPr="00E47310" w:rsidRDefault="00B30B25">
      <w:pPr>
        <w:pStyle w:val="Formatvorlage1"/>
        <w:ind w:left="357" w:hanging="357"/>
        <w:rPr>
          <w:color w:val="auto"/>
          <w:sz w:val="22"/>
          <w:szCs w:val="22"/>
        </w:rPr>
      </w:pPr>
      <w:r w:rsidRPr="00E47310">
        <w:rPr>
          <w:color w:val="auto"/>
          <w:sz w:val="22"/>
          <w:szCs w:val="22"/>
        </w:rPr>
        <w:t xml:space="preserve">Glotz-Kastanis, Jo; Tippmann, Doris: Sprechen Schreiben Mitreden. Training von Vortrag und Aufsatz in der Oberstufe.Deutsch als Fremdsprache / Übungsbuch. 9. </w:t>
      </w:r>
      <w:proofErr w:type="gramStart"/>
      <w:r w:rsidRPr="00E47310">
        <w:rPr>
          <w:color w:val="auto"/>
          <w:sz w:val="22"/>
          <w:szCs w:val="22"/>
        </w:rPr>
        <w:t>Aufl..</w:t>
      </w:r>
      <w:proofErr w:type="gramEnd"/>
      <w:r w:rsidRPr="00E47310">
        <w:rPr>
          <w:color w:val="auto"/>
          <w:sz w:val="22"/>
          <w:szCs w:val="22"/>
        </w:rPr>
        <w:t xml:space="preserve"> Hueber Verlag, 2015.</w:t>
      </w:r>
    </w:p>
    <w:p w:rsidR="00D363B1" w:rsidRPr="00E47310" w:rsidRDefault="00B30B25">
      <w:pPr>
        <w:pStyle w:val="Formatvorlage1"/>
        <w:ind w:left="357" w:hanging="357"/>
        <w:rPr>
          <w:color w:val="auto"/>
          <w:sz w:val="22"/>
          <w:szCs w:val="22"/>
        </w:rPr>
      </w:pPr>
      <w:r w:rsidRPr="00E47310">
        <w:rPr>
          <w:color w:val="auto"/>
          <w:sz w:val="22"/>
          <w:szCs w:val="22"/>
        </w:rPr>
        <w:t>Glück, Helmut und Konrad Schröder: Deutschlernen in den polnischen Ländern vom 15. Jahrhundert bis 1918. Eine teilkommentierte Bibliographie. Wiesbaden 2007.</w:t>
      </w:r>
    </w:p>
    <w:p w:rsidR="00D363B1" w:rsidRPr="00E47310" w:rsidRDefault="00B30B25">
      <w:pPr>
        <w:pStyle w:val="Formatvorlage1"/>
        <w:ind w:left="357" w:hanging="357"/>
        <w:rPr>
          <w:color w:val="auto"/>
          <w:sz w:val="22"/>
          <w:szCs w:val="22"/>
        </w:rPr>
      </w:pPr>
      <w:r w:rsidRPr="00E47310">
        <w:rPr>
          <w:color w:val="auto"/>
          <w:sz w:val="22"/>
          <w:szCs w:val="22"/>
        </w:rPr>
        <w:t>Griesbach, Heinz und Gudrun Uhlig: Mit anderen Worten. Deutsche Idiomatik, Redensarten und Redeweisen. München 1993.</w:t>
      </w:r>
    </w:p>
    <w:p w:rsidR="00D363B1" w:rsidRPr="00E47310" w:rsidRDefault="00B30B25">
      <w:pPr>
        <w:pStyle w:val="Formatvorlage1"/>
        <w:ind w:left="357" w:hanging="357"/>
        <w:rPr>
          <w:color w:val="auto"/>
          <w:sz w:val="22"/>
          <w:szCs w:val="22"/>
        </w:rPr>
      </w:pPr>
      <w:r w:rsidRPr="00E47310">
        <w:rPr>
          <w:color w:val="auto"/>
          <w:sz w:val="22"/>
          <w:szCs w:val="22"/>
        </w:rPr>
        <w:t>Griesbach, Heinz: Moderne Welt /2/. Sachtexte mit Übungen. Ismaning 1993.</w:t>
      </w:r>
    </w:p>
    <w:p w:rsidR="00D363B1" w:rsidRPr="00E47310" w:rsidRDefault="00B30B25">
      <w:pPr>
        <w:pStyle w:val="Formatvorlage1"/>
        <w:ind w:left="357" w:hanging="357"/>
        <w:rPr>
          <w:color w:val="auto"/>
          <w:sz w:val="22"/>
          <w:szCs w:val="22"/>
        </w:rPr>
      </w:pPr>
      <w:r w:rsidRPr="00E47310">
        <w:rPr>
          <w:color w:val="auto"/>
          <w:sz w:val="22"/>
          <w:szCs w:val="22"/>
        </w:rPr>
        <w:t>Grundwortschatz Deutsch. Übungen und Tests. Zusammengest. v. Franz Eppert. München 1993.</w:t>
      </w:r>
    </w:p>
    <w:p w:rsidR="00D363B1" w:rsidRPr="00E47310" w:rsidRDefault="00B30B25">
      <w:pPr>
        <w:pStyle w:val="Formatvorlage1"/>
        <w:ind w:left="357" w:hanging="357"/>
        <w:rPr>
          <w:color w:val="auto"/>
          <w:sz w:val="22"/>
          <w:szCs w:val="22"/>
        </w:rPr>
      </w:pPr>
      <w:r w:rsidRPr="00E47310">
        <w:rPr>
          <w:color w:val="auto"/>
          <w:sz w:val="22"/>
          <w:szCs w:val="22"/>
        </w:rPr>
        <w:lastRenderedPageBreak/>
        <w:t>Gutterer, Gisela, Latour, Bernd: Grammatik in wissenschaftlichen Texten [Studienreihe DaF 1]. Ismaning 1995.</w:t>
      </w:r>
    </w:p>
    <w:p w:rsidR="00D363B1" w:rsidRPr="00E47310" w:rsidRDefault="00B30B25">
      <w:pPr>
        <w:pStyle w:val="Formatvorlage1"/>
        <w:ind w:left="357" w:hanging="357"/>
        <w:rPr>
          <w:color w:val="auto"/>
          <w:sz w:val="22"/>
          <w:szCs w:val="22"/>
        </w:rPr>
      </w:pPr>
      <w:r w:rsidRPr="00E47310">
        <w:rPr>
          <w:color w:val="auto"/>
          <w:sz w:val="22"/>
          <w:szCs w:val="22"/>
        </w:rPr>
        <w:t>Häussermann, Ulrich und Hans-Eberhard Piepho: Aufgabenhandbuch DaF. Abriß einer Aufgaben- und Übungstypologie. München 1996.</w:t>
      </w:r>
    </w:p>
    <w:p w:rsidR="00D363B1" w:rsidRPr="00E47310" w:rsidRDefault="00B30B25">
      <w:pPr>
        <w:pStyle w:val="Formatvorlage1"/>
        <w:ind w:left="357" w:hanging="357"/>
        <w:rPr>
          <w:color w:val="auto"/>
          <w:sz w:val="22"/>
          <w:szCs w:val="22"/>
        </w:rPr>
      </w:pPr>
      <w:r w:rsidRPr="00E47310">
        <w:rPr>
          <w:color w:val="auto"/>
          <w:sz w:val="22"/>
          <w:szCs w:val="22"/>
        </w:rPr>
        <w:t>Hallet, Wolfgang und Ansgar Nünning: Neue Ansätze und Konzepte der Literatur- und Kulturdidaktik. Trier 2007.</w:t>
      </w:r>
    </w:p>
    <w:p w:rsidR="00D363B1" w:rsidRPr="00E47310" w:rsidRDefault="00B30B25">
      <w:pPr>
        <w:pStyle w:val="Formatvorlage1"/>
        <w:ind w:left="357" w:hanging="357"/>
        <w:rPr>
          <w:color w:val="auto"/>
          <w:sz w:val="22"/>
          <w:szCs w:val="22"/>
        </w:rPr>
      </w:pPr>
      <w:r w:rsidRPr="00E47310">
        <w:rPr>
          <w:color w:val="auto"/>
          <w:sz w:val="22"/>
          <w:szCs w:val="22"/>
        </w:rPr>
        <w:t>Hamann, Eva; Magosch, Christine; Mempel, Caterina; Vondran, Björn; Zabel, Rebecca: Mitreden. Diskursive Landeskunde für Deutsch als Fremd- und Zweitsprache. Buch + Online-Angebot. Ernst Klett Verlag, 2016.</w:t>
      </w:r>
    </w:p>
    <w:p w:rsidR="00D363B1" w:rsidRPr="00E47310" w:rsidRDefault="00B30B25">
      <w:pPr>
        <w:pStyle w:val="Formatvorlage1"/>
        <w:ind w:left="357" w:hanging="357"/>
        <w:rPr>
          <w:color w:val="auto"/>
          <w:sz w:val="22"/>
          <w:szCs w:val="22"/>
        </w:rPr>
      </w:pPr>
      <w:r w:rsidRPr="00E47310">
        <w:rPr>
          <w:color w:val="auto"/>
          <w:sz w:val="22"/>
          <w:szCs w:val="22"/>
        </w:rPr>
        <w:t>Hamm, Christian: Philosophie. Bausteine Fachdeutsch für Wissenschaftler. Heidelberg 1989.</w:t>
      </w:r>
    </w:p>
    <w:p w:rsidR="00D363B1" w:rsidRPr="00E47310" w:rsidRDefault="00B30B25">
      <w:pPr>
        <w:pStyle w:val="Formatvorlage1"/>
        <w:ind w:left="357" w:hanging="357"/>
        <w:rPr>
          <w:color w:val="auto"/>
          <w:sz w:val="22"/>
          <w:szCs w:val="22"/>
        </w:rPr>
      </w:pPr>
      <w:r w:rsidRPr="00E47310">
        <w:rPr>
          <w:color w:val="auto"/>
          <w:sz w:val="22"/>
          <w:szCs w:val="22"/>
        </w:rPr>
        <w:t>Handlungsorientierter Unterricht mit Lernszenarien. Kernfragen zum Spracherwerb. Es antworten: Petra Hölscher, Hans-Eberhard Piepho und Jörg Roche. Unter Mitarb. von. Mirjana Simić. Oberursel 2006.</w:t>
      </w:r>
    </w:p>
    <w:p w:rsidR="00D363B1" w:rsidRPr="00E47310" w:rsidRDefault="00B30B25">
      <w:pPr>
        <w:pStyle w:val="Formatvorlage1"/>
        <w:ind w:left="357" w:hanging="357"/>
        <w:rPr>
          <w:color w:val="auto"/>
          <w:sz w:val="22"/>
          <w:szCs w:val="22"/>
        </w:rPr>
      </w:pPr>
      <w:r w:rsidRPr="00E47310">
        <w:rPr>
          <w:color w:val="auto"/>
          <w:sz w:val="22"/>
          <w:szCs w:val="22"/>
        </w:rPr>
        <w:t>Harden, Theo und Cliona Marsh (Hg.): Wieviel Grammatik braucht der Mensch? München 1993.</w:t>
      </w:r>
    </w:p>
    <w:p w:rsidR="00D363B1" w:rsidRPr="00E47310" w:rsidRDefault="00B30B25">
      <w:pPr>
        <w:pStyle w:val="Formatvorlage1"/>
        <w:ind w:left="357" w:hanging="357"/>
        <w:rPr>
          <w:color w:val="auto"/>
          <w:sz w:val="22"/>
          <w:szCs w:val="22"/>
        </w:rPr>
      </w:pPr>
      <w:r w:rsidRPr="00E47310">
        <w:rPr>
          <w:color w:val="auto"/>
          <w:sz w:val="22"/>
          <w:szCs w:val="22"/>
        </w:rPr>
        <w:t>Herfurth, Hans-Erich: Möglichkeiten und Grenzen des Fremdsprachenerwerbs in Begegnungssituationen. Zu einer Didaktik des Fremdsprachenlernens im Tandem. München 1993.</w:t>
      </w:r>
    </w:p>
    <w:p w:rsidR="00D363B1" w:rsidRPr="00E47310" w:rsidRDefault="00B30B25">
      <w:pPr>
        <w:pStyle w:val="Formatvorlage1"/>
        <w:ind w:left="357" w:hanging="357"/>
        <w:rPr>
          <w:color w:val="auto"/>
          <w:sz w:val="22"/>
          <w:szCs w:val="22"/>
        </w:rPr>
      </w:pPr>
      <w:r w:rsidRPr="00E47310">
        <w:rPr>
          <w:color w:val="auto"/>
          <w:sz w:val="22"/>
          <w:szCs w:val="22"/>
        </w:rPr>
        <w:t>Heringer, Hans-Jürgen: Wege zum verstehenden Lesen. Lesegrammatik für Deutsch als Fremdsprache. München 1987.</w:t>
      </w:r>
    </w:p>
    <w:p w:rsidR="00D363B1" w:rsidRPr="00E47310" w:rsidRDefault="00B30B25">
      <w:pPr>
        <w:pStyle w:val="Formatvorlage1"/>
        <w:ind w:left="357" w:hanging="357"/>
        <w:rPr>
          <w:color w:val="auto"/>
          <w:sz w:val="22"/>
          <w:szCs w:val="22"/>
        </w:rPr>
      </w:pPr>
      <w:r w:rsidRPr="00E47310">
        <w:rPr>
          <w:color w:val="auto"/>
          <w:sz w:val="22"/>
          <w:szCs w:val="22"/>
        </w:rPr>
        <w:t>Hunfeld, Hans: Literatur als Sprachlehre. Ansätze eines hermeneutisch orientierten Fremdsprachenunterrichts. Berlin, München, Wien 1994.</w:t>
      </w:r>
    </w:p>
    <w:p w:rsidR="00D363B1" w:rsidRPr="00E47310" w:rsidRDefault="00B30B25">
      <w:pPr>
        <w:pStyle w:val="Formatvorlage1"/>
        <w:ind w:left="357" w:hanging="357"/>
        <w:rPr>
          <w:color w:val="auto"/>
          <w:sz w:val="22"/>
          <w:szCs w:val="22"/>
        </w:rPr>
      </w:pPr>
      <w:r w:rsidRPr="00E47310">
        <w:rPr>
          <w:color w:val="auto"/>
          <w:sz w:val="22"/>
          <w:szCs w:val="22"/>
        </w:rPr>
        <w:t>Ickler, Theodor: Bibliographie Deutsch als Fremdsprache. Kritischer Führer durch die Literatur. Tübingen 1985.</w:t>
      </w:r>
    </w:p>
    <w:p w:rsidR="00D363B1" w:rsidRPr="00E47310" w:rsidRDefault="00B30B25">
      <w:pPr>
        <w:pStyle w:val="Formatvorlage1"/>
        <w:ind w:left="357" w:hanging="357"/>
        <w:rPr>
          <w:color w:val="auto"/>
          <w:sz w:val="22"/>
          <w:szCs w:val="22"/>
        </w:rPr>
      </w:pPr>
      <w:r w:rsidRPr="00E47310">
        <w:rPr>
          <w:color w:val="auto"/>
          <w:sz w:val="22"/>
          <w:szCs w:val="22"/>
        </w:rPr>
        <w:t>Ickler, Theodor: Deutsch als Fremdsprache. Eine Einführung in das Studium [Germ. Arbeitsheft]. Tübingen 1985.</w:t>
      </w:r>
    </w:p>
    <w:p w:rsidR="00D363B1" w:rsidRPr="00E47310" w:rsidRDefault="00B30B25">
      <w:pPr>
        <w:pStyle w:val="Formatvorlage1"/>
        <w:ind w:left="357" w:hanging="357"/>
        <w:rPr>
          <w:color w:val="auto"/>
          <w:sz w:val="22"/>
          <w:szCs w:val="22"/>
        </w:rPr>
      </w:pPr>
      <w:r w:rsidRPr="00E47310">
        <w:rPr>
          <w:color w:val="auto"/>
          <w:sz w:val="22"/>
          <w:szCs w:val="22"/>
        </w:rPr>
        <w:t>Jahr, Silke: Wissenschaftsdeutsch. Ein Lehrwerk für DaF. Argumentationsstrukturen, Sprachhandlungen, Ausdruck von Emotionen. Deutsch als Fremdsprache. Uni? Sicher! Deutsch 1. Booksbaum Verlag, 2011.</w:t>
      </w:r>
    </w:p>
    <w:p w:rsidR="00D363B1" w:rsidRPr="00E47310" w:rsidRDefault="00B30B25">
      <w:pPr>
        <w:pStyle w:val="Formatvorlage1"/>
        <w:ind w:left="357" w:hanging="357"/>
        <w:rPr>
          <w:color w:val="auto"/>
          <w:sz w:val="22"/>
          <w:szCs w:val="22"/>
        </w:rPr>
      </w:pPr>
      <w:r w:rsidRPr="00E47310">
        <w:rPr>
          <w:color w:val="auto"/>
          <w:sz w:val="22"/>
          <w:szCs w:val="22"/>
        </w:rPr>
        <w:t>Jahrbuch Deutsch als Fremdsprache. Intercultural German Studies. Hg. v. Alois Wierlacher u.a. München – Bd. 13: 1987; Bd. 18: 1992; Bd. 21: 1995; Band 22-29: 1996-2003; Bd. 30-34: 2004-2008. Bd. 40: 2014.</w:t>
      </w:r>
    </w:p>
    <w:p w:rsidR="00D363B1" w:rsidRPr="00E47310" w:rsidRDefault="00B30B25">
      <w:pPr>
        <w:pStyle w:val="Formatvorlage1"/>
        <w:ind w:left="357" w:hanging="357"/>
        <w:rPr>
          <w:color w:val="auto"/>
          <w:sz w:val="22"/>
          <w:szCs w:val="22"/>
        </w:rPr>
      </w:pPr>
      <w:r w:rsidRPr="00E47310">
        <w:rPr>
          <w:color w:val="auto"/>
          <w:sz w:val="22"/>
          <w:szCs w:val="22"/>
        </w:rPr>
        <w:t>Karpf, Annemarie: Selbstorganisationsprozesse in der sprachlichen Ontogenese: Erst- und Fremdsprache(n). Tübingen 1990.</w:t>
      </w:r>
    </w:p>
    <w:p w:rsidR="00D363B1" w:rsidRPr="00E47310" w:rsidRDefault="00B30B25">
      <w:pPr>
        <w:pStyle w:val="Formatvorlage1"/>
        <w:ind w:left="357" w:hanging="357"/>
        <w:rPr>
          <w:color w:val="auto"/>
          <w:sz w:val="22"/>
          <w:szCs w:val="22"/>
        </w:rPr>
      </w:pPr>
      <w:r w:rsidRPr="00E47310">
        <w:rPr>
          <w:color w:val="auto"/>
          <w:sz w:val="22"/>
          <w:szCs w:val="22"/>
        </w:rPr>
        <w:t>Kast, Bernd: Fertigkeit Schreiben (Fernstudieneinheit 12). Berlin 1999.</w:t>
      </w:r>
    </w:p>
    <w:p w:rsidR="00D363B1" w:rsidRPr="00E47310" w:rsidRDefault="00B30B25">
      <w:pPr>
        <w:pStyle w:val="Formatvorlage1"/>
        <w:ind w:left="357" w:hanging="357"/>
        <w:rPr>
          <w:color w:val="auto"/>
          <w:sz w:val="22"/>
          <w:szCs w:val="22"/>
        </w:rPr>
      </w:pPr>
      <w:r w:rsidRPr="00E47310">
        <w:rPr>
          <w:color w:val="auto"/>
          <w:sz w:val="22"/>
          <w:szCs w:val="22"/>
        </w:rPr>
        <w:t>Kleppin, Karin: Fehler und Fehlerkorrektur (Fernstudieneinheit 19). Berlin 1997.</w:t>
      </w:r>
    </w:p>
    <w:p w:rsidR="00D363B1" w:rsidRPr="00E47310" w:rsidRDefault="00B30B25">
      <w:pPr>
        <w:pStyle w:val="Formatvorlage1"/>
        <w:ind w:left="357" w:hanging="357"/>
        <w:rPr>
          <w:color w:val="auto"/>
          <w:sz w:val="22"/>
          <w:szCs w:val="22"/>
        </w:rPr>
      </w:pPr>
      <w:r w:rsidRPr="00E47310">
        <w:rPr>
          <w:color w:val="auto"/>
          <w:sz w:val="22"/>
          <w:szCs w:val="22"/>
        </w:rPr>
        <w:t>Kormann, Hilmar und Hilde: Zur Diskussion gestellt. Sachtexte und Belletristik mit Fragen und Übungen zu den Texten. Ismaning 1993.</w:t>
      </w:r>
    </w:p>
    <w:p w:rsidR="00D363B1" w:rsidRPr="00E47310" w:rsidRDefault="00B30B25">
      <w:pPr>
        <w:pStyle w:val="Formatvorlage1"/>
        <w:ind w:left="357" w:hanging="357"/>
        <w:rPr>
          <w:color w:val="auto"/>
          <w:sz w:val="22"/>
          <w:szCs w:val="22"/>
        </w:rPr>
      </w:pPr>
      <w:r w:rsidRPr="00E47310">
        <w:rPr>
          <w:color w:val="auto"/>
          <w:sz w:val="22"/>
          <w:szCs w:val="22"/>
        </w:rPr>
        <w:t>Kormann, Hilmar und Hilde: Kritisch betrachtet. Sachtexte mit Übungen. Ismaning 1993.</w:t>
      </w:r>
    </w:p>
    <w:p w:rsidR="00D363B1" w:rsidRPr="00E47310" w:rsidRDefault="00B30B25">
      <w:pPr>
        <w:pStyle w:val="Formatvorlage1"/>
        <w:ind w:left="357" w:hanging="357"/>
        <w:rPr>
          <w:color w:val="auto"/>
          <w:sz w:val="22"/>
          <w:szCs w:val="22"/>
        </w:rPr>
      </w:pPr>
      <w:r w:rsidRPr="00E47310">
        <w:rPr>
          <w:color w:val="auto"/>
          <w:sz w:val="22"/>
          <w:szCs w:val="22"/>
        </w:rPr>
        <w:t>Kozlowski, Nina: Übungsmaterial für Schüler mit polnischer Muttersprache. München 1989.</w:t>
      </w:r>
    </w:p>
    <w:p w:rsidR="00D363B1" w:rsidRPr="00E47310" w:rsidRDefault="00B30B25">
      <w:pPr>
        <w:pStyle w:val="Formatvorlage1"/>
        <w:ind w:left="357" w:hanging="357"/>
        <w:rPr>
          <w:color w:val="auto"/>
          <w:sz w:val="22"/>
          <w:szCs w:val="22"/>
        </w:rPr>
      </w:pPr>
      <w:r w:rsidRPr="00E47310">
        <w:rPr>
          <w:color w:val="auto"/>
          <w:sz w:val="22"/>
          <w:szCs w:val="22"/>
        </w:rPr>
        <w:t>Krechel, Rüdiger: Konkrete Poesie im Unterricht des DaF. Heidelberg 1991.</w:t>
      </w:r>
    </w:p>
    <w:p w:rsidR="00D363B1" w:rsidRPr="00E47310" w:rsidRDefault="00B30B25">
      <w:pPr>
        <w:pStyle w:val="Formatvorlage1"/>
        <w:ind w:left="357" w:hanging="357"/>
        <w:rPr>
          <w:color w:val="auto"/>
          <w:sz w:val="22"/>
          <w:szCs w:val="22"/>
        </w:rPr>
      </w:pPr>
      <w:r w:rsidRPr="00E47310">
        <w:rPr>
          <w:color w:val="auto"/>
          <w:sz w:val="22"/>
          <w:szCs w:val="22"/>
        </w:rPr>
        <w:t>Krusche, Dietrich und Rüdiger Krechel: Anspiel. Konkrete Poesie im Unterricht DaF. Hg. v. Inter Nationes. Bonn 1992 [mit Kass.]. (2 Ex.)</w:t>
      </w:r>
    </w:p>
    <w:p w:rsidR="00D363B1" w:rsidRPr="00E47310" w:rsidRDefault="00B30B25">
      <w:pPr>
        <w:pStyle w:val="Formatvorlage1"/>
        <w:ind w:left="357" w:hanging="357"/>
        <w:rPr>
          <w:color w:val="auto"/>
          <w:sz w:val="22"/>
          <w:szCs w:val="22"/>
        </w:rPr>
      </w:pPr>
      <w:r w:rsidRPr="00E47310">
        <w:rPr>
          <w:color w:val="auto"/>
          <w:sz w:val="22"/>
          <w:szCs w:val="22"/>
        </w:rPr>
        <w:t xml:space="preserve">Kühn, Peter: Texte hören lernen. Hörverstehensübungen für fortgeschrittene Deutschlerner und als Vorbereitung auf die PNdS. Heidelberg 1991. </w:t>
      </w:r>
    </w:p>
    <w:p w:rsidR="00D363B1" w:rsidRPr="00E47310" w:rsidRDefault="00B30B25">
      <w:pPr>
        <w:pStyle w:val="Formatvorlage1"/>
        <w:ind w:left="357" w:hanging="357"/>
        <w:rPr>
          <w:color w:val="auto"/>
          <w:sz w:val="22"/>
          <w:szCs w:val="22"/>
        </w:rPr>
      </w:pPr>
      <w:r w:rsidRPr="00E47310">
        <w:rPr>
          <w:color w:val="auto"/>
          <w:sz w:val="22"/>
          <w:szCs w:val="22"/>
        </w:rPr>
        <w:t>Kuhn, Barbara: Gedächtniskunst im Unterricht [Studien Deutsch 13]. München 1993.</w:t>
      </w:r>
    </w:p>
    <w:p w:rsidR="00D363B1" w:rsidRPr="00E47310" w:rsidRDefault="00B30B25">
      <w:pPr>
        <w:pStyle w:val="Formatvorlage1"/>
        <w:ind w:left="357" w:hanging="357"/>
        <w:rPr>
          <w:color w:val="auto"/>
          <w:sz w:val="22"/>
          <w:szCs w:val="22"/>
        </w:rPr>
      </w:pPr>
      <w:r w:rsidRPr="00E47310">
        <w:rPr>
          <w:color w:val="auto"/>
          <w:sz w:val="22"/>
          <w:szCs w:val="22"/>
        </w:rPr>
        <w:t>Latzel, Sigbert: sprechen von? Sprechen über? Übungen zu sinnverwandten Präpositionalverben. Ismaning 1990.</w:t>
      </w:r>
    </w:p>
    <w:p w:rsidR="00D363B1" w:rsidRPr="00E47310" w:rsidRDefault="00B30B25">
      <w:pPr>
        <w:pStyle w:val="Formatvorlage1"/>
        <w:ind w:left="357" w:hanging="357"/>
        <w:rPr>
          <w:color w:val="auto"/>
          <w:sz w:val="22"/>
          <w:szCs w:val="22"/>
        </w:rPr>
      </w:pPr>
      <w:r w:rsidRPr="00E47310">
        <w:rPr>
          <w:color w:val="auto"/>
          <w:sz w:val="22"/>
          <w:szCs w:val="22"/>
        </w:rPr>
        <w:t>Melde, Wilma: Zur Integration von Landeskunde und Kommunikation im Fremdsprachenunterricht [Tübinger Beitr. zur Linguistik 301]. Tübingen 1987.</w:t>
      </w:r>
    </w:p>
    <w:p w:rsidR="00D363B1" w:rsidRPr="00E47310" w:rsidRDefault="00B30B25">
      <w:pPr>
        <w:pStyle w:val="Formatvorlage1"/>
        <w:ind w:left="357" w:hanging="357"/>
        <w:rPr>
          <w:color w:val="auto"/>
          <w:sz w:val="22"/>
          <w:szCs w:val="22"/>
        </w:rPr>
      </w:pPr>
      <w:r w:rsidRPr="00E47310">
        <w:rPr>
          <w:color w:val="auto"/>
          <w:sz w:val="22"/>
          <w:szCs w:val="22"/>
        </w:rPr>
        <w:t>Methoden-Baukasten. Deutsch als Fremd- und Zweitsprache. Hg. v. Petra Hölscher u. Erich Rabitsch. Frankfurt a. M. 1997.</w:t>
      </w:r>
    </w:p>
    <w:p w:rsidR="00D363B1" w:rsidRPr="00E47310" w:rsidRDefault="00B30B25">
      <w:pPr>
        <w:pStyle w:val="Formatvorlage1"/>
        <w:ind w:left="357" w:hanging="357"/>
        <w:rPr>
          <w:color w:val="auto"/>
          <w:sz w:val="22"/>
          <w:szCs w:val="22"/>
        </w:rPr>
      </w:pPr>
      <w:r w:rsidRPr="00E47310">
        <w:rPr>
          <w:color w:val="auto"/>
          <w:sz w:val="22"/>
          <w:szCs w:val="22"/>
        </w:rPr>
        <w:t>Moll, Melanie und Gabriele Graefen: Wissenschaftssprache Deutsch: lesen – verstehen – schreiben. Ein Lehr- und Arbeitsbuch. Frankfurt a. M., Berlin u.a. 2011.</w:t>
      </w:r>
    </w:p>
    <w:p w:rsidR="00D363B1" w:rsidRPr="00E47310" w:rsidRDefault="00B30B25">
      <w:pPr>
        <w:pStyle w:val="Formatvorlage1"/>
        <w:ind w:left="357" w:hanging="357"/>
        <w:rPr>
          <w:color w:val="auto"/>
        </w:rPr>
      </w:pPr>
      <w:r w:rsidRPr="00E47310">
        <w:rPr>
          <w:color w:val="auto"/>
          <w:sz w:val="22"/>
          <w:szCs w:val="22"/>
        </w:rPr>
        <w:t xml:space="preserve">Müller, </w:t>
      </w:r>
      <w:proofErr w:type="gramStart"/>
      <w:r w:rsidRPr="00E47310">
        <w:rPr>
          <w:color w:val="auto"/>
          <w:sz w:val="22"/>
          <w:szCs w:val="22"/>
        </w:rPr>
        <w:t>Martin;  Wertenschla</w:t>
      </w:r>
      <w:proofErr w:type="gramEnd"/>
      <w:r w:rsidRPr="00E47310">
        <w:rPr>
          <w:color w:val="auto"/>
          <w:sz w:val="22"/>
          <w:szCs w:val="22"/>
        </w:rPr>
        <w:t>, Lukas u.a. (Hg.): Autonomes und partnerschaftliches Lernen. Modelle und Beispiele aus dem Fremdsprachenunterricht. [Reihe Fremdsprachenunterricht in Theorie und Praxis]. Berlin, München, Wien 1993.</w:t>
      </w:r>
    </w:p>
    <w:p w:rsidR="00D363B1" w:rsidRPr="00E47310" w:rsidRDefault="00B30B25">
      <w:pPr>
        <w:pStyle w:val="Formatvorlage1"/>
        <w:ind w:left="357" w:hanging="357"/>
        <w:rPr>
          <w:color w:val="auto"/>
          <w:sz w:val="22"/>
          <w:szCs w:val="22"/>
        </w:rPr>
      </w:pPr>
      <w:r w:rsidRPr="00E47310">
        <w:rPr>
          <w:color w:val="auto"/>
          <w:sz w:val="22"/>
          <w:szCs w:val="22"/>
        </w:rPr>
        <w:lastRenderedPageBreak/>
        <w:t>Müller-Küppers, Evelyn und Inge Zöllner: Leseverstehen. Fachtexte mit Übungen und methodischen Hinweisen [Reihe DaF für das Studium]. München 1999.</w:t>
      </w:r>
    </w:p>
    <w:p w:rsidR="00D363B1" w:rsidRPr="00E47310" w:rsidRDefault="00B30B25">
      <w:pPr>
        <w:pStyle w:val="Formatvorlage1"/>
        <w:ind w:left="357" w:hanging="357"/>
        <w:rPr>
          <w:color w:val="auto"/>
        </w:rPr>
      </w:pPr>
      <w:r w:rsidRPr="00E47310">
        <w:rPr>
          <w:color w:val="auto"/>
          <w:sz w:val="22"/>
          <w:szCs w:val="22"/>
        </w:rPr>
        <w:t>Müller-Küppers, Evelyn: Dependenz-/Valenz- und Kasustheorie im Unterricht DaF [Materialien DaF]. Hg. v. FaDaF. Regensburg</w:t>
      </w:r>
    </w:p>
    <w:p w:rsidR="00D363B1" w:rsidRPr="00E47310" w:rsidRDefault="00B30B25">
      <w:pPr>
        <w:pStyle w:val="Formatvorlage1"/>
        <w:ind w:left="357" w:hanging="357"/>
        <w:rPr>
          <w:color w:val="auto"/>
          <w:sz w:val="22"/>
          <w:szCs w:val="22"/>
        </w:rPr>
      </w:pPr>
      <w:r w:rsidRPr="00E47310">
        <w:rPr>
          <w:color w:val="auto"/>
          <w:sz w:val="22"/>
          <w:szCs w:val="22"/>
        </w:rPr>
        <w:t>Neuner, Gerhard und Micahel Krüger: Übungstypologie zum kommunikativen Deutschunterricht. Berlin und München 1995.</w:t>
      </w:r>
    </w:p>
    <w:p w:rsidR="00D363B1" w:rsidRPr="00E47310" w:rsidRDefault="00B30B25">
      <w:pPr>
        <w:pStyle w:val="Formatvorlage1"/>
        <w:ind w:left="357" w:hanging="357"/>
        <w:rPr>
          <w:color w:val="auto"/>
          <w:sz w:val="22"/>
          <w:szCs w:val="22"/>
        </w:rPr>
      </w:pPr>
      <w:r w:rsidRPr="00E47310">
        <w:rPr>
          <w:color w:val="auto"/>
          <w:sz w:val="22"/>
          <w:szCs w:val="22"/>
        </w:rPr>
        <w:t>Neuner, Gerhard und Hans Hunfeld: Methoden des fremdsprachlichen Deutschunterrichts. Eine Einführung. [Langenscheidt FSE 4]. Berlin u.a. 1993. (13 Ex.)</w:t>
      </w:r>
    </w:p>
    <w:p w:rsidR="00BE1142" w:rsidRPr="00E47310" w:rsidRDefault="00BE1142">
      <w:pPr>
        <w:pStyle w:val="Formatvorlage1"/>
        <w:ind w:left="357" w:hanging="357"/>
        <w:rPr>
          <w:color w:val="auto"/>
          <w:sz w:val="22"/>
          <w:szCs w:val="22"/>
        </w:rPr>
      </w:pPr>
      <w:r w:rsidRPr="00E47310">
        <w:rPr>
          <w:color w:val="auto"/>
          <w:sz w:val="22"/>
          <w:szCs w:val="22"/>
        </w:rPr>
        <w:t>Pilaski, Anna; Heinke Behal-Thomsen; Bolte-Costabiei, Christiane; Fröhlich Birgitta: Entdeckungsreise D-A-CH. Kursbuch zur Landeskunde. Ernst Klett Verlag, 2010.</w:t>
      </w:r>
    </w:p>
    <w:p w:rsidR="00D363B1" w:rsidRPr="00E47310" w:rsidRDefault="00B30B25">
      <w:pPr>
        <w:pStyle w:val="Formatvorlage1"/>
        <w:ind w:left="357" w:hanging="357"/>
        <w:rPr>
          <w:color w:val="auto"/>
          <w:sz w:val="22"/>
          <w:szCs w:val="22"/>
        </w:rPr>
      </w:pPr>
      <w:r w:rsidRPr="00E47310">
        <w:rPr>
          <w:color w:val="auto"/>
          <w:sz w:val="22"/>
          <w:szCs w:val="22"/>
        </w:rPr>
        <w:t>Ramge, Rosemarie: 5 vor 12 – Diktate. Pressetexte zum Üben und Nachdenken für die Klassen 6-9. Frankfurt a. M. 1992.</w:t>
      </w:r>
    </w:p>
    <w:p w:rsidR="00D363B1" w:rsidRPr="00E47310" w:rsidRDefault="00B30B25">
      <w:pPr>
        <w:pStyle w:val="Formatvorlage1"/>
        <w:ind w:left="357" w:hanging="357"/>
        <w:rPr>
          <w:color w:val="auto"/>
          <w:sz w:val="22"/>
          <w:szCs w:val="22"/>
        </w:rPr>
      </w:pPr>
      <w:r w:rsidRPr="00E47310">
        <w:rPr>
          <w:color w:val="auto"/>
          <w:sz w:val="22"/>
          <w:szCs w:val="22"/>
        </w:rPr>
        <w:t>Roche, Jörg: Handbuch Mediendidaktik: Fremdsprachen. Ismaning 2008.</w:t>
      </w:r>
    </w:p>
    <w:p w:rsidR="00D363B1" w:rsidRPr="00E47310" w:rsidRDefault="00B30B25">
      <w:pPr>
        <w:pStyle w:val="Formatvorlage1"/>
        <w:ind w:left="357" w:hanging="357"/>
        <w:rPr>
          <w:color w:val="auto"/>
          <w:sz w:val="22"/>
          <w:szCs w:val="22"/>
        </w:rPr>
      </w:pPr>
      <w:r w:rsidRPr="00E47310">
        <w:rPr>
          <w:color w:val="auto"/>
          <w:sz w:val="22"/>
          <w:szCs w:val="22"/>
        </w:rPr>
        <w:t>Rösler, Dietmar: E-Learning Fremdsprachen – eine kritische Einführung. Tübingen 2007</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jc w:val="both"/>
        <w:rPr>
          <w:color w:val="auto"/>
          <w:sz w:val="22"/>
          <w:szCs w:val="22"/>
        </w:rPr>
      </w:pPr>
      <w:r w:rsidRPr="00E47310">
        <w:rPr>
          <w:color w:val="auto"/>
          <w:sz w:val="22"/>
          <w:szCs w:val="22"/>
        </w:rPr>
        <w:t>Schäfer, Susanne/Heinrich, Dietmar: Wissenschaftliches Schreiben an deutschen Universitäten. Eine Arbeitshilfe für ausländische Studierende</w:t>
      </w:r>
      <w:r w:rsidRPr="00E47310">
        <w:rPr>
          <w:b/>
          <w:color w:val="auto"/>
          <w:sz w:val="22"/>
          <w:szCs w:val="22"/>
        </w:rPr>
        <w:t xml:space="preserve"> </w:t>
      </w:r>
      <w:r w:rsidRPr="00E47310">
        <w:rPr>
          <w:color w:val="auto"/>
          <w:sz w:val="22"/>
          <w:szCs w:val="22"/>
        </w:rPr>
        <w:t>im geistes- und gesellschaftswissenschaftlichen Bereich – mit Übungsaufgaben. München 2010.</w:t>
      </w:r>
    </w:p>
    <w:p w:rsidR="00D363B1" w:rsidRPr="00E47310" w:rsidRDefault="00B30B25">
      <w:pPr>
        <w:pStyle w:val="Formatvorlage1"/>
        <w:ind w:left="357" w:hanging="357"/>
        <w:rPr>
          <w:color w:val="auto"/>
          <w:sz w:val="22"/>
          <w:szCs w:val="22"/>
        </w:rPr>
      </w:pPr>
      <w:r w:rsidRPr="00E47310">
        <w:rPr>
          <w:color w:val="auto"/>
          <w:sz w:val="22"/>
          <w:szCs w:val="22"/>
        </w:rPr>
        <w:t>Schemann, Hans: Synonymwörterbuch der deutschen Redensarten. Stuttgart / Dresden 1991.</w:t>
      </w:r>
    </w:p>
    <w:p w:rsidR="00D363B1" w:rsidRPr="00E47310" w:rsidRDefault="00B30B25">
      <w:pPr>
        <w:pStyle w:val="Formatvorlage1"/>
        <w:ind w:left="357" w:hanging="357"/>
        <w:rPr>
          <w:color w:val="auto"/>
          <w:sz w:val="22"/>
          <w:szCs w:val="22"/>
        </w:rPr>
      </w:pPr>
      <w:r w:rsidRPr="00E47310">
        <w:rPr>
          <w:color w:val="auto"/>
          <w:sz w:val="22"/>
          <w:szCs w:val="22"/>
        </w:rPr>
        <w:t>Scherfling, Lothar: Wörter – Bilder – Situationen zu 20 Sachfeldern für die Grundstufe DaF. Berlin, München, Wien 1994.</w:t>
      </w:r>
    </w:p>
    <w:p w:rsidR="00D363B1" w:rsidRPr="00E47310" w:rsidRDefault="00B30B25">
      <w:pPr>
        <w:pStyle w:val="Formatvorlage1"/>
        <w:ind w:left="357" w:hanging="357"/>
        <w:rPr>
          <w:color w:val="auto"/>
          <w:sz w:val="22"/>
          <w:szCs w:val="22"/>
        </w:rPr>
      </w:pPr>
      <w:r w:rsidRPr="00E47310">
        <w:rPr>
          <w:color w:val="auto"/>
          <w:sz w:val="22"/>
          <w:szCs w:val="22"/>
        </w:rPr>
        <w:t>Schmitz, Werner: Übungen zu Präpositionen und synonymen Verben. Ismaning 1984.</w:t>
      </w:r>
    </w:p>
    <w:p w:rsidR="00D363B1" w:rsidRPr="00E47310" w:rsidRDefault="00B30B25">
      <w:pPr>
        <w:pStyle w:val="Formatvorlage1"/>
        <w:ind w:left="357" w:hanging="357"/>
        <w:rPr>
          <w:color w:val="auto"/>
        </w:rPr>
      </w:pPr>
      <w:r w:rsidRPr="00E47310">
        <w:rPr>
          <w:color w:val="auto"/>
          <w:sz w:val="22"/>
          <w:szCs w:val="22"/>
        </w:rPr>
        <w:t>Schmitt, Udo: Buchstabensalat. 60 Lernspiele für Deutsch als Fremdsprache. Ismaning 1993.</w:t>
      </w:r>
    </w:p>
    <w:p w:rsidR="00D363B1" w:rsidRPr="00E47310" w:rsidRDefault="00B30B25">
      <w:pPr>
        <w:pStyle w:val="Formatvorlage1"/>
        <w:ind w:left="357" w:hanging="357"/>
        <w:rPr>
          <w:color w:val="auto"/>
          <w:sz w:val="22"/>
          <w:szCs w:val="22"/>
        </w:rPr>
      </w:pPr>
      <w:r w:rsidRPr="00E47310">
        <w:rPr>
          <w:color w:val="auto"/>
          <w:sz w:val="22"/>
          <w:szCs w:val="22"/>
        </w:rPr>
        <w:t>Schreiber, Herbert u.a.: Deutsche Wortfelder für den Sprachunterricht. Verbgruppen. Leipzig 1990.</w:t>
      </w:r>
    </w:p>
    <w:p w:rsidR="00D363B1" w:rsidRPr="00E47310" w:rsidRDefault="00B30B25">
      <w:pPr>
        <w:pStyle w:val="Formatvorlage1"/>
        <w:ind w:left="357" w:hanging="357"/>
        <w:rPr>
          <w:color w:val="auto"/>
          <w:sz w:val="22"/>
          <w:szCs w:val="22"/>
        </w:rPr>
      </w:pPr>
      <w:r w:rsidRPr="00E47310">
        <w:rPr>
          <w:color w:val="auto"/>
          <w:sz w:val="22"/>
          <w:szCs w:val="22"/>
        </w:rPr>
        <w:t>Schreiber, Herbert; Sommerfeldt, Karl-Ernst u.a.: Deutsche Wortfelder für den Sprachunterricht. Verbgruppen. Leipzig 1987.</w:t>
      </w:r>
    </w:p>
    <w:p w:rsidR="00D363B1" w:rsidRPr="00E47310" w:rsidRDefault="00B30B25">
      <w:pPr>
        <w:pStyle w:val="Formatvorlage1"/>
        <w:ind w:left="357" w:hanging="357"/>
        <w:rPr>
          <w:color w:val="auto"/>
          <w:sz w:val="22"/>
          <w:szCs w:val="22"/>
        </w:rPr>
      </w:pPr>
      <w:r w:rsidRPr="00E47310">
        <w:rPr>
          <w:color w:val="auto"/>
          <w:sz w:val="22"/>
          <w:szCs w:val="22"/>
        </w:rPr>
        <w:t>Schreiber, Herbert; Sommerfeldt, Karl-Ernst u.a.: Deutsche Adjektive. Wortfelder für den Sprachunterricht. Berlin, München, Leipzig 1994.</w:t>
      </w:r>
    </w:p>
    <w:p w:rsidR="00E37ED8" w:rsidRPr="00E47310" w:rsidRDefault="00E37ED8" w:rsidP="00E37ED8">
      <w:pPr>
        <w:pStyle w:val="Formatvorlage1"/>
        <w:ind w:left="357" w:hanging="357"/>
        <w:rPr>
          <w:color w:val="auto"/>
          <w:sz w:val="22"/>
          <w:szCs w:val="22"/>
        </w:rPr>
      </w:pPr>
      <w:r w:rsidRPr="00E47310">
        <w:rPr>
          <w:color w:val="auto"/>
          <w:sz w:val="22"/>
          <w:szCs w:val="22"/>
        </w:rPr>
        <w:t xml:space="preserve">Specht, Franz; Heuer, Wiebke; Pasewalck, Silke et al.: Zwischendurch mal ... Landeskunde. München 2017. </w:t>
      </w:r>
    </w:p>
    <w:p w:rsidR="00D363B1" w:rsidRPr="00E47310" w:rsidRDefault="00B30B25">
      <w:pPr>
        <w:pStyle w:val="Formatvorlage1"/>
        <w:ind w:left="357" w:hanging="357"/>
        <w:rPr>
          <w:color w:val="auto"/>
          <w:sz w:val="22"/>
          <w:szCs w:val="22"/>
        </w:rPr>
      </w:pPr>
      <w:r w:rsidRPr="00E47310">
        <w:rPr>
          <w:color w:val="auto"/>
          <w:sz w:val="22"/>
          <w:szCs w:val="22"/>
        </w:rPr>
        <w:t>Spier, Anne: Mit Spielen Deutsch lernen. Spielen und spielerische Übungsformen für den Unterricht mit ausl. Kindern, Jugendlichen und Erwachsenen. Frankfurt a. M. 1991.</w:t>
      </w:r>
    </w:p>
    <w:p w:rsidR="00D363B1" w:rsidRPr="00E47310" w:rsidRDefault="00B30B25">
      <w:pPr>
        <w:pStyle w:val="Formatvorlage1"/>
        <w:ind w:left="357" w:hanging="357"/>
        <w:rPr>
          <w:color w:val="auto"/>
          <w:sz w:val="22"/>
          <w:szCs w:val="22"/>
        </w:rPr>
      </w:pPr>
      <w:r w:rsidRPr="00E47310">
        <w:rPr>
          <w:color w:val="auto"/>
          <w:sz w:val="22"/>
          <w:szCs w:val="22"/>
        </w:rPr>
        <w:t>Stalb, Heinrich: Praxis. Verstehen. Schreiben. Stellungnehmen [Lehrerheft und Arbeitsbuch]. Ismaning 1991.</w:t>
      </w:r>
    </w:p>
    <w:p w:rsidR="00D363B1" w:rsidRPr="00E47310" w:rsidRDefault="00B30B25">
      <w:pPr>
        <w:pStyle w:val="Formatvorlage1"/>
        <w:ind w:left="357" w:hanging="357"/>
        <w:rPr>
          <w:color w:val="auto"/>
          <w:sz w:val="22"/>
          <w:szCs w:val="22"/>
        </w:rPr>
      </w:pPr>
      <w:r w:rsidRPr="00E47310">
        <w:rPr>
          <w:color w:val="auto"/>
          <w:sz w:val="22"/>
          <w:szCs w:val="22"/>
        </w:rPr>
        <w:t>Strauss, Dieter: Didaktik und Methodik Deutsch als Fremdsprache. Eine Einführung. Berlin, München, Wien 1994.</w:t>
      </w:r>
    </w:p>
    <w:p w:rsidR="00D363B1" w:rsidRPr="00E47310" w:rsidRDefault="00B30B25">
      <w:pPr>
        <w:pStyle w:val="Formatvorlage1"/>
        <w:ind w:left="357" w:hanging="357"/>
        <w:rPr>
          <w:color w:val="auto"/>
          <w:sz w:val="22"/>
          <w:szCs w:val="22"/>
        </w:rPr>
      </w:pPr>
      <w:r w:rsidRPr="00E47310">
        <w:rPr>
          <w:color w:val="auto"/>
          <w:sz w:val="22"/>
          <w:szCs w:val="22"/>
        </w:rPr>
        <w:t>Schwerdtfeger, Inge C. Gruppenarbeit und innere Differenzierung (Fernstudieneinheit 29). Berlin 2001.</w:t>
      </w:r>
    </w:p>
    <w:p w:rsidR="00D363B1" w:rsidRPr="00E47310" w:rsidRDefault="00B30B25">
      <w:pPr>
        <w:pStyle w:val="Formatvorlage1"/>
        <w:ind w:left="357" w:hanging="357"/>
        <w:rPr>
          <w:color w:val="auto"/>
          <w:sz w:val="22"/>
          <w:szCs w:val="22"/>
        </w:rPr>
      </w:pPr>
      <w:r w:rsidRPr="00E47310">
        <w:rPr>
          <w:color w:val="auto"/>
          <w:sz w:val="22"/>
          <w:szCs w:val="22"/>
        </w:rPr>
        <w:t>Schwerdtfeger, Inge C.: Sehen und Verstehen. Arbeit mit Filmen im Unterricht Deutsch als Fremdsprache [Fremdsprachenunterricht in Theorie und Praxis]. Berlin, München, Wien 1993.</w:t>
      </w:r>
    </w:p>
    <w:p w:rsidR="00D363B1" w:rsidRPr="00E47310" w:rsidRDefault="00B30B25">
      <w:pPr>
        <w:pStyle w:val="Formatvorlage1"/>
        <w:ind w:left="357" w:hanging="357"/>
        <w:rPr>
          <w:rStyle w:val="st"/>
          <w:color w:val="auto"/>
          <w:sz w:val="22"/>
          <w:szCs w:val="22"/>
        </w:rPr>
      </w:pPr>
      <w:r w:rsidRPr="00E47310">
        <w:rPr>
          <w:color w:val="auto"/>
          <w:sz w:val="22"/>
          <w:szCs w:val="22"/>
        </w:rPr>
        <w:t xml:space="preserve">Strank, Wiebke: Da fehlen mir die Worte. </w:t>
      </w:r>
      <w:r w:rsidRPr="00E47310">
        <w:rPr>
          <w:rStyle w:val="st"/>
          <w:color w:val="auto"/>
          <w:sz w:val="22"/>
          <w:szCs w:val="22"/>
        </w:rPr>
        <w:t>Systematischer Wortschatzerwerb für fortgeschrittene Lerner in Deutsch als Fremdsprache. Leipzig 2010.</w:t>
      </w:r>
    </w:p>
    <w:p w:rsidR="00D363B1" w:rsidRPr="00E47310" w:rsidRDefault="00B30B25">
      <w:pPr>
        <w:pStyle w:val="Formatvorlage1"/>
        <w:ind w:left="357" w:hanging="357"/>
        <w:rPr>
          <w:color w:val="auto"/>
          <w:sz w:val="22"/>
          <w:szCs w:val="22"/>
        </w:rPr>
      </w:pPr>
      <w:r w:rsidRPr="00E47310">
        <w:rPr>
          <w:rStyle w:val="st"/>
          <w:color w:val="auto"/>
          <w:sz w:val="22"/>
          <w:szCs w:val="22"/>
        </w:rPr>
        <w:t>Swerlowa, Olga: Grammatik &amp; Konversation 2. Arbeitsblätter für den Deutschunterricht. Ernst Klett Verlag, 2013.</w:t>
      </w:r>
    </w:p>
    <w:p w:rsidR="00D363B1" w:rsidRPr="00E47310" w:rsidRDefault="00B30B25">
      <w:pPr>
        <w:pStyle w:val="Formatvorlage1"/>
        <w:ind w:left="284" w:hanging="284"/>
        <w:rPr>
          <w:color w:val="auto"/>
          <w:sz w:val="22"/>
          <w:szCs w:val="22"/>
        </w:rPr>
      </w:pPr>
      <w:r w:rsidRPr="00E47310">
        <w:rPr>
          <w:color w:val="auto"/>
          <w:sz w:val="22"/>
          <w:szCs w:val="22"/>
        </w:rPr>
        <w:t xml:space="preserve">Tallowitz, Ulrike: Linguistik. Bausteine Fachdeutsch für Wissenschaftler. Heidelberg: Groos 1989. </w:t>
      </w:r>
    </w:p>
    <w:p w:rsidR="00D363B1" w:rsidRPr="00E47310" w:rsidRDefault="00B30B25">
      <w:pPr>
        <w:pStyle w:val="Formatvorlage1"/>
        <w:ind w:left="284" w:hanging="284"/>
        <w:rPr>
          <w:color w:val="auto"/>
          <w:sz w:val="22"/>
          <w:szCs w:val="22"/>
        </w:rPr>
      </w:pPr>
      <w:r w:rsidRPr="00E47310">
        <w:rPr>
          <w:color w:val="auto"/>
          <w:sz w:val="22"/>
          <w:szCs w:val="22"/>
        </w:rPr>
        <w:t xml:space="preserve">Techmer, Marion: Großes Übungsbuch Deutsch als Fremdsprache – Wortschatz. München 2011.  </w:t>
      </w:r>
    </w:p>
    <w:p w:rsidR="00D363B1" w:rsidRPr="00E47310" w:rsidRDefault="00B30B25">
      <w:pPr>
        <w:pStyle w:val="Formatvorlage1"/>
        <w:ind w:left="357" w:hanging="357"/>
        <w:rPr>
          <w:color w:val="auto"/>
        </w:rPr>
      </w:pPr>
      <w:r w:rsidRPr="00E47310">
        <w:rPr>
          <w:color w:val="auto"/>
          <w:sz w:val="22"/>
          <w:szCs w:val="22"/>
        </w:rPr>
        <w:t>Texte hören lernen. Hörverstehensübungen für die Mittel- und Oberstufe DaF. Hr. v. Peter Kühn. (1 Audiokassette)</w:t>
      </w:r>
    </w:p>
    <w:p w:rsidR="00D363B1" w:rsidRPr="00E47310" w:rsidRDefault="00B30B25">
      <w:pPr>
        <w:pStyle w:val="Formatvorlage1"/>
        <w:ind w:left="357" w:hanging="357"/>
        <w:rPr>
          <w:color w:val="auto"/>
          <w:sz w:val="22"/>
          <w:szCs w:val="22"/>
        </w:rPr>
      </w:pPr>
      <w:r w:rsidRPr="00E47310">
        <w:rPr>
          <w:color w:val="auto"/>
          <w:sz w:val="22"/>
          <w:szCs w:val="22"/>
        </w:rPr>
        <w:t>Tichy, Ellen und Viktoria Ilse (Hg.): Deutsch in Mittelosteuropa nach 1989. 25 Jahre Germanistikstudiengänge, Deutschlehrerausbildung, DaF-Lehrwerke und DaF-Unterricht. Frankfurt a. M. 2014.</w:t>
      </w:r>
    </w:p>
    <w:p w:rsidR="00D363B1" w:rsidRPr="00E47310" w:rsidRDefault="00B30B25">
      <w:pPr>
        <w:pStyle w:val="Formatvorlage1"/>
        <w:ind w:left="357" w:hanging="357"/>
        <w:rPr>
          <w:color w:val="auto"/>
          <w:sz w:val="22"/>
          <w:szCs w:val="22"/>
        </w:rPr>
      </w:pPr>
      <w:r w:rsidRPr="00E47310">
        <w:rPr>
          <w:color w:val="auto"/>
          <w:sz w:val="22"/>
          <w:szCs w:val="22"/>
        </w:rPr>
        <w:t>Tütken, Gisela und Gesa Singer (Hg.): Schreiben im DaF-Unterricht an Hochschulen und Studienkollegs. III. Aufgaben zur Textproduktion (Materialien DaF Bd. 75). Fachverband DaF, Regensburg 2006.</w:t>
      </w:r>
    </w:p>
    <w:p w:rsidR="00D363B1" w:rsidRPr="00E47310" w:rsidRDefault="00B30B25">
      <w:pPr>
        <w:pStyle w:val="Formatvorlage1"/>
        <w:ind w:left="357" w:hanging="357"/>
        <w:rPr>
          <w:color w:val="auto"/>
          <w:sz w:val="22"/>
          <w:szCs w:val="22"/>
        </w:rPr>
      </w:pPr>
      <w:r w:rsidRPr="00E47310">
        <w:rPr>
          <w:color w:val="auto"/>
          <w:sz w:val="22"/>
          <w:szCs w:val="22"/>
        </w:rPr>
        <w:t>Volkshochschulverband Thüringen: Europäisches Sprachenportfolio für Erwachsene. Lernerpaket. Ismaning 2006.</w:t>
      </w:r>
    </w:p>
    <w:p w:rsidR="00D363B1" w:rsidRPr="00E47310" w:rsidRDefault="00B30B25">
      <w:pPr>
        <w:pStyle w:val="Formatvorlage1"/>
        <w:ind w:left="357" w:hanging="357"/>
        <w:rPr>
          <w:color w:val="auto"/>
          <w:sz w:val="22"/>
          <w:szCs w:val="22"/>
        </w:rPr>
      </w:pPr>
      <w:r w:rsidRPr="00E47310">
        <w:rPr>
          <w:color w:val="auto"/>
          <w:sz w:val="22"/>
          <w:szCs w:val="22"/>
        </w:rPr>
        <w:lastRenderedPageBreak/>
        <w:t>Wagner, Johannes: Spielübungen und Übungsspiele im Fremdsprachenunterricht. Hg. v. Arbeitskreis DaF beim DAAD [Materialien Deutsch als Fremdsprache 10]. Regensburg 1987.</w:t>
      </w:r>
    </w:p>
    <w:p w:rsidR="00D363B1" w:rsidRPr="00E47310" w:rsidRDefault="00B30B25">
      <w:pPr>
        <w:pStyle w:val="Formatvorlage1"/>
        <w:ind w:left="357" w:hanging="357"/>
        <w:rPr>
          <w:color w:val="auto"/>
          <w:sz w:val="22"/>
          <w:szCs w:val="22"/>
        </w:rPr>
      </w:pPr>
      <w:r w:rsidRPr="00E47310">
        <w:rPr>
          <w:color w:val="auto"/>
          <w:sz w:val="22"/>
          <w:szCs w:val="22"/>
        </w:rPr>
        <w:t>Weber, Hans: Vorschläge 1. Literarische Texte für den Unterricht DaF. Lehrerausgabe. Hg. v. Inter Nationes. Bonn 1995 [mit 2 Kass.]</w:t>
      </w:r>
    </w:p>
    <w:p w:rsidR="00D363B1" w:rsidRPr="00E47310" w:rsidRDefault="00B30B25">
      <w:pPr>
        <w:pStyle w:val="Formatvorlage1"/>
        <w:ind w:left="357" w:hanging="357"/>
        <w:rPr>
          <w:i/>
          <w:color w:val="auto"/>
          <w:sz w:val="22"/>
          <w:szCs w:val="22"/>
        </w:rPr>
      </w:pPr>
      <w:r w:rsidRPr="00E47310">
        <w:rPr>
          <w:color w:val="auto"/>
          <w:sz w:val="22"/>
          <w:szCs w:val="22"/>
        </w:rPr>
        <w:t>Weber, Hans: Vorschläge 1. Literarische Texte. Schülerausgabe. Hg. v. Inter Nationes. Bonn 1995.</w:t>
      </w:r>
    </w:p>
    <w:p w:rsidR="00D363B1" w:rsidRPr="00E47310" w:rsidRDefault="00B30B25">
      <w:pPr>
        <w:pStyle w:val="Formatvorlage1"/>
        <w:ind w:left="357" w:hanging="357"/>
        <w:rPr>
          <w:color w:val="auto"/>
          <w:sz w:val="22"/>
          <w:szCs w:val="22"/>
        </w:rPr>
      </w:pPr>
      <w:r w:rsidRPr="00E47310">
        <w:rPr>
          <w:color w:val="auto"/>
          <w:sz w:val="22"/>
          <w:szCs w:val="22"/>
        </w:rPr>
        <w:t>Weigmann, Jürgen: Unterrichtsmodelle für DaF. Ismaning 1992. (2 Ex.)</w:t>
      </w:r>
    </w:p>
    <w:p w:rsidR="00D363B1" w:rsidRPr="00E47310" w:rsidRDefault="00B30B25">
      <w:pPr>
        <w:pStyle w:val="Formatvorlage1"/>
        <w:ind w:left="357" w:hanging="357"/>
        <w:rPr>
          <w:color w:val="auto"/>
          <w:sz w:val="22"/>
          <w:szCs w:val="22"/>
        </w:rPr>
      </w:pPr>
      <w:r w:rsidRPr="00E47310">
        <w:rPr>
          <w:color w:val="auto"/>
          <w:sz w:val="22"/>
          <w:szCs w:val="22"/>
        </w:rPr>
        <w:t>Wendt, Michael: Strategien des fremdsprachlichen Handelns. Lerntheoretische Studien zur begrifflichen Systematik. Bd. 1: Die drei Dimensionen der Lernersprache. Tübingen1993.</w:t>
      </w:r>
    </w:p>
    <w:p w:rsidR="00D363B1" w:rsidRPr="00E47310" w:rsidRDefault="00B30B25">
      <w:pPr>
        <w:pStyle w:val="Formatvorlage1"/>
        <w:ind w:left="357" w:hanging="357"/>
        <w:rPr>
          <w:color w:val="auto"/>
          <w:sz w:val="22"/>
          <w:szCs w:val="22"/>
        </w:rPr>
      </w:pPr>
      <w:r w:rsidRPr="00E47310">
        <w:rPr>
          <w:color w:val="auto"/>
          <w:sz w:val="22"/>
          <w:szCs w:val="22"/>
        </w:rPr>
        <w:t>Westhoff, Gerard: Fertigkeit Lesen. FSE 17. Berlin u.a. 1997.</w:t>
      </w:r>
    </w:p>
    <w:p w:rsidR="00D363B1" w:rsidRPr="00E47310" w:rsidRDefault="00B30B25">
      <w:pPr>
        <w:pStyle w:val="Formatvorlage1"/>
        <w:ind w:left="357" w:hanging="357"/>
        <w:rPr>
          <w:color w:val="auto"/>
          <w:sz w:val="22"/>
          <w:szCs w:val="22"/>
        </w:rPr>
      </w:pPr>
      <w:r w:rsidRPr="00E47310">
        <w:rPr>
          <w:color w:val="auto"/>
          <w:sz w:val="22"/>
          <w:szCs w:val="22"/>
        </w:rPr>
        <w:t>Wicke, Rainer E.: Aktiv und kreativ lernen. Projektorientierte Spracharbeit im Unterricht DaF. Ismaning 2004.</w:t>
      </w:r>
    </w:p>
    <w:p w:rsidR="00D363B1" w:rsidRPr="00E47310" w:rsidRDefault="00B30B25">
      <w:pPr>
        <w:pStyle w:val="Formatvorlage1"/>
        <w:ind w:left="357" w:hanging="357"/>
        <w:rPr>
          <w:color w:val="auto"/>
          <w:sz w:val="22"/>
          <w:szCs w:val="22"/>
        </w:rPr>
      </w:pPr>
      <w:r w:rsidRPr="00E47310">
        <w:rPr>
          <w:color w:val="auto"/>
          <w:sz w:val="22"/>
          <w:szCs w:val="22"/>
        </w:rPr>
        <w:t>Wicke, Rainer E.: Herz oder Pistole? Kommunikatives für den Unterricht. Ismaning 2007.</w:t>
      </w:r>
    </w:p>
    <w:p w:rsidR="00D363B1" w:rsidRPr="00E47310" w:rsidRDefault="00B30B25">
      <w:pPr>
        <w:pStyle w:val="Formatvorlage1"/>
        <w:ind w:left="357" w:hanging="357"/>
        <w:rPr>
          <w:color w:val="auto"/>
          <w:sz w:val="22"/>
          <w:szCs w:val="22"/>
        </w:rPr>
      </w:pPr>
      <w:r w:rsidRPr="00E47310">
        <w:rPr>
          <w:color w:val="auto"/>
          <w:sz w:val="22"/>
          <w:szCs w:val="22"/>
        </w:rPr>
        <w:t>Weydt, Harald und Theo Harden: Kleine deutsche Partikellehre. Ein Lehr- und Übungsbuch für DaF. München 1993. (mit 1 Audiokassette)</w:t>
      </w:r>
    </w:p>
    <w:p w:rsidR="00D363B1" w:rsidRPr="00E47310" w:rsidRDefault="00B30B25">
      <w:pPr>
        <w:pStyle w:val="Formatvorlage1"/>
        <w:ind w:left="357" w:hanging="357"/>
        <w:rPr>
          <w:color w:val="auto"/>
          <w:sz w:val="22"/>
          <w:szCs w:val="22"/>
        </w:rPr>
      </w:pPr>
      <w:r w:rsidRPr="00E47310">
        <w:rPr>
          <w:color w:val="auto"/>
          <w:sz w:val="22"/>
          <w:szCs w:val="22"/>
        </w:rPr>
        <w:t>Wotjak, Barbara und Manfred Richter: sage und schreibe. Deutsche Phraseologismen in Theorie und Praxis. Leipzig, Berlin, München: Langenscheidt 1993.</w:t>
      </w:r>
    </w:p>
    <w:p w:rsidR="00D363B1" w:rsidRPr="00E47310" w:rsidRDefault="00B30B25">
      <w:pPr>
        <w:pStyle w:val="Formatvorlage1"/>
        <w:ind w:left="357" w:hanging="357"/>
        <w:rPr>
          <w:color w:val="auto"/>
          <w:sz w:val="22"/>
          <w:szCs w:val="22"/>
        </w:rPr>
      </w:pPr>
      <w:r w:rsidRPr="00E47310">
        <w:rPr>
          <w:color w:val="auto"/>
          <w:sz w:val="22"/>
          <w:szCs w:val="22"/>
        </w:rPr>
        <w:t>Das Zertifikat Deutsch als Fremdsprache. Hg. v. Deutschen VHS-Verband und vom Goethe-Institut. 4. Aufl. Bonn/Frankfurt a. M. 1991.</w:t>
      </w:r>
    </w:p>
    <w:p w:rsidR="00D363B1" w:rsidRPr="00E47310" w:rsidRDefault="00B30B25">
      <w:pPr>
        <w:pStyle w:val="Formatvorlage1"/>
        <w:ind w:left="357" w:hanging="357"/>
        <w:rPr>
          <w:color w:val="auto"/>
          <w:sz w:val="22"/>
          <w:szCs w:val="22"/>
        </w:rPr>
      </w:pPr>
      <w:r w:rsidRPr="00E47310">
        <w:rPr>
          <w:color w:val="auto"/>
          <w:sz w:val="22"/>
          <w:szCs w:val="22"/>
        </w:rPr>
        <w:t>Grundbaustein zum Zertifikat Deutsch als Fremdsprache. [Reihe Fremdsprachen in der Erwachsenenbildung]. Hg. v. Deutschen VHS-Verband. 3. Aufl. Bonn-Frankfurt a. M. 1991.</w:t>
      </w:r>
    </w:p>
    <w:p w:rsidR="00D363B1" w:rsidRPr="00E47310" w:rsidRDefault="00B30B25">
      <w:pPr>
        <w:pStyle w:val="Formatvorlage1"/>
        <w:ind w:left="357" w:hanging="357"/>
        <w:rPr>
          <w:color w:val="auto"/>
          <w:sz w:val="22"/>
          <w:szCs w:val="22"/>
        </w:rPr>
      </w:pPr>
      <w:r w:rsidRPr="00E47310">
        <w:rPr>
          <w:color w:val="auto"/>
          <w:sz w:val="22"/>
          <w:szCs w:val="22"/>
        </w:rPr>
        <w:t>Zettl, Erich: Aus moderner Technik und Naturwissenschaft. Ein Lese- und Übungsbuch für Deutsch als Fremdsprache. Ismaning 1999.</w:t>
      </w:r>
    </w:p>
    <w:p w:rsidR="00D363B1" w:rsidRPr="00E47310" w:rsidRDefault="00B30B25">
      <w:pPr>
        <w:pStyle w:val="Formatvorlage1"/>
        <w:ind w:left="357" w:hanging="357"/>
        <w:rPr>
          <w:color w:val="auto"/>
          <w:sz w:val="22"/>
          <w:szCs w:val="22"/>
        </w:rPr>
      </w:pPr>
      <w:r w:rsidRPr="00E47310">
        <w:rPr>
          <w:color w:val="auto"/>
          <w:sz w:val="22"/>
          <w:szCs w:val="22"/>
        </w:rPr>
        <w:t>Zimmermann, Günther: Erkundungen zur Praxis des Grammatikunterrichts. Frankfurt a. M., Berlin 1984.</w:t>
      </w:r>
    </w:p>
    <w:p w:rsidR="00D363B1" w:rsidRPr="00E47310" w:rsidRDefault="00B30B25">
      <w:pPr>
        <w:pStyle w:val="Formatvorlage1"/>
        <w:ind w:left="357" w:hanging="357"/>
        <w:rPr>
          <w:color w:val="auto"/>
        </w:rPr>
      </w:pPr>
      <w:r w:rsidRPr="00E47310">
        <w:rPr>
          <w:color w:val="auto"/>
          <w:sz w:val="22"/>
          <w:szCs w:val="22"/>
        </w:rPr>
        <w:t>Zimmermann, Günter und Elke Wißner-Kuzawa: Grammatik lehren, lernen, selbstlernen. Zur Optimierung grammatikalischer Texte im Fremdsprachenunterricht.</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i/>
          <w:color w:val="auto"/>
          <w:sz w:val="22"/>
          <w:szCs w:val="22"/>
          <w:shd w:val="clear" w:color="auto" w:fill="C0C0C0"/>
        </w:rPr>
      </w:pPr>
      <w:r w:rsidRPr="00E47310">
        <w:rPr>
          <w:i/>
          <w:color w:val="auto"/>
          <w:sz w:val="22"/>
          <w:szCs w:val="22"/>
        </w:rPr>
        <w:t>Datenbank DaF</w:t>
      </w:r>
      <w:r w:rsidRPr="00E47310">
        <w:rPr>
          <w:color w:val="auto"/>
          <w:sz w:val="22"/>
          <w:szCs w:val="22"/>
        </w:rPr>
        <w:t xml:space="preserve"> (Einfachnutzer, 13 Disketten).</w:t>
      </w:r>
    </w:p>
    <w:p w:rsidR="00D363B1" w:rsidRPr="00E47310" w:rsidRDefault="00D363B1">
      <w:pPr>
        <w:pStyle w:val="Formatvorlage1"/>
        <w:ind w:left="357" w:hanging="357"/>
        <w:rPr>
          <w:color w:val="auto"/>
          <w:sz w:val="22"/>
          <w:szCs w:val="22"/>
        </w:rPr>
      </w:pPr>
    </w:p>
    <w:p w:rsidR="00D363B1" w:rsidRPr="00E47310" w:rsidRDefault="00B30B25">
      <w:pPr>
        <w:pStyle w:val="berschrift21"/>
        <w:rPr>
          <w:color w:val="auto"/>
          <w:sz w:val="22"/>
          <w:szCs w:val="22"/>
        </w:rPr>
      </w:pPr>
      <w:bookmarkStart w:id="18" w:name="_Toc3916100"/>
      <w:r w:rsidRPr="00E47310">
        <w:rPr>
          <w:color w:val="auto"/>
          <w:sz w:val="22"/>
          <w:szCs w:val="22"/>
        </w:rPr>
        <w:t>e) Lehrwerke</w:t>
      </w:r>
      <w:bookmarkEnd w:id="18"/>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b/>
          <w:bCs/>
          <w:i/>
          <w:iCs/>
          <w:color w:val="auto"/>
          <w:sz w:val="22"/>
          <w:szCs w:val="22"/>
        </w:rPr>
      </w:pPr>
      <w:r w:rsidRPr="00E47310">
        <w:rPr>
          <w:b/>
          <w:bCs/>
          <w:i/>
          <w:iCs/>
          <w:color w:val="auto"/>
          <w:sz w:val="22"/>
          <w:szCs w:val="22"/>
        </w:rPr>
        <w:t>e.1. Lehrwerke DaF</w:t>
      </w:r>
    </w:p>
    <w:p w:rsidR="00D363B1" w:rsidRPr="00E47310" w:rsidRDefault="00D363B1">
      <w:pPr>
        <w:pStyle w:val="Formatvorlage1"/>
        <w:ind w:left="357" w:hanging="357"/>
        <w:rPr>
          <w:b/>
          <w:bCs/>
          <w:i/>
          <w:iCs/>
          <w:color w:val="auto"/>
          <w:sz w:val="22"/>
          <w:szCs w:val="22"/>
        </w:rPr>
      </w:pPr>
    </w:p>
    <w:p w:rsidR="00D363B1" w:rsidRPr="00E47310" w:rsidRDefault="00B30B25">
      <w:pPr>
        <w:pStyle w:val="Formatvorlage1"/>
        <w:ind w:left="357" w:hanging="357"/>
        <w:jc w:val="both"/>
        <w:rPr>
          <w:color w:val="auto"/>
          <w:sz w:val="22"/>
          <w:szCs w:val="22"/>
        </w:rPr>
      </w:pPr>
      <w:r w:rsidRPr="00E47310">
        <w:rPr>
          <w:color w:val="auto"/>
          <w:sz w:val="22"/>
          <w:szCs w:val="22"/>
          <w:u w:val="single"/>
          <w:shd w:val="clear" w:color="auto" w:fill="FFFFFF"/>
        </w:rPr>
        <w:t>Hinweis</w:t>
      </w:r>
      <w:r w:rsidRPr="00E47310">
        <w:rPr>
          <w:color w:val="auto"/>
          <w:sz w:val="22"/>
          <w:szCs w:val="22"/>
          <w:shd w:val="clear" w:color="auto" w:fill="FFFFFF"/>
        </w:rPr>
        <w:t xml:space="preserve">: </w:t>
      </w:r>
    </w:p>
    <w:p w:rsidR="00D363B1" w:rsidRPr="00E47310" w:rsidRDefault="00B30B25">
      <w:pPr>
        <w:pStyle w:val="Formatvorlage1"/>
        <w:ind w:left="357" w:hanging="357"/>
        <w:jc w:val="both"/>
        <w:rPr>
          <w:color w:val="auto"/>
          <w:sz w:val="21"/>
          <w:szCs w:val="21"/>
        </w:rPr>
      </w:pPr>
      <w:r w:rsidRPr="00E47310">
        <w:rPr>
          <w:color w:val="auto"/>
          <w:sz w:val="21"/>
          <w:szCs w:val="21"/>
          <w:shd w:val="clear" w:color="auto" w:fill="FFFFFF"/>
        </w:rPr>
        <w:t xml:space="preserve">Die im Folgenden verzeichneten DaF-Lehrwerke sind in der Regel alphabetisch nach Titeln geordnet. </w:t>
      </w:r>
    </w:p>
    <w:p w:rsidR="00D363B1" w:rsidRPr="00E47310" w:rsidRDefault="00B30B25">
      <w:pPr>
        <w:pStyle w:val="Formatvorlage1"/>
        <w:ind w:left="357" w:hanging="357"/>
        <w:jc w:val="both"/>
        <w:rPr>
          <w:color w:val="auto"/>
          <w:sz w:val="21"/>
          <w:szCs w:val="21"/>
        </w:rPr>
      </w:pPr>
      <w:r w:rsidRPr="00E47310">
        <w:rPr>
          <w:color w:val="auto"/>
          <w:sz w:val="21"/>
          <w:szCs w:val="21"/>
          <w:shd w:val="clear" w:color="auto" w:fill="FFFFFF"/>
        </w:rPr>
        <w:t>Ausnahme: Die Werktitel sind weniger geläufig und/oder die AutorInnen bekannter als der Werktitel. – at</w:t>
      </w:r>
    </w:p>
    <w:p w:rsidR="00D363B1" w:rsidRPr="00E47310" w:rsidRDefault="00D363B1">
      <w:pPr>
        <w:pStyle w:val="Formatvorlage1"/>
        <w:ind w:left="357" w:hanging="357"/>
        <w:jc w:val="both"/>
        <w:rPr>
          <w:color w:val="auto"/>
          <w:sz w:val="20"/>
          <w:shd w:val="clear" w:color="auto" w:fill="FFFF00"/>
        </w:rPr>
      </w:pP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i/>
          <w:color w:val="auto"/>
          <w:sz w:val="22"/>
          <w:szCs w:val="22"/>
        </w:rPr>
      </w:pPr>
      <w:r w:rsidRPr="00E47310">
        <w:rPr>
          <w:color w:val="auto"/>
          <w:sz w:val="22"/>
          <w:szCs w:val="22"/>
        </w:rPr>
        <w:t>Alles Gute! Ein deutscher Fernsehsprachkurs. Von Ralf Balzer u.a. Lese- und Arbeitsbuch. Berlin, München, Wien 1991.</w:t>
      </w:r>
    </w:p>
    <w:p w:rsidR="00D363B1" w:rsidRDefault="00B30B25">
      <w:pPr>
        <w:pStyle w:val="Formatvorlage1"/>
        <w:ind w:left="357" w:hanging="357"/>
        <w:rPr>
          <w:color w:val="auto"/>
          <w:sz w:val="22"/>
          <w:szCs w:val="22"/>
        </w:rPr>
      </w:pPr>
      <w:r w:rsidRPr="00E47310">
        <w:rPr>
          <w:color w:val="auto"/>
          <w:sz w:val="22"/>
          <w:szCs w:val="22"/>
        </w:rPr>
        <w:t>Alles Gute! Ein deutscher Fernsehsprachkurs [2 Videokass.]. Folge 13-16 und Folge 21-26. Berlin, München, Wien o.J.</w:t>
      </w:r>
    </w:p>
    <w:p w:rsidR="005806F5" w:rsidRPr="005806F5" w:rsidRDefault="005806F5" w:rsidP="005806F5">
      <w:pPr>
        <w:pStyle w:val="Formatvorlage1"/>
        <w:ind w:left="357" w:hanging="357"/>
        <w:rPr>
          <w:color w:val="auto"/>
          <w:sz w:val="22"/>
          <w:szCs w:val="22"/>
        </w:rPr>
      </w:pPr>
      <w:r w:rsidRPr="005806F5">
        <w:rPr>
          <w:color w:val="auto"/>
          <w:sz w:val="22"/>
          <w:szCs w:val="22"/>
        </w:rPr>
        <w:t>Aspekte neu / Lehr- und Arbeitsbuch B1 plus mit Audio-CD, Teil 1</w:t>
      </w:r>
      <w:r w:rsidR="00806C53">
        <w:rPr>
          <w:color w:val="auto"/>
          <w:sz w:val="22"/>
          <w:szCs w:val="22"/>
        </w:rPr>
        <w:t>, Stuttgart 2014.</w:t>
      </w:r>
    </w:p>
    <w:p w:rsidR="005806F5" w:rsidRPr="00E47310" w:rsidRDefault="005806F5" w:rsidP="005806F5">
      <w:pPr>
        <w:pStyle w:val="Formatvorlage1"/>
        <w:ind w:left="357" w:hanging="357"/>
        <w:rPr>
          <w:color w:val="auto"/>
          <w:sz w:val="22"/>
          <w:szCs w:val="22"/>
        </w:rPr>
      </w:pPr>
      <w:r w:rsidRPr="005806F5">
        <w:rPr>
          <w:color w:val="auto"/>
          <w:sz w:val="22"/>
          <w:szCs w:val="22"/>
        </w:rPr>
        <w:t>Aspekte neu / Lehr- und Arbeitsbuch B1 plus mit Audio-CD, Teil 2</w:t>
      </w:r>
      <w:r w:rsidR="00806C53">
        <w:rPr>
          <w:color w:val="auto"/>
          <w:sz w:val="22"/>
          <w:szCs w:val="22"/>
        </w:rPr>
        <w:t>, Stuttgart 2014.</w:t>
      </w:r>
    </w:p>
    <w:p w:rsidR="00AD66B5" w:rsidRPr="00E47310" w:rsidRDefault="00AD66B5">
      <w:pPr>
        <w:pStyle w:val="Formatvorlage1"/>
        <w:ind w:left="357" w:hanging="357"/>
        <w:rPr>
          <w:color w:val="auto"/>
          <w:sz w:val="22"/>
          <w:szCs w:val="22"/>
        </w:rPr>
      </w:pPr>
      <w:r w:rsidRPr="00E47310">
        <w:rPr>
          <w:color w:val="auto"/>
          <w:sz w:val="22"/>
          <w:szCs w:val="22"/>
        </w:rPr>
        <w:t>Aspekte neu B2. Mittelstufe Deutsch. Lehr- und Arbeitsbuch mit Audio-CD, Teil 1. Von Ute Koithan, Helen Schmitz et al. Stuttgart 2017.</w:t>
      </w:r>
    </w:p>
    <w:p w:rsidR="00AD66B5" w:rsidRDefault="00AD66B5" w:rsidP="00AD66B5">
      <w:pPr>
        <w:pStyle w:val="Formatvorlage1"/>
        <w:ind w:left="357" w:hanging="357"/>
        <w:rPr>
          <w:color w:val="auto"/>
          <w:sz w:val="22"/>
          <w:szCs w:val="22"/>
        </w:rPr>
      </w:pPr>
      <w:r w:rsidRPr="00E47310">
        <w:rPr>
          <w:color w:val="auto"/>
          <w:sz w:val="22"/>
          <w:szCs w:val="22"/>
        </w:rPr>
        <w:t>Aspekte neu B2. Mittelstufe Deutsch. Lehr- und Arbeitsbuch mit Audio-CD, Teil 2. Von Ute Koithan, Helen Schmitz et al. Stuttgart 2017.</w:t>
      </w:r>
    </w:p>
    <w:p w:rsidR="005806F5" w:rsidRDefault="005806F5" w:rsidP="00AD66B5">
      <w:pPr>
        <w:pStyle w:val="Formatvorlage1"/>
        <w:ind w:left="357" w:hanging="357"/>
        <w:rPr>
          <w:color w:val="auto"/>
          <w:sz w:val="22"/>
          <w:szCs w:val="22"/>
        </w:rPr>
      </w:pPr>
      <w:r w:rsidRPr="005806F5">
        <w:rPr>
          <w:color w:val="auto"/>
          <w:sz w:val="22"/>
          <w:szCs w:val="22"/>
        </w:rPr>
        <w:t>Aspekte neu B2 - 3 Audio CDs zum Lehrbuch</w:t>
      </w:r>
      <w:r w:rsidR="00806C53">
        <w:rPr>
          <w:color w:val="auto"/>
          <w:sz w:val="22"/>
          <w:szCs w:val="22"/>
        </w:rPr>
        <w:t xml:space="preserve">, Stttgart, Stuttgart 2015. </w:t>
      </w:r>
    </w:p>
    <w:p w:rsidR="005806F5" w:rsidRDefault="005806F5" w:rsidP="00AD66B5">
      <w:pPr>
        <w:pStyle w:val="Formatvorlage1"/>
        <w:ind w:left="357" w:hanging="357"/>
        <w:rPr>
          <w:color w:val="auto"/>
          <w:sz w:val="22"/>
          <w:szCs w:val="22"/>
        </w:rPr>
      </w:pPr>
      <w:r w:rsidRPr="005806F5">
        <w:rPr>
          <w:color w:val="auto"/>
          <w:sz w:val="22"/>
          <w:szCs w:val="22"/>
        </w:rPr>
        <w:t>Aspekte neu C1 Lehr- und Arbeitsbuch Teil 1</w:t>
      </w:r>
      <w:r w:rsidR="00806C53">
        <w:rPr>
          <w:color w:val="auto"/>
          <w:sz w:val="22"/>
          <w:szCs w:val="22"/>
        </w:rPr>
        <w:t>, Stuttgart 2016.</w:t>
      </w:r>
    </w:p>
    <w:p w:rsidR="005806F5" w:rsidRDefault="005806F5" w:rsidP="00AD66B5">
      <w:pPr>
        <w:pStyle w:val="Formatvorlage1"/>
        <w:ind w:left="357" w:hanging="357"/>
        <w:rPr>
          <w:color w:val="auto"/>
          <w:sz w:val="22"/>
          <w:szCs w:val="22"/>
        </w:rPr>
      </w:pPr>
      <w:r w:rsidRPr="005806F5">
        <w:rPr>
          <w:color w:val="auto"/>
          <w:sz w:val="22"/>
          <w:szCs w:val="22"/>
        </w:rPr>
        <w:t>Aspekte neu C1 - Lehr- und Arbeitsbuch 3, Teil 2</w:t>
      </w:r>
      <w:r w:rsidR="00806C53">
        <w:rPr>
          <w:color w:val="auto"/>
          <w:sz w:val="22"/>
          <w:szCs w:val="22"/>
        </w:rPr>
        <w:t>, Stuttgart 2016.</w:t>
      </w:r>
    </w:p>
    <w:p w:rsidR="005806F5" w:rsidRPr="00E47310" w:rsidRDefault="005806F5" w:rsidP="00AD66B5">
      <w:pPr>
        <w:pStyle w:val="Formatvorlage1"/>
        <w:ind w:left="357" w:hanging="357"/>
        <w:rPr>
          <w:color w:val="auto"/>
          <w:sz w:val="22"/>
          <w:szCs w:val="22"/>
        </w:rPr>
      </w:pPr>
      <w:r w:rsidRPr="005806F5">
        <w:rPr>
          <w:color w:val="auto"/>
          <w:sz w:val="22"/>
          <w:szCs w:val="22"/>
        </w:rPr>
        <w:t>Aspekte neu C1 - 3 Audio-CDs zum Lehrbuch</w:t>
      </w:r>
      <w:r w:rsidR="00806C53">
        <w:rPr>
          <w:color w:val="auto"/>
          <w:sz w:val="22"/>
          <w:szCs w:val="22"/>
        </w:rPr>
        <w:t>, Stuttgart 2016.</w:t>
      </w:r>
    </w:p>
    <w:p w:rsidR="00D363B1" w:rsidRPr="00E47310" w:rsidRDefault="00B30B25">
      <w:pPr>
        <w:pStyle w:val="Formatvorlage1"/>
        <w:ind w:left="357" w:hanging="357"/>
        <w:rPr>
          <w:color w:val="auto"/>
          <w:sz w:val="22"/>
          <w:szCs w:val="22"/>
        </w:rPr>
      </w:pPr>
      <w:r w:rsidRPr="00E47310">
        <w:rPr>
          <w:color w:val="auto"/>
          <w:sz w:val="22"/>
          <w:szCs w:val="22"/>
        </w:rPr>
        <w:t>Aspekte neu. Mittelstufe Deutsch. Grammatik B1plus bis C1. Von Tanja Sieber. München 2016.</w:t>
      </w:r>
    </w:p>
    <w:p w:rsidR="00D363B1" w:rsidRPr="00E47310" w:rsidRDefault="00B30B25">
      <w:pPr>
        <w:pStyle w:val="Formatvorlage1"/>
        <w:ind w:left="357" w:hanging="357"/>
        <w:rPr>
          <w:color w:val="auto"/>
          <w:sz w:val="22"/>
          <w:szCs w:val="22"/>
        </w:rPr>
      </w:pPr>
      <w:r w:rsidRPr="00E47310">
        <w:rPr>
          <w:color w:val="auto"/>
          <w:sz w:val="22"/>
          <w:szCs w:val="22"/>
        </w:rPr>
        <w:lastRenderedPageBreak/>
        <w:t>Blaue Blume. Kursbuch. Von Hubert Eichheim, Monika Bovermann, Lea Tesarová, Marion Hollerung. Polnische Ausgabe. Ismaning 2002.</w:t>
      </w:r>
    </w:p>
    <w:p w:rsidR="00D363B1" w:rsidRPr="00E47310" w:rsidRDefault="00B30B25">
      <w:pPr>
        <w:pStyle w:val="Formatvorlage1"/>
        <w:ind w:left="357" w:hanging="357"/>
        <w:rPr>
          <w:color w:val="auto"/>
        </w:rPr>
      </w:pPr>
      <w:r w:rsidRPr="00E47310">
        <w:rPr>
          <w:color w:val="auto"/>
          <w:sz w:val="22"/>
          <w:szCs w:val="22"/>
        </w:rPr>
        <w:t xml:space="preserve">Deutsch 2000. Eine Einführung in die moderne Umgangssprache. Von Roland Schäpers u.a. 2. Bd. München 1973. </w:t>
      </w:r>
    </w:p>
    <w:p w:rsidR="00D363B1" w:rsidRPr="00E47310" w:rsidRDefault="00B30B25">
      <w:pPr>
        <w:pStyle w:val="Formatvorlage1"/>
        <w:ind w:left="357" w:hanging="357"/>
        <w:rPr>
          <w:color w:val="auto"/>
          <w:sz w:val="22"/>
          <w:szCs w:val="22"/>
        </w:rPr>
      </w:pPr>
      <w:r w:rsidRPr="00E47310">
        <w:rPr>
          <w:color w:val="auto"/>
          <w:sz w:val="22"/>
          <w:szCs w:val="22"/>
        </w:rPr>
        <w:t>Deutsch für die Mittelstufe. Texte und Übungen. Von Klaus Adler und Benno Steffens. München 1993.</w:t>
      </w:r>
    </w:p>
    <w:p w:rsidR="00D363B1" w:rsidRPr="00E47310" w:rsidRDefault="00B30B25">
      <w:pPr>
        <w:pStyle w:val="Formatvorlage1"/>
        <w:ind w:left="357" w:hanging="357"/>
        <w:rPr>
          <w:color w:val="auto"/>
          <w:sz w:val="22"/>
          <w:szCs w:val="22"/>
        </w:rPr>
      </w:pPr>
      <w:r w:rsidRPr="00E47310">
        <w:rPr>
          <w:color w:val="auto"/>
          <w:sz w:val="22"/>
          <w:szCs w:val="22"/>
        </w:rPr>
        <w:t>Deutsch für die Mittelstufe. Arbeitsheft [2x]. Von Klaus Adler und Benno Steffens. München 1993.</w:t>
      </w:r>
    </w:p>
    <w:p w:rsidR="00D363B1" w:rsidRPr="00E47310" w:rsidRDefault="00B30B25">
      <w:pPr>
        <w:pStyle w:val="Formatvorlage1"/>
        <w:ind w:left="357" w:hanging="357"/>
        <w:rPr>
          <w:color w:val="auto"/>
          <w:sz w:val="22"/>
          <w:szCs w:val="22"/>
        </w:rPr>
      </w:pPr>
      <w:r w:rsidRPr="00E47310">
        <w:rPr>
          <w:color w:val="auto"/>
          <w:sz w:val="22"/>
          <w:szCs w:val="22"/>
        </w:rPr>
        <w:t>Deutsch mit Fortgeschrittenen. Materialsammlung für den Deutschunterricht. Von Richard Göbel. [Arbeitsbuch und Lehrerhandbuch]. Frankfurt a. M. 1991.</w:t>
      </w:r>
    </w:p>
    <w:p w:rsidR="00D363B1" w:rsidRPr="00E47310" w:rsidRDefault="00B30B25">
      <w:pPr>
        <w:pStyle w:val="Formatvorlage1"/>
        <w:ind w:left="357" w:hanging="357"/>
        <w:rPr>
          <w:color w:val="auto"/>
          <w:sz w:val="22"/>
          <w:szCs w:val="22"/>
        </w:rPr>
      </w:pPr>
      <w:r w:rsidRPr="00E47310">
        <w:rPr>
          <w:color w:val="auto"/>
          <w:sz w:val="22"/>
          <w:szCs w:val="22"/>
        </w:rPr>
        <w:t>Deutsch üben Bd. 1. Joachim Busse, Anneliese Westermann: „mir“ oder „mich“? Ismaning 2001.</w:t>
      </w:r>
    </w:p>
    <w:p w:rsidR="00D363B1" w:rsidRPr="00E47310" w:rsidRDefault="00B30B25">
      <w:pPr>
        <w:pStyle w:val="Formatvorlage1"/>
        <w:ind w:left="357" w:hanging="357"/>
        <w:rPr>
          <w:color w:val="auto"/>
        </w:rPr>
      </w:pPr>
      <w:r w:rsidRPr="00E47310">
        <w:rPr>
          <w:color w:val="auto"/>
          <w:sz w:val="22"/>
          <w:szCs w:val="22"/>
        </w:rPr>
        <w:t xml:space="preserve">Deutsch üben Bd. 3 / 4. Richard Schmitt: Weg mit den typischen Fehlern. Ismaning 1999. </w:t>
      </w:r>
    </w:p>
    <w:p w:rsidR="00D363B1" w:rsidRPr="00E47310" w:rsidRDefault="00B30B25">
      <w:pPr>
        <w:pStyle w:val="Formatvorlage1"/>
        <w:ind w:left="357" w:hanging="357"/>
        <w:rPr>
          <w:i/>
          <w:color w:val="auto"/>
          <w:sz w:val="22"/>
          <w:szCs w:val="22"/>
        </w:rPr>
      </w:pPr>
      <w:r w:rsidRPr="00E47310">
        <w:rPr>
          <w:color w:val="auto"/>
          <w:sz w:val="22"/>
          <w:szCs w:val="22"/>
        </w:rPr>
        <w:t>Deutsch üben Bd. 3 / 4. Richard Schmitt: Weg mit den typischen Fehlern. Teil 1: Ismaning 2010</w:t>
      </w:r>
      <w:r w:rsidRPr="00E47310">
        <w:rPr>
          <w:color w:val="auto"/>
          <w:sz w:val="22"/>
          <w:szCs w:val="22"/>
          <w:vertAlign w:val="superscript"/>
        </w:rPr>
        <w:t>4</w:t>
      </w:r>
      <w:r w:rsidRPr="00E47310">
        <w:rPr>
          <w:color w:val="auto"/>
          <w:sz w:val="22"/>
          <w:szCs w:val="22"/>
        </w:rPr>
        <w:t>. Teil 2: Ismaning 2008</w:t>
      </w:r>
      <w:r w:rsidRPr="00E47310">
        <w:rPr>
          <w:color w:val="auto"/>
          <w:sz w:val="22"/>
          <w:szCs w:val="22"/>
          <w:vertAlign w:val="superscript"/>
        </w:rPr>
        <w:t>5</w:t>
      </w:r>
      <w:r w:rsidRPr="00E47310">
        <w:rPr>
          <w:color w:val="auto"/>
          <w:sz w:val="22"/>
          <w:szCs w:val="22"/>
        </w:rPr>
        <w:t>.</w:t>
      </w:r>
    </w:p>
    <w:p w:rsidR="00D363B1" w:rsidRPr="00E47310" w:rsidRDefault="00B30B25">
      <w:pPr>
        <w:pStyle w:val="Formatvorlage1"/>
        <w:ind w:left="357" w:hanging="357"/>
        <w:rPr>
          <w:color w:val="auto"/>
        </w:rPr>
      </w:pPr>
      <w:r w:rsidRPr="00E47310">
        <w:rPr>
          <w:color w:val="auto"/>
          <w:sz w:val="22"/>
          <w:szCs w:val="22"/>
        </w:rPr>
        <w:t>Deutsch üben Bd. 6. Hans Földeak: Sag’s besser. Ismaning 1999.</w:t>
      </w:r>
    </w:p>
    <w:p w:rsidR="00D363B1" w:rsidRPr="00E47310" w:rsidRDefault="00B30B25">
      <w:pPr>
        <w:pStyle w:val="Formatvorlage1"/>
        <w:ind w:left="357" w:hanging="357"/>
        <w:rPr>
          <w:color w:val="auto"/>
          <w:sz w:val="22"/>
          <w:szCs w:val="22"/>
        </w:rPr>
      </w:pPr>
      <w:r w:rsidRPr="00E47310">
        <w:rPr>
          <w:color w:val="auto"/>
          <w:sz w:val="22"/>
          <w:szCs w:val="22"/>
        </w:rPr>
        <w:t>Deutsch üben Bd. 5. Hans Földeak: Sag’s besser! Teil 1: Grammatik. Ismaning 2005</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Deutsch üben Bd. 6. Hans Földeak: Sag’s besser! Teil 2: Ausdruckserweiterung. Ismaning 2007</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Deutsch üben. Lösungsschlüssel zu Bd. 5/6. Hans Földeak: Sag’s besser! Ismaning 2001.</w:t>
      </w:r>
    </w:p>
    <w:p w:rsidR="00D363B1" w:rsidRPr="00E47310" w:rsidRDefault="00B30B25">
      <w:pPr>
        <w:pStyle w:val="Formatvorlage1"/>
        <w:ind w:left="357" w:hanging="357"/>
        <w:rPr>
          <w:color w:val="auto"/>
          <w:sz w:val="22"/>
          <w:szCs w:val="22"/>
        </w:rPr>
      </w:pPr>
      <w:r w:rsidRPr="00E47310">
        <w:rPr>
          <w:color w:val="auto"/>
          <w:sz w:val="22"/>
          <w:szCs w:val="22"/>
        </w:rPr>
        <w:t>Deutsch üben Bd. 7. Johannes Schumann: Schwierige Wörter. Ismaning 2001.</w:t>
      </w:r>
    </w:p>
    <w:p w:rsidR="00D363B1" w:rsidRPr="00E47310" w:rsidRDefault="00B30B25">
      <w:pPr>
        <w:pStyle w:val="Formatvorlage1"/>
        <w:rPr>
          <w:color w:val="auto"/>
        </w:rPr>
      </w:pPr>
      <w:r w:rsidRPr="00E47310">
        <w:rPr>
          <w:color w:val="auto"/>
          <w:sz w:val="22"/>
          <w:szCs w:val="22"/>
        </w:rPr>
        <w:t>Deutsch üben Bd. 8. Joachim Busse: „der“, „die“ oder „</w:t>
      </w:r>
      <w:proofErr w:type="gramStart"/>
      <w:r w:rsidRPr="00E47310">
        <w:rPr>
          <w:color w:val="auto"/>
          <w:sz w:val="22"/>
          <w:szCs w:val="22"/>
        </w:rPr>
        <w:t>das</w:t>
      </w:r>
      <w:proofErr w:type="gramEnd"/>
      <w:r w:rsidRPr="00E47310">
        <w:rPr>
          <w:color w:val="auto"/>
          <w:sz w:val="22"/>
          <w:szCs w:val="22"/>
        </w:rPr>
        <w:t>“? Ismaning 2001.</w:t>
      </w:r>
    </w:p>
    <w:p w:rsidR="00D363B1" w:rsidRPr="00E47310" w:rsidRDefault="00B30B25">
      <w:pPr>
        <w:pStyle w:val="Formatvorlage1"/>
        <w:ind w:left="357" w:hanging="357"/>
        <w:rPr>
          <w:color w:val="auto"/>
          <w:sz w:val="22"/>
          <w:szCs w:val="22"/>
        </w:rPr>
      </w:pPr>
      <w:r w:rsidRPr="00E47310">
        <w:rPr>
          <w:color w:val="auto"/>
          <w:sz w:val="22"/>
          <w:szCs w:val="22"/>
        </w:rPr>
        <w:t>Deutsch üben Bd. 9. Mary L. Apelt: Wortschatz und mehr. Ismaning 1999.</w:t>
      </w:r>
    </w:p>
    <w:p w:rsidR="00D363B1" w:rsidRPr="00E47310" w:rsidRDefault="00B30B25">
      <w:pPr>
        <w:pStyle w:val="Formatvorlage1"/>
        <w:ind w:left="357" w:hanging="357"/>
        <w:rPr>
          <w:color w:val="auto"/>
          <w:sz w:val="22"/>
          <w:szCs w:val="22"/>
        </w:rPr>
      </w:pPr>
      <w:r w:rsidRPr="00E47310">
        <w:rPr>
          <w:color w:val="auto"/>
          <w:sz w:val="22"/>
          <w:szCs w:val="22"/>
        </w:rPr>
        <w:t>Deutsch üben Bd. 9. Mary L. Apelt: Wortschatz und mehr. Ismaning 2001.</w:t>
      </w:r>
    </w:p>
    <w:p w:rsidR="00D363B1" w:rsidRPr="00E47310" w:rsidRDefault="00B30B25">
      <w:pPr>
        <w:pStyle w:val="Formatvorlage1"/>
        <w:ind w:left="357" w:hanging="357"/>
        <w:rPr>
          <w:color w:val="auto"/>
          <w:sz w:val="22"/>
          <w:szCs w:val="22"/>
        </w:rPr>
      </w:pPr>
      <w:r w:rsidRPr="00E47310">
        <w:rPr>
          <w:color w:val="auto"/>
          <w:sz w:val="22"/>
          <w:szCs w:val="22"/>
        </w:rPr>
        <w:t>Deutsch üben Bd. 10. Diethard Lübke: Übungen zur neuen Rechtschreibung. Ismaning 2006.</w:t>
      </w:r>
    </w:p>
    <w:p w:rsidR="00D363B1" w:rsidRPr="00E47310" w:rsidRDefault="00B30B25">
      <w:pPr>
        <w:pStyle w:val="Formatvorlage1"/>
        <w:ind w:left="357" w:hanging="357"/>
        <w:rPr>
          <w:i/>
          <w:color w:val="auto"/>
          <w:sz w:val="22"/>
          <w:szCs w:val="22"/>
        </w:rPr>
      </w:pPr>
      <w:r w:rsidRPr="00E47310">
        <w:rPr>
          <w:color w:val="auto"/>
          <w:sz w:val="22"/>
          <w:szCs w:val="22"/>
        </w:rPr>
        <w:t>Deutsch üben Bd. 11. Hans Földeak: Wörter und Sätze. Ismaning 2001.</w:t>
      </w:r>
    </w:p>
    <w:p w:rsidR="00D363B1" w:rsidRPr="00E47310" w:rsidRDefault="00B30B25">
      <w:pPr>
        <w:pStyle w:val="Formatvorlage1"/>
        <w:ind w:left="357" w:hanging="357"/>
        <w:rPr>
          <w:color w:val="auto"/>
          <w:sz w:val="22"/>
          <w:szCs w:val="22"/>
        </w:rPr>
      </w:pPr>
      <w:r w:rsidRPr="00E47310">
        <w:rPr>
          <w:color w:val="auto"/>
          <w:sz w:val="22"/>
          <w:szCs w:val="22"/>
        </w:rPr>
        <w:t>Deutsch üben Bd. 13. Monika Reimann: Starke Verben. Ismaning 2003.</w:t>
      </w:r>
    </w:p>
    <w:p w:rsidR="00D363B1" w:rsidRPr="00E47310" w:rsidRDefault="00B30B25">
      <w:pPr>
        <w:pStyle w:val="Formatvorlage1"/>
        <w:ind w:left="357" w:hanging="357"/>
        <w:rPr>
          <w:color w:val="auto"/>
          <w:sz w:val="22"/>
          <w:szCs w:val="22"/>
        </w:rPr>
      </w:pPr>
      <w:r w:rsidRPr="00E47310">
        <w:rPr>
          <w:color w:val="auto"/>
          <w:sz w:val="22"/>
          <w:szCs w:val="22"/>
        </w:rPr>
        <w:t>Deutsch üben Bd. 14. Sabine Dinsel: Schwache Verben. Ismaning 2004.</w:t>
      </w:r>
    </w:p>
    <w:p w:rsidR="00D363B1" w:rsidRPr="00E47310" w:rsidRDefault="00B30B25">
      <w:pPr>
        <w:pStyle w:val="Formatvorlage1"/>
        <w:ind w:left="357" w:hanging="357"/>
        <w:rPr>
          <w:color w:val="auto"/>
          <w:sz w:val="22"/>
          <w:szCs w:val="22"/>
        </w:rPr>
      </w:pPr>
      <w:r w:rsidRPr="00E47310">
        <w:rPr>
          <w:color w:val="auto"/>
          <w:sz w:val="22"/>
          <w:szCs w:val="22"/>
        </w:rPr>
        <w:t>Deutsch üben Bd. 15. Sabine Dinsel: Präpositionen. Ismaning 2006.</w:t>
      </w:r>
    </w:p>
    <w:p w:rsidR="00D363B1" w:rsidRPr="00E47310" w:rsidRDefault="00B30B25">
      <w:pPr>
        <w:pStyle w:val="Formatvorlage1"/>
        <w:ind w:left="357" w:hanging="357"/>
        <w:rPr>
          <w:color w:val="auto"/>
          <w:sz w:val="22"/>
          <w:szCs w:val="22"/>
        </w:rPr>
      </w:pPr>
      <w:r w:rsidRPr="00E47310">
        <w:rPr>
          <w:color w:val="auto"/>
          <w:sz w:val="22"/>
          <w:szCs w:val="22"/>
        </w:rPr>
        <w:t>Deutsch üben Bd. 16. Sabine Dinsel und Susanne Geiger: Verbformen. Bildung und Gebrauch. Ismaninig 2007.</w:t>
      </w:r>
    </w:p>
    <w:p w:rsidR="00D363B1" w:rsidRPr="00E47310" w:rsidRDefault="00B30B25">
      <w:pPr>
        <w:pStyle w:val="Formatvorlage1"/>
        <w:ind w:left="357" w:hanging="357"/>
        <w:rPr>
          <w:color w:val="auto"/>
          <w:sz w:val="22"/>
          <w:szCs w:val="22"/>
        </w:rPr>
      </w:pPr>
      <w:r w:rsidRPr="00E47310">
        <w:rPr>
          <w:color w:val="auto"/>
          <w:sz w:val="22"/>
          <w:szCs w:val="22"/>
        </w:rPr>
        <w:t>Deutsche im Alltag – Alltagsdeutsch. Transkriptionen der Deutschen Welle. 17 Audiokassetten + 10 Beihefte.</w:t>
      </w:r>
    </w:p>
    <w:p w:rsidR="00D363B1" w:rsidRPr="00E47310" w:rsidRDefault="00B30B25">
      <w:pPr>
        <w:pStyle w:val="Formatvorlage1"/>
        <w:ind w:left="357" w:hanging="357"/>
        <w:rPr>
          <w:color w:val="auto"/>
          <w:sz w:val="22"/>
          <w:szCs w:val="22"/>
        </w:rPr>
      </w:pPr>
      <w:r w:rsidRPr="00E47310">
        <w:rPr>
          <w:color w:val="auto"/>
          <w:sz w:val="22"/>
          <w:szCs w:val="22"/>
        </w:rPr>
        <w:t>Eindrücke – Einblicke. Ein Programm für die Mittelstufe Deutsch als Fremdsprache. Von Karl-Heinz Drochner und Dieter Föhr. Arbeitsbuch. Berlin u.a. 1995.</w:t>
      </w:r>
    </w:p>
    <w:p w:rsidR="00D363B1" w:rsidRPr="00E47310" w:rsidRDefault="00B30B25">
      <w:pPr>
        <w:pStyle w:val="Formatvorlage1"/>
        <w:ind w:left="357" w:hanging="357"/>
        <w:rPr>
          <w:color w:val="auto"/>
          <w:sz w:val="22"/>
          <w:szCs w:val="22"/>
        </w:rPr>
      </w:pPr>
      <w:r w:rsidRPr="00E47310">
        <w:rPr>
          <w:color w:val="auto"/>
          <w:sz w:val="22"/>
          <w:szCs w:val="22"/>
        </w:rPr>
        <w:t>Eindrücke – Einblicke. Ein Programm für die Mittelstufe Deutsch als Fremdsprache. Von Karl-Heinz Drochner und Dieter Föhr. Hörtextheft. Berlin, München, Wien 1991.</w:t>
      </w:r>
    </w:p>
    <w:p w:rsidR="00D363B1" w:rsidRPr="00E47310" w:rsidRDefault="00B30B25">
      <w:pPr>
        <w:pStyle w:val="Formatvorlage1"/>
        <w:ind w:left="357" w:hanging="357"/>
        <w:rPr>
          <w:color w:val="auto"/>
          <w:sz w:val="22"/>
          <w:szCs w:val="22"/>
        </w:rPr>
      </w:pPr>
      <w:r w:rsidRPr="00E47310">
        <w:rPr>
          <w:color w:val="auto"/>
          <w:sz w:val="22"/>
          <w:szCs w:val="22"/>
        </w:rPr>
        <w:t xml:space="preserve">Em Abschlußkurs. </w:t>
      </w:r>
      <w:proofErr w:type="gramStart"/>
      <w:r w:rsidRPr="00E47310">
        <w:rPr>
          <w:color w:val="auto"/>
          <w:sz w:val="22"/>
          <w:szCs w:val="22"/>
        </w:rPr>
        <w:t>Ismaning  2000</w:t>
      </w:r>
      <w:proofErr w:type="gramEnd"/>
    </w:p>
    <w:p w:rsidR="00D363B1" w:rsidRPr="00E47310" w:rsidRDefault="00B30B25">
      <w:pPr>
        <w:pStyle w:val="Formatvorlage1"/>
        <w:ind w:left="357"/>
        <w:rPr>
          <w:color w:val="auto"/>
          <w:sz w:val="22"/>
          <w:szCs w:val="22"/>
        </w:rPr>
      </w:pPr>
      <w:r w:rsidRPr="00E47310">
        <w:rPr>
          <w:color w:val="auto"/>
          <w:sz w:val="22"/>
          <w:szCs w:val="22"/>
        </w:rPr>
        <w:t>Kursbuch. Von M. Perlmann-Balme, S. Schwalb und D. Weers.</w:t>
      </w:r>
    </w:p>
    <w:p w:rsidR="00D363B1" w:rsidRPr="00E47310" w:rsidRDefault="00B30B25">
      <w:pPr>
        <w:pStyle w:val="Formatvorlage1"/>
        <w:ind w:left="357"/>
        <w:rPr>
          <w:color w:val="auto"/>
          <w:sz w:val="22"/>
          <w:szCs w:val="22"/>
        </w:rPr>
      </w:pPr>
      <w:proofErr w:type="gramStart"/>
      <w:r w:rsidRPr="00E47310">
        <w:rPr>
          <w:color w:val="auto"/>
          <w:sz w:val="22"/>
          <w:szCs w:val="22"/>
        </w:rPr>
        <w:t>Arbeitsbuch .</w:t>
      </w:r>
      <w:proofErr w:type="gramEnd"/>
      <w:r w:rsidRPr="00E47310">
        <w:rPr>
          <w:color w:val="auto"/>
          <w:sz w:val="22"/>
          <w:szCs w:val="22"/>
        </w:rPr>
        <w:t xml:space="preserve"> Von J. Orth-Chambah, M. Perlmann-Balme, S. Schwalb.</w:t>
      </w:r>
    </w:p>
    <w:p w:rsidR="005806F5" w:rsidRDefault="00B30B25" w:rsidP="005806F5">
      <w:pPr>
        <w:pStyle w:val="Formatvorlage1"/>
        <w:ind w:left="357"/>
        <w:rPr>
          <w:color w:val="auto"/>
          <w:sz w:val="22"/>
          <w:szCs w:val="22"/>
        </w:rPr>
      </w:pPr>
      <w:r w:rsidRPr="00E47310">
        <w:rPr>
          <w:color w:val="auto"/>
          <w:sz w:val="22"/>
          <w:szCs w:val="22"/>
        </w:rPr>
        <w:t>Lehrerhandbuch. Von J. Orth-Chambah, M. Perlmann-Balme, S. Schwalb.</w:t>
      </w:r>
    </w:p>
    <w:p w:rsidR="00D363B1" w:rsidRPr="00E47310" w:rsidRDefault="00B30B25">
      <w:pPr>
        <w:pStyle w:val="Formatvorlage1"/>
        <w:ind w:left="357" w:hanging="357"/>
        <w:rPr>
          <w:color w:val="auto"/>
        </w:rPr>
      </w:pPr>
      <w:r w:rsidRPr="00E47310">
        <w:rPr>
          <w:color w:val="auto"/>
          <w:sz w:val="22"/>
          <w:szCs w:val="22"/>
        </w:rPr>
        <w:t>Griesbach, Heinz: Sprachheft. 2 Bde. Ismaning 1994.</w:t>
      </w:r>
    </w:p>
    <w:p w:rsidR="00D363B1" w:rsidRPr="00E47310" w:rsidRDefault="00B30B25">
      <w:pPr>
        <w:pStyle w:val="Formatvorlage1"/>
        <w:ind w:left="357" w:hanging="357"/>
        <w:rPr>
          <w:color w:val="auto"/>
          <w:sz w:val="22"/>
          <w:szCs w:val="22"/>
        </w:rPr>
      </w:pPr>
      <w:r w:rsidRPr="00E47310">
        <w:rPr>
          <w:color w:val="auto"/>
          <w:sz w:val="22"/>
          <w:szCs w:val="22"/>
        </w:rPr>
        <w:t>Hall, Inge: Prüfungskurs Deutsch Mittelstufe. Deutsch für Fortgeschrittene. Frankfurt a.M., Aarau 1981.</w:t>
      </w:r>
    </w:p>
    <w:p w:rsidR="00D363B1" w:rsidRPr="00E47310" w:rsidRDefault="00B30B25">
      <w:pPr>
        <w:pStyle w:val="Formatvorlage1"/>
        <w:ind w:left="357" w:hanging="357"/>
        <w:rPr>
          <w:color w:val="auto"/>
          <w:sz w:val="22"/>
          <w:szCs w:val="22"/>
        </w:rPr>
      </w:pPr>
      <w:r w:rsidRPr="00E47310">
        <w:rPr>
          <w:color w:val="auto"/>
          <w:sz w:val="22"/>
          <w:szCs w:val="22"/>
        </w:rPr>
        <w:t>Häublein, Gernot; Scherling, Theo: Gespräch, Besprechung, Diskussion. Ein Programm zur Erweiterung der Ausdrucksfähigkeit im Deutschen. Lehr- und Arbeitsbuch, Audiokassette. Berlin, München, Wien 1991.</w:t>
      </w:r>
    </w:p>
    <w:p w:rsidR="00D363B1" w:rsidRPr="00E47310" w:rsidRDefault="00B30B25">
      <w:pPr>
        <w:pStyle w:val="Formatvorlage1"/>
        <w:ind w:left="357" w:hanging="357"/>
        <w:rPr>
          <w:color w:val="auto"/>
          <w:sz w:val="22"/>
          <w:szCs w:val="22"/>
        </w:rPr>
      </w:pPr>
      <w:r w:rsidRPr="00E47310">
        <w:rPr>
          <w:color w:val="auto"/>
          <w:sz w:val="22"/>
          <w:szCs w:val="22"/>
        </w:rPr>
        <w:t>Kessler, Hermann: Deutsch für Ausländer [= 2 Audiokass.]</w:t>
      </w:r>
    </w:p>
    <w:p w:rsidR="00D363B1" w:rsidRPr="00E47310" w:rsidRDefault="00B30B25">
      <w:pPr>
        <w:pStyle w:val="Formatvorlage1"/>
        <w:ind w:left="357" w:hanging="357"/>
        <w:rPr>
          <w:color w:val="auto"/>
          <w:sz w:val="22"/>
          <w:szCs w:val="22"/>
        </w:rPr>
      </w:pPr>
      <w:r w:rsidRPr="00E47310">
        <w:rPr>
          <w:color w:val="auto"/>
          <w:sz w:val="22"/>
          <w:szCs w:val="22"/>
        </w:rPr>
        <w:t xml:space="preserve">Kummer, Manfred: Modalpartikeln. Inter Nationes (Audiokassette). </w:t>
      </w:r>
    </w:p>
    <w:p w:rsidR="00D363B1" w:rsidRPr="00E47310" w:rsidRDefault="00B30B25">
      <w:pPr>
        <w:pStyle w:val="Formatvorlage1"/>
        <w:ind w:left="357" w:hanging="357"/>
        <w:rPr>
          <w:color w:val="auto"/>
          <w:sz w:val="22"/>
          <w:szCs w:val="22"/>
        </w:rPr>
      </w:pPr>
      <w:r w:rsidRPr="00E47310">
        <w:rPr>
          <w:color w:val="auto"/>
          <w:sz w:val="22"/>
          <w:szCs w:val="22"/>
        </w:rPr>
        <w:t xml:space="preserve">Lenger-Sidiropoulou, Renate: Ausdrucksfähigkeit. Kleines Deutsches Sprachdiplom. Athen 2007. </w:t>
      </w:r>
    </w:p>
    <w:p w:rsidR="00D363B1" w:rsidRPr="00E47310" w:rsidRDefault="00B30B25">
      <w:pPr>
        <w:pStyle w:val="Formatvorlage1"/>
        <w:ind w:left="357" w:hanging="357"/>
        <w:rPr>
          <w:color w:val="auto"/>
          <w:sz w:val="22"/>
          <w:szCs w:val="22"/>
        </w:rPr>
      </w:pPr>
      <w:r w:rsidRPr="00E47310">
        <w:rPr>
          <w:color w:val="auto"/>
          <w:sz w:val="22"/>
          <w:szCs w:val="22"/>
        </w:rPr>
        <w:t>Lesekurs für Geisteswissenschaftler. Textreihen und Übungen für Fortgeschrittene. Von Marie-Luise Brandi und Barbara Momenteau. München 1992.</w:t>
      </w:r>
    </w:p>
    <w:p w:rsidR="00D363B1" w:rsidRPr="00E47310" w:rsidRDefault="00B30B25">
      <w:pPr>
        <w:pStyle w:val="Formatvorlage1"/>
        <w:ind w:left="357" w:hanging="357"/>
        <w:rPr>
          <w:color w:val="auto"/>
          <w:sz w:val="22"/>
          <w:szCs w:val="22"/>
        </w:rPr>
      </w:pPr>
      <w:r w:rsidRPr="00E47310">
        <w:rPr>
          <w:color w:val="auto"/>
          <w:sz w:val="22"/>
          <w:szCs w:val="22"/>
        </w:rPr>
        <w:t>Literaturkurs Deutsch. Von Ulrich Häussermann. Frankfurt a. M., Aarau 1987. (Buch und Audiokassette)</w:t>
      </w:r>
    </w:p>
    <w:p w:rsidR="00D363B1" w:rsidRPr="00E47310" w:rsidRDefault="00B30B25">
      <w:pPr>
        <w:pStyle w:val="Formatvorlage1"/>
        <w:ind w:left="357" w:hanging="357"/>
        <w:rPr>
          <w:color w:val="auto"/>
          <w:sz w:val="22"/>
          <w:szCs w:val="22"/>
        </w:rPr>
      </w:pPr>
      <w:r w:rsidRPr="00E47310">
        <w:rPr>
          <w:color w:val="auto"/>
          <w:sz w:val="22"/>
          <w:szCs w:val="22"/>
        </w:rPr>
        <w:t>Mittelpunkt. Deutsch als Fremdsprache für Fortgeschrittene. B2.</w:t>
      </w:r>
    </w:p>
    <w:p w:rsidR="00D363B1" w:rsidRPr="00E47310" w:rsidRDefault="00B30B25">
      <w:pPr>
        <w:pStyle w:val="Formatvorlage1"/>
        <w:ind w:left="357"/>
        <w:rPr>
          <w:color w:val="auto"/>
          <w:sz w:val="22"/>
          <w:szCs w:val="22"/>
        </w:rPr>
      </w:pPr>
      <w:r w:rsidRPr="00E47310">
        <w:rPr>
          <w:color w:val="auto"/>
          <w:sz w:val="22"/>
          <w:szCs w:val="22"/>
        </w:rPr>
        <w:t>Lehrbuch.  Von Albert Daniels, Christian Estermann u.a Stuttgart 2007.</w:t>
      </w:r>
    </w:p>
    <w:p w:rsidR="00D363B1" w:rsidRPr="00E47310" w:rsidRDefault="00B30B25">
      <w:pPr>
        <w:pStyle w:val="Formatvorlage1"/>
        <w:ind w:left="357"/>
        <w:rPr>
          <w:color w:val="auto"/>
          <w:sz w:val="22"/>
          <w:szCs w:val="22"/>
        </w:rPr>
      </w:pPr>
      <w:r w:rsidRPr="00E47310">
        <w:rPr>
          <w:color w:val="auto"/>
          <w:sz w:val="22"/>
          <w:szCs w:val="22"/>
        </w:rPr>
        <w:t>Grammatiktrainer. Von Christine Breslauer, Stefanie Dengler u.a. Stuttgart 2009.</w:t>
      </w:r>
    </w:p>
    <w:p w:rsidR="00D363B1" w:rsidRPr="00E47310" w:rsidRDefault="00B30B25">
      <w:pPr>
        <w:pStyle w:val="Formatvorlage1"/>
        <w:ind w:left="357" w:hanging="357"/>
        <w:rPr>
          <w:color w:val="auto"/>
        </w:rPr>
      </w:pPr>
      <w:r w:rsidRPr="00E47310">
        <w:rPr>
          <w:color w:val="auto"/>
          <w:sz w:val="22"/>
          <w:szCs w:val="22"/>
        </w:rPr>
        <w:t xml:space="preserve">Mittelpunkt. Deutsch als Fremdsprache für Fortgeschrittene. C1. </w:t>
      </w:r>
    </w:p>
    <w:p w:rsidR="00D363B1" w:rsidRPr="00E47310" w:rsidRDefault="00B30B25">
      <w:pPr>
        <w:pStyle w:val="Formatvorlage1"/>
        <w:ind w:left="357"/>
        <w:rPr>
          <w:color w:val="auto"/>
          <w:sz w:val="22"/>
          <w:szCs w:val="22"/>
        </w:rPr>
      </w:pPr>
      <w:r w:rsidRPr="00E47310">
        <w:rPr>
          <w:color w:val="auto"/>
          <w:sz w:val="22"/>
          <w:szCs w:val="22"/>
        </w:rPr>
        <w:lastRenderedPageBreak/>
        <w:t>Arbeitsbuch. Von Albert Daniels, Stefanie Dengler u.a. Stuttgart 2009.</w:t>
      </w:r>
    </w:p>
    <w:p w:rsidR="00D363B1" w:rsidRPr="00E47310" w:rsidRDefault="00B30B25">
      <w:pPr>
        <w:pStyle w:val="Formatvorlage1"/>
        <w:ind w:left="357"/>
        <w:rPr>
          <w:color w:val="auto"/>
          <w:sz w:val="22"/>
          <w:szCs w:val="22"/>
        </w:rPr>
      </w:pPr>
      <w:r w:rsidRPr="00E47310">
        <w:rPr>
          <w:color w:val="auto"/>
          <w:sz w:val="22"/>
          <w:szCs w:val="22"/>
        </w:rPr>
        <w:t>4 Audio-CDs.</w:t>
      </w:r>
    </w:p>
    <w:p w:rsidR="00D363B1" w:rsidRPr="00E47310" w:rsidRDefault="00B30B25">
      <w:pPr>
        <w:pStyle w:val="Formatvorlage1"/>
        <w:ind w:left="357"/>
        <w:rPr>
          <w:color w:val="auto"/>
          <w:sz w:val="22"/>
          <w:szCs w:val="22"/>
        </w:rPr>
      </w:pPr>
      <w:proofErr w:type="gramStart"/>
      <w:r w:rsidRPr="00E47310">
        <w:rPr>
          <w:color w:val="auto"/>
          <w:sz w:val="22"/>
          <w:szCs w:val="22"/>
        </w:rPr>
        <w:t>Lehrerhandbuch.  .</w:t>
      </w:r>
      <w:proofErr w:type="gramEnd"/>
      <w:r w:rsidRPr="00E47310">
        <w:rPr>
          <w:color w:val="auto"/>
          <w:sz w:val="22"/>
          <w:szCs w:val="22"/>
        </w:rPr>
        <w:t xml:space="preserve"> Von Monika Lanz u.s. Stuttgart 2009</w:t>
      </w:r>
    </w:p>
    <w:p w:rsidR="00D363B1" w:rsidRPr="00E47310" w:rsidRDefault="00B30B25">
      <w:pPr>
        <w:pStyle w:val="Formatvorlage1"/>
        <w:ind w:left="357" w:hanging="357"/>
        <w:rPr>
          <w:color w:val="auto"/>
          <w:sz w:val="22"/>
          <w:szCs w:val="22"/>
        </w:rPr>
      </w:pPr>
      <w:r w:rsidRPr="00E47310">
        <w:rPr>
          <w:color w:val="auto"/>
          <w:sz w:val="22"/>
          <w:szCs w:val="22"/>
        </w:rPr>
        <w:t xml:space="preserve">Mittelpunkt. Deutsch als Fremdsprache für Fortgeschrittene B2/C1. Textsorten für Studium und Beruf. Mit Audio-CD. Ernst Klett Verlag, 2015. </w:t>
      </w:r>
    </w:p>
    <w:p w:rsidR="00D363B1" w:rsidRPr="00E47310" w:rsidRDefault="00B30B25">
      <w:pPr>
        <w:pStyle w:val="Formatvorlage1"/>
        <w:ind w:left="357" w:hanging="357"/>
        <w:rPr>
          <w:color w:val="auto"/>
          <w:sz w:val="22"/>
          <w:szCs w:val="22"/>
        </w:rPr>
      </w:pPr>
      <w:r w:rsidRPr="00E47310">
        <w:rPr>
          <w:color w:val="auto"/>
          <w:sz w:val="22"/>
          <w:szCs w:val="22"/>
        </w:rPr>
        <w:t>Mittelstufe Deutsch in einem Band. Neubearbeitung. Von Johannes Schumann. Ismaning 1992.</w:t>
      </w:r>
    </w:p>
    <w:p w:rsidR="00D363B1" w:rsidRPr="00E47310" w:rsidRDefault="00B30B25">
      <w:pPr>
        <w:pStyle w:val="Formatvorlage1"/>
        <w:ind w:left="357" w:hanging="357"/>
        <w:rPr>
          <w:color w:val="auto"/>
          <w:sz w:val="22"/>
          <w:szCs w:val="22"/>
        </w:rPr>
      </w:pPr>
      <w:r w:rsidRPr="00E47310">
        <w:rPr>
          <w:color w:val="auto"/>
          <w:sz w:val="22"/>
          <w:szCs w:val="22"/>
        </w:rPr>
        <w:t xml:space="preserve">Mittelstufe Deutsch. Arbeitsbuch. Von Friederike Frühwirth und Hanni Holthaus. Ismaning 1992. (2 Ex.) </w:t>
      </w:r>
    </w:p>
    <w:p w:rsidR="00D363B1" w:rsidRPr="00E47310" w:rsidRDefault="00B30B25">
      <w:pPr>
        <w:pStyle w:val="Formatvorlage1"/>
        <w:ind w:left="357" w:hanging="357"/>
        <w:rPr>
          <w:color w:val="auto"/>
          <w:sz w:val="22"/>
          <w:szCs w:val="22"/>
        </w:rPr>
      </w:pPr>
      <w:r w:rsidRPr="00E47310">
        <w:rPr>
          <w:color w:val="auto"/>
          <w:sz w:val="22"/>
          <w:szCs w:val="22"/>
        </w:rPr>
        <w:t>Mittelstufe Deutsch. Lehrerhandbuch. Von Johannes Schumann. Ismaning 1992. (2 Ex.)</w:t>
      </w:r>
    </w:p>
    <w:p w:rsidR="00D363B1" w:rsidRPr="00E47310" w:rsidRDefault="00B30B25">
      <w:pPr>
        <w:pStyle w:val="Formatvorlage1"/>
        <w:ind w:left="357" w:hanging="357"/>
        <w:rPr>
          <w:color w:val="auto"/>
          <w:sz w:val="22"/>
          <w:szCs w:val="22"/>
        </w:rPr>
      </w:pPr>
      <w:r w:rsidRPr="00E47310">
        <w:rPr>
          <w:color w:val="auto"/>
          <w:sz w:val="22"/>
          <w:szCs w:val="22"/>
        </w:rPr>
        <w:t>Mittelstufe Deutsch. 3 Audiokassetten (1x 1A, 2x 2A). Ismaning 1992.</w:t>
      </w:r>
    </w:p>
    <w:p w:rsidR="00D363B1" w:rsidRPr="00E47310" w:rsidRDefault="00B30B25">
      <w:pPr>
        <w:pStyle w:val="Formatvorlage1"/>
        <w:ind w:left="357" w:hanging="357"/>
        <w:rPr>
          <w:color w:val="auto"/>
          <w:sz w:val="22"/>
          <w:szCs w:val="22"/>
        </w:rPr>
      </w:pPr>
      <w:r w:rsidRPr="00E47310">
        <w:rPr>
          <w:color w:val="auto"/>
          <w:sz w:val="22"/>
          <w:szCs w:val="22"/>
        </w:rPr>
        <w:t>Das Oberstufenbuch DaF. Ein Lehr- und Übungsbuch für fortgeschrittene Lerner. Von Anne Buscha und Gisela Lindhout. Leipzig 2005</w:t>
      </w:r>
      <w:r w:rsidRPr="00E47310">
        <w:rPr>
          <w:color w:val="auto"/>
          <w:sz w:val="22"/>
          <w:szCs w:val="22"/>
          <w:vertAlign w:val="superscript"/>
        </w:rPr>
        <w:t>3</w:t>
      </w:r>
      <w:r w:rsidRPr="00E47310">
        <w:rPr>
          <w:color w:val="auto"/>
          <w:sz w:val="22"/>
          <w:szCs w:val="22"/>
        </w:rPr>
        <w:t xml:space="preserve">. (2 Ex.) </w:t>
      </w:r>
    </w:p>
    <w:p w:rsidR="00D363B1" w:rsidRPr="00E47310" w:rsidRDefault="00B30B25">
      <w:pPr>
        <w:pStyle w:val="Formatvorlage1"/>
        <w:ind w:left="357" w:hanging="357"/>
        <w:rPr>
          <w:color w:val="auto"/>
          <w:sz w:val="22"/>
          <w:szCs w:val="22"/>
        </w:rPr>
      </w:pPr>
      <w:r w:rsidRPr="00E47310">
        <w:rPr>
          <w:color w:val="auto"/>
          <w:sz w:val="22"/>
          <w:szCs w:val="22"/>
        </w:rPr>
        <w:t xml:space="preserve">Ping-Pong Neu 1. Ismaning 2001. </w:t>
      </w:r>
    </w:p>
    <w:p w:rsidR="00D363B1" w:rsidRPr="00E47310" w:rsidRDefault="00B30B25">
      <w:pPr>
        <w:pStyle w:val="Formatvorlage1"/>
        <w:ind w:left="357" w:hanging="357"/>
        <w:rPr>
          <w:color w:val="auto"/>
          <w:sz w:val="22"/>
          <w:szCs w:val="22"/>
        </w:rPr>
      </w:pPr>
      <w:r w:rsidRPr="00E47310">
        <w:rPr>
          <w:color w:val="auto"/>
          <w:sz w:val="22"/>
          <w:szCs w:val="22"/>
        </w:rPr>
        <w:t>Puente, Juan Manuel; Sargut, Sener: Das Deutschbuch. Ein Sprachprogramm für Ausländer. Aufbaukurs mit Lehrerhandbuch, 2 Audiokassetten. Stuttgart 1988.</w:t>
      </w:r>
    </w:p>
    <w:p w:rsidR="00D363B1" w:rsidRPr="00E47310" w:rsidRDefault="00B30B25">
      <w:pPr>
        <w:pStyle w:val="Formatvorlage1"/>
        <w:ind w:left="357" w:hanging="357"/>
        <w:rPr>
          <w:color w:val="auto"/>
          <w:sz w:val="22"/>
          <w:szCs w:val="22"/>
        </w:rPr>
      </w:pPr>
      <w:r w:rsidRPr="00E47310">
        <w:rPr>
          <w:color w:val="auto"/>
          <w:sz w:val="22"/>
          <w:szCs w:val="22"/>
        </w:rPr>
        <w:t>Renaud, Guy; Spans, Barbara: Sprechen Sie mit! Ein landeskundlicher Konversationskurs, München 1993.</w:t>
      </w:r>
    </w:p>
    <w:p w:rsidR="00D363B1" w:rsidRPr="00E47310" w:rsidRDefault="00B30B25">
      <w:pPr>
        <w:pStyle w:val="Formatvorlage1"/>
        <w:ind w:left="357" w:hanging="357"/>
        <w:rPr>
          <w:color w:val="auto"/>
          <w:sz w:val="22"/>
          <w:szCs w:val="22"/>
        </w:rPr>
      </w:pPr>
      <w:r w:rsidRPr="00E47310">
        <w:rPr>
          <w:color w:val="auto"/>
          <w:sz w:val="22"/>
          <w:szCs w:val="22"/>
        </w:rPr>
        <w:t>Sprachbrücke 2. Deutsch als Fremdsprache. Von Gudula Mebus, Andreas Pauldrach u.a. München 1991.</w:t>
      </w:r>
    </w:p>
    <w:p w:rsidR="00D363B1" w:rsidRPr="00E47310" w:rsidRDefault="00B30B25">
      <w:pPr>
        <w:pStyle w:val="Formatvorlage1"/>
        <w:ind w:left="357" w:hanging="357"/>
        <w:rPr>
          <w:color w:val="auto"/>
        </w:rPr>
      </w:pPr>
      <w:r w:rsidRPr="00E47310">
        <w:rPr>
          <w:color w:val="auto"/>
          <w:sz w:val="22"/>
          <w:szCs w:val="22"/>
        </w:rPr>
        <w:t xml:space="preserve">Sprachkurs Deutsch. Unterrichtswerk für Erwachsene [verschiedene Bände mit Lehrerheft, 9 Audiokassetten]. Hg. v. Häussermann, Ulrich; Dietrich, Georg </w:t>
      </w:r>
      <w:proofErr w:type="gramStart"/>
      <w:r w:rsidRPr="00E47310">
        <w:rPr>
          <w:color w:val="auto"/>
          <w:sz w:val="22"/>
          <w:szCs w:val="22"/>
        </w:rPr>
        <w:t>u.a.:,</w:t>
      </w:r>
      <w:proofErr w:type="gramEnd"/>
      <w:r w:rsidRPr="00E47310">
        <w:rPr>
          <w:color w:val="auto"/>
          <w:sz w:val="22"/>
          <w:szCs w:val="22"/>
        </w:rPr>
        <w:t xml:space="preserve"> Frankfurt a.M., Aarau 1991 </w:t>
      </w:r>
    </w:p>
    <w:p w:rsidR="00D363B1" w:rsidRPr="00E47310" w:rsidRDefault="00B30B25">
      <w:pPr>
        <w:pStyle w:val="Formatvorlage1"/>
        <w:ind w:left="357" w:hanging="357"/>
        <w:rPr>
          <w:color w:val="auto"/>
          <w:sz w:val="22"/>
          <w:szCs w:val="22"/>
        </w:rPr>
      </w:pPr>
      <w:r w:rsidRPr="00E47310">
        <w:rPr>
          <w:color w:val="auto"/>
          <w:sz w:val="22"/>
          <w:szCs w:val="22"/>
        </w:rPr>
        <w:t>Sprachkurs Deutsch 5. 14 Arbeitsthemen und eine Literaturübersicht von Lessing bis heute. Hg. von Ulrich Häussermann, G. D’Alessio u.a. Frankfurt a.M. / Wien 1985.</w:t>
      </w:r>
    </w:p>
    <w:p w:rsidR="00D363B1" w:rsidRPr="00E47310" w:rsidRDefault="00B30B25">
      <w:pPr>
        <w:pStyle w:val="Formatvorlage1"/>
        <w:ind w:left="357" w:hanging="357"/>
        <w:rPr>
          <w:color w:val="auto"/>
          <w:sz w:val="22"/>
          <w:szCs w:val="22"/>
        </w:rPr>
      </w:pPr>
      <w:r w:rsidRPr="00E47310">
        <w:rPr>
          <w:color w:val="auto"/>
          <w:sz w:val="22"/>
          <w:szCs w:val="22"/>
        </w:rPr>
        <w:t>Sprachen Lernen. Europäisches Sprachenportfolio für Erwachsene. Hg. im Auftrag des Thüringer VHS-Verbandes e.V., Jena 2006.</w:t>
      </w:r>
    </w:p>
    <w:p w:rsidR="00D363B1" w:rsidRPr="00E47310" w:rsidRDefault="00B30B25">
      <w:pPr>
        <w:pStyle w:val="Formatvorlage1"/>
        <w:ind w:left="357" w:hanging="357"/>
        <w:rPr>
          <w:color w:val="auto"/>
          <w:sz w:val="22"/>
          <w:szCs w:val="22"/>
        </w:rPr>
      </w:pPr>
      <w:r w:rsidRPr="00E47310">
        <w:rPr>
          <w:color w:val="auto"/>
          <w:sz w:val="22"/>
          <w:szCs w:val="22"/>
        </w:rPr>
        <w:t>Stalb, Heinrich: Deutsch für Studenten. Text- und Übungsbuch, 2 Audiokassetten. Neubearb. Ismaning 1995.</w:t>
      </w:r>
    </w:p>
    <w:p w:rsidR="00D363B1" w:rsidRPr="00E47310" w:rsidRDefault="00B30B25">
      <w:pPr>
        <w:pStyle w:val="Formatvorlage1"/>
        <w:ind w:left="357" w:hanging="357"/>
        <w:rPr>
          <w:color w:val="auto"/>
          <w:sz w:val="22"/>
          <w:szCs w:val="22"/>
        </w:rPr>
      </w:pPr>
      <w:r w:rsidRPr="00E47310">
        <w:rPr>
          <w:color w:val="auto"/>
          <w:sz w:val="22"/>
          <w:szCs w:val="22"/>
        </w:rPr>
        <w:t>Standpunkte. Texte und Übungen für die Oberstufe Deutsch als Fremdsprache [Arbeitsbuch und Lehrerhandbuch]. Von Karl Heinz Bieler. Ismaning 1994.</w:t>
      </w:r>
    </w:p>
    <w:p w:rsidR="00D363B1" w:rsidRPr="00E47310" w:rsidRDefault="00B30B25">
      <w:pPr>
        <w:pStyle w:val="Formatvorlage1"/>
        <w:ind w:left="357" w:hanging="357"/>
        <w:rPr>
          <w:color w:val="auto"/>
          <w:sz w:val="22"/>
          <w:szCs w:val="22"/>
        </w:rPr>
      </w:pPr>
      <w:r w:rsidRPr="00E47310">
        <w:rPr>
          <w:color w:val="auto"/>
          <w:sz w:val="22"/>
          <w:szCs w:val="22"/>
        </w:rPr>
        <w:t xml:space="preserve">Stufen. Kolleg Deutsch als Fremdsprache. Von Anne und Klaus Vorderwühlbecke [4 Bde., 7 Audiokassetten], München 1993. </w:t>
      </w:r>
    </w:p>
    <w:p w:rsidR="00D363B1" w:rsidRPr="00E47310" w:rsidRDefault="00B30B25">
      <w:pPr>
        <w:pStyle w:val="Formatvorlage1"/>
        <w:ind w:left="357" w:hanging="357"/>
        <w:rPr>
          <w:color w:val="auto"/>
          <w:sz w:val="22"/>
          <w:szCs w:val="22"/>
        </w:rPr>
      </w:pPr>
      <w:r w:rsidRPr="00E47310">
        <w:rPr>
          <w:color w:val="auto"/>
          <w:sz w:val="22"/>
          <w:szCs w:val="22"/>
        </w:rPr>
        <w:t>Die Suche.  Berlin, München, Wien [= 1 Audiokass.]</w:t>
      </w:r>
    </w:p>
    <w:p w:rsidR="00D363B1" w:rsidRPr="00E47310" w:rsidRDefault="00B30B25">
      <w:pPr>
        <w:pStyle w:val="Formatvorlage1"/>
        <w:ind w:left="357" w:hanging="357"/>
        <w:rPr>
          <w:color w:val="auto"/>
        </w:rPr>
      </w:pPr>
      <w:r w:rsidRPr="00E47310">
        <w:rPr>
          <w:color w:val="auto"/>
          <w:sz w:val="22"/>
          <w:szCs w:val="22"/>
        </w:rPr>
        <w:t xml:space="preserve">Tangram 1 A. Kursbuch und Arbeitsbuch. Edycja Polska. Ismaning 2002 </w:t>
      </w:r>
    </w:p>
    <w:p w:rsidR="00D363B1" w:rsidRPr="00E47310" w:rsidRDefault="00B30B25">
      <w:pPr>
        <w:pStyle w:val="Formatvorlage1"/>
        <w:ind w:left="357" w:hanging="357"/>
        <w:rPr>
          <w:color w:val="auto"/>
        </w:rPr>
      </w:pPr>
      <w:r w:rsidRPr="00E47310">
        <w:rPr>
          <w:color w:val="auto"/>
          <w:sz w:val="22"/>
          <w:szCs w:val="22"/>
        </w:rPr>
        <w:t>Tangram 1 B. Kursbuch und Arbeitsbuch. Edycja Polska. Ismaning 2002. (2 Ex.</w:t>
      </w:r>
      <w:r w:rsidRPr="00E47310">
        <w:rPr>
          <w:color w:val="auto"/>
          <w:sz w:val="22"/>
          <w:szCs w:val="22"/>
          <w:shd w:val="clear" w:color="auto" w:fill="FFFFFF"/>
        </w:rPr>
        <w:t>)</w:t>
      </w:r>
    </w:p>
    <w:p w:rsidR="00D363B1" w:rsidRPr="00E47310" w:rsidRDefault="00B30B25">
      <w:pPr>
        <w:pStyle w:val="Formatvorlage1"/>
        <w:ind w:left="357" w:hanging="357"/>
        <w:rPr>
          <w:color w:val="auto"/>
          <w:sz w:val="22"/>
          <w:szCs w:val="22"/>
        </w:rPr>
      </w:pPr>
      <w:r w:rsidRPr="00E47310">
        <w:rPr>
          <w:color w:val="auto"/>
          <w:sz w:val="22"/>
          <w:szCs w:val="22"/>
        </w:rPr>
        <w:t>Tangram 2 A. Kursbuch und Arbeitsbuch. Edycja Polska. Ismaning 2002.</w:t>
      </w:r>
      <w:r w:rsidRPr="00E47310">
        <w:rPr>
          <w:color w:val="auto"/>
          <w:sz w:val="22"/>
          <w:szCs w:val="22"/>
          <w:shd w:val="clear" w:color="auto" w:fill="FFFFFF"/>
        </w:rPr>
        <w:t xml:space="preserve"> (+ 4 CDs)</w:t>
      </w:r>
    </w:p>
    <w:p w:rsidR="00D363B1" w:rsidRPr="00E47310" w:rsidRDefault="00B30B25">
      <w:pPr>
        <w:pStyle w:val="Formatvorlage1"/>
        <w:ind w:left="357" w:hanging="357"/>
        <w:rPr>
          <w:color w:val="auto"/>
          <w:sz w:val="22"/>
          <w:szCs w:val="22"/>
        </w:rPr>
      </w:pPr>
      <w:r w:rsidRPr="00E47310">
        <w:rPr>
          <w:color w:val="auto"/>
          <w:sz w:val="22"/>
          <w:szCs w:val="22"/>
        </w:rPr>
        <w:t>Tangram. Zertifikat Deutsch. Kurs- und Arbeitsbuch. Ismaning 2001. (2 Ex.)</w:t>
      </w:r>
    </w:p>
    <w:p w:rsidR="00D363B1" w:rsidRPr="00E47310" w:rsidRDefault="00B30B25">
      <w:pPr>
        <w:pStyle w:val="Formatvorlage1"/>
        <w:ind w:left="357" w:hanging="357"/>
        <w:rPr>
          <w:color w:val="auto"/>
          <w:sz w:val="22"/>
          <w:szCs w:val="22"/>
        </w:rPr>
      </w:pPr>
      <w:r w:rsidRPr="00E47310">
        <w:rPr>
          <w:color w:val="auto"/>
          <w:sz w:val="22"/>
          <w:szCs w:val="22"/>
        </w:rPr>
        <w:t>Themen 3. Lehrwerk für Deutsch als Fremdsprache. 3 Bde. [Kurs- und Arbeitsbuch, Lehrerhandbuch, Audiokassette]. Von Hartmut Aufderstraße u.a. Ismaning 1991.</w:t>
      </w:r>
    </w:p>
    <w:p w:rsidR="00D363B1" w:rsidRPr="00E47310" w:rsidRDefault="00B30B25">
      <w:pPr>
        <w:pStyle w:val="Formatvorlage1"/>
        <w:ind w:left="357" w:hanging="357"/>
        <w:rPr>
          <w:color w:val="auto"/>
          <w:sz w:val="22"/>
          <w:szCs w:val="22"/>
        </w:rPr>
      </w:pPr>
      <w:r w:rsidRPr="00E47310">
        <w:rPr>
          <w:color w:val="auto"/>
          <w:sz w:val="22"/>
          <w:szCs w:val="22"/>
        </w:rPr>
        <w:t>Unterwegs. Lehrwerk für die Mittelstufe DaF. Materialien- und Kursbuch, Lehrerhandbuch, 2 Audiokassette</w:t>
      </w:r>
      <w:r w:rsidRPr="00E47310">
        <w:rPr>
          <w:color w:val="auto"/>
          <w:sz w:val="22"/>
          <w:szCs w:val="22"/>
          <w:shd w:val="clear" w:color="auto" w:fill="FFFFFF"/>
        </w:rPr>
        <w:t>n. (+ 4 CDs)</w:t>
      </w:r>
    </w:p>
    <w:p w:rsidR="00D363B1" w:rsidRPr="00E47310" w:rsidRDefault="00B30B25">
      <w:pPr>
        <w:pStyle w:val="Formatvorlage1"/>
        <w:ind w:left="357" w:hanging="357"/>
        <w:rPr>
          <w:color w:val="auto"/>
          <w:sz w:val="22"/>
          <w:szCs w:val="22"/>
        </w:rPr>
      </w:pPr>
      <w:r w:rsidRPr="00E47310">
        <w:rPr>
          <w:color w:val="auto"/>
          <w:sz w:val="22"/>
          <w:szCs w:val="22"/>
        </w:rPr>
        <w:t>Wechselspiel. Sprechanlässe für die Partnerarbeit im kommunikativen Deutschunterricht. Arbeitsblätter für Anfänger und Fortgeschrittene. Von Michael Dreke und Wolfgang Lind. Berlin, München, Wien 1990.</w:t>
      </w:r>
    </w:p>
    <w:p w:rsidR="00D363B1" w:rsidRPr="00E47310" w:rsidRDefault="00B30B25">
      <w:pPr>
        <w:pStyle w:val="Formatvorlage1"/>
        <w:ind w:left="357" w:hanging="357"/>
        <w:rPr>
          <w:color w:val="auto"/>
          <w:sz w:val="22"/>
          <w:szCs w:val="22"/>
        </w:rPr>
      </w:pPr>
      <w:r w:rsidRPr="00E47310">
        <w:rPr>
          <w:color w:val="auto"/>
          <w:sz w:val="22"/>
          <w:szCs w:val="22"/>
        </w:rPr>
        <w:t>Wege. Von Dietrich Eggers. Neuausgabe. Lehrerhandbuch. Ismaning 1993. [+ 2 Toncassetten zum Lehrbuch, 1 Tonkassette zum Arbeitsbuch.]</w:t>
      </w:r>
    </w:p>
    <w:p w:rsidR="00D363B1" w:rsidRPr="00E47310" w:rsidRDefault="00B30B25">
      <w:pPr>
        <w:pStyle w:val="Formatvorlage1"/>
        <w:ind w:left="357" w:hanging="357"/>
        <w:rPr>
          <w:color w:val="auto"/>
          <w:sz w:val="22"/>
          <w:szCs w:val="22"/>
        </w:rPr>
      </w:pPr>
      <w:r w:rsidRPr="00E47310">
        <w:rPr>
          <w:color w:val="auto"/>
          <w:sz w:val="22"/>
          <w:szCs w:val="22"/>
        </w:rPr>
        <w:t>Zertifikat Deutsch als Fremdsprache, Modelltes</w:t>
      </w:r>
      <w:r w:rsidRPr="00E47310">
        <w:rPr>
          <w:color w:val="auto"/>
          <w:sz w:val="22"/>
          <w:szCs w:val="22"/>
          <w:shd w:val="clear" w:color="auto" w:fill="FFFFFF"/>
        </w:rPr>
        <w:t>t 1 u. 3. [+ Audiokassette zu Modelltest 3]</w:t>
      </w:r>
    </w:p>
    <w:p w:rsidR="00D363B1" w:rsidRPr="00E47310" w:rsidRDefault="00D363B1">
      <w:pPr>
        <w:pStyle w:val="Formatvorlage1"/>
        <w:rPr>
          <w:color w:val="auto"/>
          <w:sz w:val="22"/>
          <w:szCs w:val="22"/>
        </w:rPr>
      </w:pPr>
    </w:p>
    <w:p w:rsidR="00D363B1" w:rsidRPr="00E47310" w:rsidRDefault="00B30B25">
      <w:pPr>
        <w:pStyle w:val="Formatvorlage1"/>
        <w:rPr>
          <w:b/>
          <w:bCs/>
          <w:i/>
          <w:iCs/>
          <w:color w:val="auto"/>
          <w:sz w:val="22"/>
          <w:szCs w:val="22"/>
        </w:rPr>
      </w:pPr>
      <w:r w:rsidRPr="00E47310">
        <w:rPr>
          <w:b/>
          <w:bCs/>
          <w:i/>
          <w:iCs/>
          <w:color w:val="auto"/>
          <w:sz w:val="22"/>
          <w:szCs w:val="22"/>
        </w:rPr>
        <w:t>e.2. Lehrwerke Wirtschaftsdeutsch/Deutsch für Juristen/Deutsch für den Beruf / Tourismus</w:t>
      </w:r>
    </w:p>
    <w:p w:rsidR="00D363B1" w:rsidRPr="00E47310" w:rsidRDefault="00D363B1">
      <w:pPr>
        <w:pStyle w:val="Formatvorlage1"/>
        <w:rPr>
          <w:color w:val="auto"/>
          <w:sz w:val="22"/>
          <w:szCs w:val="22"/>
        </w:rPr>
      </w:pPr>
    </w:p>
    <w:p w:rsidR="00D363B1" w:rsidRPr="00E47310" w:rsidRDefault="00B30B25">
      <w:pPr>
        <w:pStyle w:val="Formatvorlage1"/>
        <w:rPr>
          <w:color w:val="auto"/>
          <w:sz w:val="22"/>
          <w:szCs w:val="22"/>
        </w:rPr>
      </w:pPr>
      <w:r w:rsidRPr="00E47310">
        <w:rPr>
          <w:color w:val="auto"/>
          <w:sz w:val="22"/>
          <w:szCs w:val="22"/>
        </w:rPr>
        <w:t>Buhlmann, Rosemarie; Fearns, Anneliese: Einführung in die Fachsprache der Betriebswirtschaft. 3 Bde. 3 Lösungshefte. Goethe Institut 1989.</w:t>
      </w:r>
    </w:p>
    <w:p w:rsidR="00D363B1" w:rsidRPr="00E47310" w:rsidRDefault="00B30B25">
      <w:pPr>
        <w:pStyle w:val="Formatvorlage1"/>
        <w:rPr>
          <w:color w:val="auto"/>
          <w:sz w:val="22"/>
          <w:szCs w:val="22"/>
        </w:rPr>
      </w:pPr>
      <w:r w:rsidRPr="00E47310">
        <w:rPr>
          <w:color w:val="auto"/>
          <w:sz w:val="22"/>
          <w:szCs w:val="22"/>
        </w:rPr>
        <w:t>Bieger, Thomas: Tourismuslehre – Ein Grundriss. Bern Stuttgart Wien 2004. (ungebundenes Ex.)</w:t>
      </w:r>
    </w:p>
    <w:p w:rsidR="00A23434" w:rsidRPr="00E47310" w:rsidRDefault="00A23434" w:rsidP="00C1180D">
      <w:pPr>
        <w:pStyle w:val="Formatvorlage1"/>
        <w:rPr>
          <w:color w:val="auto"/>
          <w:sz w:val="22"/>
          <w:szCs w:val="22"/>
        </w:rPr>
      </w:pPr>
      <w:r w:rsidRPr="00E47310">
        <w:rPr>
          <w:color w:val="auto"/>
          <w:sz w:val="22"/>
          <w:szCs w:val="22"/>
        </w:rPr>
        <w:t xml:space="preserve">DaF im Unternehmen B2. Kurs- und Übungsbuch mit Audios und Filmen online. Von Ilse </w:t>
      </w:r>
      <w:proofErr w:type="gramStart"/>
      <w:r w:rsidRPr="00E47310">
        <w:rPr>
          <w:color w:val="auto"/>
          <w:sz w:val="22"/>
          <w:szCs w:val="22"/>
        </w:rPr>
        <w:t xml:space="preserve">Sander, </w:t>
      </w:r>
      <w:r w:rsidR="00C1180D" w:rsidRPr="00E47310">
        <w:rPr>
          <w:color w:val="auto"/>
          <w:sz w:val="22"/>
          <w:szCs w:val="22"/>
        </w:rPr>
        <w:t xml:space="preserve">  </w:t>
      </w:r>
      <w:proofErr w:type="gramEnd"/>
      <w:r w:rsidR="00C1180D" w:rsidRPr="00E47310">
        <w:rPr>
          <w:color w:val="auto"/>
          <w:sz w:val="22"/>
          <w:szCs w:val="22"/>
        </w:rPr>
        <w:t xml:space="preserve">    </w:t>
      </w:r>
      <w:r w:rsidR="00C1180D" w:rsidRPr="00E47310">
        <w:rPr>
          <w:color w:val="auto"/>
          <w:sz w:val="22"/>
          <w:szCs w:val="22"/>
        </w:rPr>
        <w:br/>
      </w:r>
      <w:r w:rsidRPr="00E47310">
        <w:rPr>
          <w:color w:val="auto"/>
          <w:sz w:val="22"/>
          <w:szCs w:val="22"/>
        </w:rPr>
        <w:t xml:space="preserve">Nadja Fügert et al. Stuttgart 2017. </w:t>
      </w:r>
    </w:p>
    <w:p w:rsidR="00A23434" w:rsidRPr="00E47310" w:rsidRDefault="00A23434">
      <w:pPr>
        <w:pStyle w:val="Formatvorlage1"/>
        <w:rPr>
          <w:color w:val="auto"/>
          <w:sz w:val="22"/>
          <w:szCs w:val="22"/>
        </w:rPr>
      </w:pPr>
      <w:r w:rsidRPr="00E47310">
        <w:rPr>
          <w:color w:val="auto"/>
          <w:sz w:val="22"/>
          <w:szCs w:val="22"/>
        </w:rPr>
        <w:lastRenderedPageBreak/>
        <w:t>DaF im Unternehmen B2. Intensivtrainer – Grammatik, Wortschatz und Schreiben im Beruf. Von Ilse Sander, Stefan Fodor et al. Stuttgart 2018.</w:t>
      </w:r>
    </w:p>
    <w:p w:rsidR="00D363B1" w:rsidRPr="00E47310" w:rsidRDefault="00B30B25">
      <w:pPr>
        <w:pStyle w:val="Formatvorlage1"/>
        <w:ind w:left="357" w:hanging="357"/>
        <w:rPr>
          <w:color w:val="auto"/>
          <w:sz w:val="22"/>
          <w:szCs w:val="22"/>
        </w:rPr>
      </w:pPr>
      <w:r w:rsidRPr="00E47310">
        <w:rPr>
          <w:color w:val="auto"/>
          <w:sz w:val="22"/>
          <w:szCs w:val="22"/>
        </w:rPr>
        <w:t xml:space="preserve">Deutsch als Fremdsprache im europäischen Binnenmarkt [Materialien DaF 33]. Hg. v. Armin Wolff. Regensburg 1993. </w:t>
      </w:r>
    </w:p>
    <w:p w:rsidR="00A23434" w:rsidRPr="00E47310" w:rsidRDefault="00B30B25">
      <w:pPr>
        <w:pStyle w:val="Formatvorlage1"/>
        <w:rPr>
          <w:color w:val="auto"/>
          <w:sz w:val="22"/>
          <w:szCs w:val="22"/>
        </w:rPr>
      </w:pPr>
      <w:r w:rsidRPr="00E47310">
        <w:rPr>
          <w:color w:val="auto"/>
          <w:sz w:val="22"/>
          <w:szCs w:val="22"/>
        </w:rPr>
        <w:t>Eggert, Antje: Tourismuspolitik. Trier 2000. (gebundene Kopie)</w:t>
      </w:r>
    </w:p>
    <w:p w:rsidR="00D363B1" w:rsidRPr="00E47310" w:rsidRDefault="00B30B25">
      <w:pPr>
        <w:pStyle w:val="Formatvorlage1"/>
        <w:ind w:left="357" w:hanging="357"/>
        <w:rPr>
          <w:color w:val="auto"/>
          <w:sz w:val="22"/>
          <w:szCs w:val="22"/>
        </w:rPr>
      </w:pPr>
      <w:r w:rsidRPr="00E47310">
        <w:rPr>
          <w:color w:val="auto"/>
          <w:sz w:val="22"/>
          <w:szCs w:val="22"/>
        </w:rPr>
        <w:t>Crashkurs Rechtschreibung. Ein Übungsbuch für Ausbildung und Beruf. Dudenverlag Mannheim u.a. 2008.</w:t>
      </w:r>
    </w:p>
    <w:p w:rsidR="00D363B1" w:rsidRPr="00E47310" w:rsidRDefault="00B30B25">
      <w:pPr>
        <w:pStyle w:val="Formatvorlage1"/>
        <w:rPr>
          <w:color w:val="auto"/>
          <w:sz w:val="22"/>
          <w:szCs w:val="22"/>
        </w:rPr>
      </w:pPr>
      <w:r w:rsidRPr="00E47310">
        <w:rPr>
          <w:color w:val="auto"/>
          <w:sz w:val="22"/>
          <w:szCs w:val="22"/>
        </w:rPr>
        <w:t xml:space="preserve">Deutsch als Fremdsprache im europäischen Binnenmarkt [Materialien DaF </w:t>
      </w:r>
    </w:p>
    <w:p w:rsidR="00D363B1" w:rsidRPr="00E47310" w:rsidRDefault="00B30B25">
      <w:pPr>
        <w:pStyle w:val="Formatvorlage1"/>
        <w:ind w:firstLine="426"/>
        <w:rPr>
          <w:color w:val="auto"/>
          <w:sz w:val="22"/>
          <w:szCs w:val="22"/>
        </w:rPr>
      </w:pPr>
      <w:r w:rsidRPr="00E47310">
        <w:rPr>
          <w:color w:val="auto"/>
          <w:sz w:val="22"/>
          <w:szCs w:val="22"/>
        </w:rPr>
        <w:t xml:space="preserve">33]. Hg. v. Armin Wolff. Regensburg 1993. </w:t>
      </w:r>
    </w:p>
    <w:p w:rsidR="00D363B1" w:rsidRPr="00E47310" w:rsidRDefault="00B30B25">
      <w:pPr>
        <w:pStyle w:val="Formatvorlage1"/>
        <w:rPr>
          <w:color w:val="auto"/>
          <w:sz w:val="22"/>
          <w:szCs w:val="22"/>
        </w:rPr>
      </w:pPr>
      <w:r w:rsidRPr="00E47310">
        <w:rPr>
          <w:color w:val="auto"/>
          <w:sz w:val="22"/>
          <w:szCs w:val="22"/>
        </w:rPr>
        <w:t xml:space="preserve">Engst, Judith: Erfolgreich bewerben – </w:t>
      </w:r>
      <w:proofErr w:type="gramStart"/>
      <w:r w:rsidRPr="00E47310">
        <w:rPr>
          <w:color w:val="auto"/>
          <w:sz w:val="22"/>
          <w:szCs w:val="22"/>
        </w:rPr>
        <w:t>kurz gefasst</w:t>
      </w:r>
      <w:proofErr w:type="gramEnd"/>
      <w:r w:rsidRPr="00E47310">
        <w:rPr>
          <w:color w:val="auto"/>
          <w:sz w:val="22"/>
          <w:szCs w:val="22"/>
        </w:rPr>
        <w:t xml:space="preserve">. 2. Aufl. Mannheim u.a. </w:t>
      </w:r>
    </w:p>
    <w:p w:rsidR="005806F5" w:rsidRDefault="00B30B25" w:rsidP="00C06C01">
      <w:pPr>
        <w:pStyle w:val="Formatvorlage1"/>
        <w:ind w:firstLine="357"/>
        <w:rPr>
          <w:color w:val="auto"/>
          <w:sz w:val="22"/>
          <w:szCs w:val="22"/>
        </w:rPr>
      </w:pPr>
      <w:r w:rsidRPr="00E47310">
        <w:rPr>
          <w:color w:val="auto"/>
          <w:sz w:val="22"/>
          <w:szCs w:val="22"/>
        </w:rPr>
        <w:t>2006.</w:t>
      </w:r>
    </w:p>
    <w:p w:rsidR="00D363B1" w:rsidRPr="00E47310" w:rsidRDefault="00B30B25">
      <w:pPr>
        <w:pStyle w:val="Formatvorlage1"/>
        <w:ind w:left="357" w:hanging="357"/>
        <w:rPr>
          <w:color w:val="auto"/>
          <w:sz w:val="22"/>
          <w:szCs w:val="22"/>
        </w:rPr>
      </w:pPr>
      <w:r w:rsidRPr="00E47310">
        <w:rPr>
          <w:color w:val="auto"/>
          <w:sz w:val="22"/>
          <w:szCs w:val="22"/>
        </w:rPr>
        <w:t>Haensch, Günther und Francisco Lopez-Casero: Deutsche Wirtschaftstexte zum Übersetzen. Ismaning 1989.</w:t>
      </w:r>
    </w:p>
    <w:p w:rsidR="00D363B1" w:rsidRPr="00E47310" w:rsidRDefault="00B30B25">
      <w:pPr>
        <w:pStyle w:val="Formatvorlage1"/>
        <w:ind w:left="357" w:hanging="357"/>
        <w:rPr>
          <w:color w:val="auto"/>
          <w:sz w:val="22"/>
          <w:szCs w:val="22"/>
        </w:rPr>
      </w:pPr>
      <w:r w:rsidRPr="00E47310">
        <w:rPr>
          <w:color w:val="auto"/>
          <w:sz w:val="22"/>
          <w:szCs w:val="22"/>
        </w:rPr>
        <w:t>Jung, Lothar: Fachsprache Deutsch. Betriebswirtschaft. Lese- und Arbeitsbuch. München: hueber 1999. 2 Ex.</w:t>
      </w:r>
    </w:p>
    <w:p w:rsidR="00D363B1" w:rsidRPr="00E47310" w:rsidRDefault="00B30B25">
      <w:pPr>
        <w:pStyle w:val="Formatvorlage1"/>
        <w:ind w:left="357" w:hanging="357"/>
        <w:rPr>
          <w:color w:val="auto"/>
          <w:sz w:val="22"/>
          <w:szCs w:val="22"/>
        </w:rPr>
      </w:pPr>
      <w:r w:rsidRPr="00E47310">
        <w:rPr>
          <w:color w:val="auto"/>
          <w:sz w:val="22"/>
          <w:szCs w:val="22"/>
        </w:rPr>
        <w:t xml:space="preserve">Jung, Lothar: Fachsprache Deutsch. Rechtswissenschaft. Lese- und Arbeitsbuch. München 1998. </w:t>
      </w:r>
    </w:p>
    <w:p w:rsidR="00D363B1" w:rsidRPr="00E47310" w:rsidRDefault="00B30B25">
      <w:pPr>
        <w:pStyle w:val="Formatvorlage1"/>
        <w:ind w:left="357" w:hanging="357"/>
        <w:rPr>
          <w:color w:val="auto"/>
          <w:sz w:val="22"/>
          <w:szCs w:val="22"/>
        </w:rPr>
      </w:pPr>
      <w:r w:rsidRPr="00E47310">
        <w:rPr>
          <w:color w:val="auto"/>
          <w:sz w:val="22"/>
          <w:szCs w:val="22"/>
        </w:rPr>
        <w:t>Kaufmann, Susan; Paleit, Dagmar u.a.: Arbeitssprache Deutsch: Einfach mal bewerben. Regensburg 1999.</w:t>
      </w:r>
    </w:p>
    <w:p w:rsidR="00D363B1" w:rsidRPr="00E47310" w:rsidRDefault="00B30B25">
      <w:pPr>
        <w:pStyle w:val="Formatvorlage1"/>
        <w:ind w:left="357" w:hanging="357"/>
        <w:rPr>
          <w:color w:val="auto"/>
          <w:sz w:val="22"/>
          <w:szCs w:val="22"/>
        </w:rPr>
      </w:pPr>
      <w:r w:rsidRPr="00E47310">
        <w:rPr>
          <w:color w:val="auto"/>
          <w:sz w:val="22"/>
          <w:szCs w:val="22"/>
        </w:rPr>
        <w:t>Kettner, Anja: Fachkräftemangel – Fakt oder Fiktion? Empirische Analysen zum betrieblichen Fachkräftebedarf in Deutschland. Institut für Arbeitsmarkt- und Berufsforschung Nürnberg, W. Bertelsmann Verlag GmbH &amp; Co.KG, Bielefeld, 2012.</w:t>
      </w:r>
    </w:p>
    <w:p w:rsidR="00D363B1" w:rsidRPr="00E47310" w:rsidRDefault="00B30B25">
      <w:pPr>
        <w:pStyle w:val="Formatvorlage1"/>
        <w:ind w:left="357" w:hanging="357"/>
        <w:rPr>
          <w:color w:val="auto"/>
          <w:sz w:val="22"/>
          <w:szCs w:val="22"/>
        </w:rPr>
      </w:pPr>
      <w:r w:rsidRPr="00E47310">
        <w:rPr>
          <w:color w:val="auto"/>
          <w:sz w:val="22"/>
          <w:szCs w:val="22"/>
        </w:rPr>
        <w:t>Langenscheidts Musterbriefe. 100 Briefe Deutsch für Export und Import. Berlin, München, Wien 1992.</w:t>
      </w:r>
    </w:p>
    <w:p w:rsidR="00D363B1" w:rsidRPr="00E47310" w:rsidRDefault="00B30B25">
      <w:pPr>
        <w:pStyle w:val="Formatvorlage1"/>
        <w:ind w:left="357" w:hanging="357"/>
        <w:rPr>
          <w:color w:val="auto"/>
          <w:sz w:val="22"/>
          <w:szCs w:val="22"/>
        </w:rPr>
      </w:pPr>
      <w:r w:rsidRPr="00E47310">
        <w:rPr>
          <w:color w:val="auto"/>
          <w:sz w:val="22"/>
          <w:szCs w:val="22"/>
        </w:rPr>
        <w:t>Lissok, Charlotte: Teste Dein Wirtschaftsdeutsch. Berlin, München, Wien 1994.</w:t>
      </w:r>
    </w:p>
    <w:p w:rsidR="00D363B1" w:rsidRPr="00E47310" w:rsidRDefault="00B30B25">
      <w:pPr>
        <w:pStyle w:val="Formatvorlage1"/>
        <w:ind w:left="357" w:hanging="357"/>
        <w:rPr>
          <w:color w:val="auto"/>
          <w:sz w:val="22"/>
          <w:szCs w:val="22"/>
        </w:rPr>
      </w:pPr>
      <w:r w:rsidRPr="00E47310">
        <w:rPr>
          <w:color w:val="auto"/>
          <w:sz w:val="22"/>
          <w:szCs w:val="22"/>
        </w:rPr>
        <w:t>Miebs, Udo und Leena Vehovirta: Kontakt Deutsch. Deutsch für berufliche Situationen. Kursbuch, 2 Videokassetten. Berlin 1997.</w:t>
      </w:r>
    </w:p>
    <w:p w:rsidR="00D363B1" w:rsidRPr="00E47310" w:rsidRDefault="00B30B25">
      <w:pPr>
        <w:pStyle w:val="Formatvorlage1"/>
        <w:ind w:left="357" w:hanging="357"/>
        <w:rPr>
          <w:color w:val="auto"/>
          <w:sz w:val="22"/>
          <w:szCs w:val="22"/>
        </w:rPr>
      </w:pPr>
      <w:r w:rsidRPr="00E47310">
        <w:rPr>
          <w:color w:val="auto"/>
          <w:sz w:val="22"/>
          <w:szCs w:val="22"/>
        </w:rPr>
        <w:t xml:space="preserve">Mühlbauer, Holger: Standardisiertes Wörterbuch Tourismus / Standardized Dictionary of Tourism / Dictionnaire normalisé du Tourisme. Mit Zeichnungen von Olaf Schumacher. Hg.: DIN Deutsches Institut für Normung e.V. Berlin Wien Zürich 2004. (geb. Kopie) </w:t>
      </w:r>
    </w:p>
    <w:p w:rsidR="00D363B1" w:rsidRPr="00E47310" w:rsidRDefault="00B30B25">
      <w:pPr>
        <w:pStyle w:val="Formatvorlage1"/>
        <w:rPr>
          <w:color w:val="auto"/>
        </w:rPr>
      </w:pPr>
      <w:r w:rsidRPr="00E47310">
        <w:rPr>
          <w:color w:val="auto"/>
          <w:sz w:val="22"/>
          <w:szCs w:val="22"/>
        </w:rPr>
        <w:t xml:space="preserve">Prüfung Wirtschaftsdeutsch Modellsatz 0.1. Buch und Hörkassette. </w:t>
      </w:r>
    </w:p>
    <w:p w:rsidR="00D363B1" w:rsidRPr="00E47310" w:rsidRDefault="00B30B25">
      <w:pPr>
        <w:pStyle w:val="Formatvorlage1"/>
        <w:rPr>
          <w:color w:val="auto"/>
          <w:sz w:val="22"/>
          <w:szCs w:val="22"/>
        </w:rPr>
      </w:pPr>
      <w:r w:rsidRPr="00E47310">
        <w:rPr>
          <w:color w:val="auto"/>
          <w:sz w:val="22"/>
          <w:szCs w:val="22"/>
        </w:rPr>
        <w:t>Rohrer, Hans-Heinrich; Schmidt, Carsten: Kommunizieren im Beruf. Klett-Langenscheidt: München, 2013.</w:t>
      </w:r>
    </w:p>
    <w:p w:rsidR="00D363B1" w:rsidRPr="00E47310" w:rsidRDefault="00B30B25">
      <w:pPr>
        <w:pStyle w:val="Formatvorlage1"/>
        <w:rPr>
          <w:color w:val="auto"/>
          <w:sz w:val="22"/>
          <w:szCs w:val="22"/>
        </w:rPr>
      </w:pPr>
      <w:r w:rsidRPr="00E47310">
        <w:rPr>
          <w:color w:val="auto"/>
          <w:sz w:val="22"/>
          <w:szCs w:val="22"/>
        </w:rPr>
        <w:t>Rudolph, Harry: Tourismus-Betriebswirtschaftslehre. München 2002</w:t>
      </w:r>
      <w:r w:rsidRPr="00E47310">
        <w:rPr>
          <w:color w:val="auto"/>
          <w:sz w:val="22"/>
          <w:szCs w:val="22"/>
          <w:vertAlign w:val="superscript"/>
        </w:rPr>
        <w:t>2</w:t>
      </w:r>
      <w:r w:rsidRPr="00E47310">
        <w:rPr>
          <w:color w:val="auto"/>
          <w:sz w:val="22"/>
          <w:szCs w:val="22"/>
        </w:rPr>
        <w:t>. (gebundene Kopie)</w:t>
      </w:r>
    </w:p>
    <w:p w:rsidR="00D363B1" w:rsidRPr="00E47310" w:rsidRDefault="00B30B25">
      <w:pPr>
        <w:pStyle w:val="Formatvorlage1"/>
        <w:ind w:left="357" w:hanging="357"/>
        <w:rPr>
          <w:color w:val="auto"/>
          <w:sz w:val="22"/>
          <w:szCs w:val="22"/>
        </w:rPr>
      </w:pPr>
      <w:r w:rsidRPr="00E47310">
        <w:rPr>
          <w:color w:val="auto"/>
          <w:sz w:val="22"/>
          <w:szCs w:val="22"/>
        </w:rPr>
        <w:t>Sachs, Rudolf: Deutsche Handelskorrespondenz. Der Briefwechsel in Export und Import. Neubearb. Ismaning 1997.</w:t>
      </w:r>
    </w:p>
    <w:p w:rsidR="00D363B1" w:rsidRPr="00E47310" w:rsidRDefault="00B30B25">
      <w:pPr>
        <w:pStyle w:val="Formatvorlage1"/>
        <w:ind w:left="357" w:hanging="357"/>
        <w:rPr>
          <w:color w:val="auto"/>
          <w:sz w:val="22"/>
          <w:szCs w:val="22"/>
        </w:rPr>
      </w:pPr>
      <w:r w:rsidRPr="00E47310">
        <w:rPr>
          <w:color w:val="auto"/>
          <w:sz w:val="22"/>
          <w:szCs w:val="22"/>
        </w:rPr>
        <w:t>Sachs, Rudolf: Deutsche Handelskorrespondenz. Der Briefwechsel in Export und Import. Glossar. Ismaning 1997.</w:t>
      </w:r>
    </w:p>
    <w:p w:rsidR="00D363B1" w:rsidRPr="00E47310" w:rsidRDefault="00B30B25">
      <w:pPr>
        <w:pStyle w:val="Formatvorlage1"/>
        <w:ind w:left="357" w:hanging="357"/>
        <w:rPr>
          <w:color w:val="auto"/>
          <w:sz w:val="22"/>
          <w:szCs w:val="22"/>
        </w:rPr>
      </w:pPr>
      <w:r w:rsidRPr="00E47310">
        <w:rPr>
          <w:color w:val="auto"/>
          <w:sz w:val="22"/>
          <w:szCs w:val="22"/>
        </w:rPr>
        <w:t>Standort Deutschland. Ein internationaler Vergleich 2015. Institut der deutschenWirtschaft Köln Medien GmbH, 2015.</w:t>
      </w:r>
    </w:p>
    <w:p w:rsidR="00D363B1" w:rsidRPr="00E47310" w:rsidRDefault="00B30B25">
      <w:pPr>
        <w:pStyle w:val="Formatvorlage1"/>
        <w:rPr>
          <w:color w:val="auto"/>
          <w:sz w:val="22"/>
          <w:szCs w:val="22"/>
        </w:rPr>
      </w:pPr>
      <w:r w:rsidRPr="00E47310">
        <w:rPr>
          <w:color w:val="auto"/>
          <w:sz w:val="22"/>
          <w:szCs w:val="22"/>
        </w:rPr>
        <w:t xml:space="preserve">Tenberg, Reinhard; Starkbaum, Thomas: Gründung einer Tochterfirma in </w:t>
      </w:r>
    </w:p>
    <w:p w:rsidR="009D0A17" w:rsidRPr="00E47310" w:rsidRDefault="00B30B25">
      <w:pPr>
        <w:pStyle w:val="Formatvorlage1"/>
        <w:ind w:firstLine="708"/>
        <w:rPr>
          <w:color w:val="auto"/>
          <w:sz w:val="22"/>
          <w:szCs w:val="22"/>
        </w:rPr>
      </w:pPr>
      <w:r w:rsidRPr="00E47310">
        <w:rPr>
          <w:color w:val="auto"/>
          <w:sz w:val="22"/>
          <w:szCs w:val="22"/>
        </w:rPr>
        <w:t>Großbritannien. Goethe-Institut München 1991. Buch und Video.</w:t>
      </w:r>
      <w:r w:rsidR="009D0A17">
        <w:rPr>
          <w:color w:val="auto"/>
          <w:sz w:val="22"/>
          <w:szCs w:val="22"/>
        </w:rPr>
        <w:br/>
        <w:t>TestAS. Modellaufgaben, Bochum o.J. (4</w:t>
      </w:r>
      <w:bookmarkStart w:id="19" w:name="_GoBack"/>
      <w:bookmarkEnd w:id="19"/>
      <w:r w:rsidR="009D0A17">
        <w:rPr>
          <w:color w:val="auto"/>
          <w:sz w:val="22"/>
          <w:szCs w:val="22"/>
        </w:rPr>
        <w:t xml:space="preserve"> Exemplare)</w:t>
      </w:r>
    </w:p>
    <w:p w:rsidR="00D363B1" w:rsidRPr="00E47310" w:rsidRDefault="00B30B25">
      <w:pPr>
        <w:pStyle w:val="Formatvorlage1"/>
        <w:rPr>
          <w:color w:val="auto"/>
          <w:sz w:val="22"/>
          <w:szCs w:val="22"/>
        </w:rPr>
      </w:pPr>
      <w:r w:rsidRPr="00E47310">
        <w:rPr>
          <w:color w:val="auto"/>
          <w:sz w:val="22"/>
          <w:szCs w:val="22"/>
        </w:rPr>
        <w:t>Das Testbuch Wirtschaftsdeutsch. Mit Audiokassette: München 1999, 2000.</w:t>
      </w:r>
    </w:p>
    <w:p w:rsidR="00D363B1" w:rsidRDefault="00B30B25">
      <w:pPr>
        <w:pStyle w:val="Formatvorlage1"/>
        <w:rPr>
          <w:color w:val="auto"/>
          <w:sz w:val="22"/>
          <w:szCs w:val="22"/>
        </w:rPr>
      </w:pPr>
      <w:r w:rsidRPr="00E47310">
        <w:rPr>
          <w:color w:val="auto"/>
          <w:sz w:val="22"/>
          <w:szCs w:val="22"/>
        </w:rPr>
        <w:t>Völker, Ulrich: Wie bewerbe ich mich richtig? Arbeitsheft für das Bewerbertraining. Volksbank Eichfeld-Northeim, Juli 2005.</w:t>
      </w:r>
    </w:p>
    <w:p w:rsidR="00C06C01" w:rsidRPr="00C06C01" w:rsidRDefault="00C06C01" w:rsidP="00C06C01">
      <w:pPr>
        <w:pStyle w:val="Formatvorlage1"/>
        <w:rPr>
          <w:color w:val="auto"/>
          <w:sz w:val="22"/>
          <w:szCs w:val="22"/>
        </w:rPr>
      </w:pPr>
      <w:r w:rsidRPr="00C06C01">
        <w:rPr>
          <w:color w:val="auto"/>
          <w:sz w:val="22"/>
          <w:szCs w:val="22"/>
        </w:rPr>
        <w:t xml:space="preserve">Volgnandt, Gabriele; Volgnandt, Dieter: Exportwege neu 1 </w:t>
      </w:r>
      <w:r>
        <w:rPr>
          <w:color w:val="auto"/>
          <w:sz w:val="22"/>
          <w:szCs w:val="22"/>
        </w:rPr>
        <w:t>–</w:t>
      </w:r>
      <w:r w:rsidRPr="00C06C01">
        <w:rPr>
          <w:color w:val="auto"/>
          <w:sz w:val="22"/>
          <w:szCs w:val="22"/>
        </w:rPr>
        <w:t xml:space="preserve"> Kursbuch</w:t>
      </w:r>
      <w:r>
        <w:rPr>
          <w:color w:val="auto"/>
          <w:sz w:val="22"/>
          <w:szCs w:val="22"/>
        </w:rPr>
        <w:t>, Leipzig 2009.</w:t>
      </w:r>
    </w:p>
    <w:p w:rsidR="00C06C01" w:rsidRPr="00C06C01" w:rsidRDefault="00C06C01" w:rsidP="00C06C01">
      <w:pPr>
        <w:pStyle w:val="Formatvorlage1"/>
        <w:rPr>
          <w:color w:val="auto"/>
          <w:sz w:val="22"/>
          <w:szCs w:val="22"/>
        </w:rPr>
      </w:pPr>
      <w:r w:rsidRPr="00C06C01">
        <w:rPr>
          <w:color w:val="auto"/>
          <w:sz w:val="22"/>
          <w:szCs w:val="22"/>
        </w:rPr>
        <w:t>Volgnandt, Gabriele; Volgnandt, Dieter: Exportwege neu 1 – Arbeitsbuch</w:t>
      </w:r>
      <w:r>
        <w:rPr>
          <w:color w:val="auto"/>
          <w:sz w:val="22"/>
          <w:szCs w:val="22"/>
        </w:rPr>
        <w:t>, Leipzig 2009.</w:t>
      </w:r>
    </w:p>
    <w:p w:rsidR="00C06C01" w:rsidRPr="00C06C01" w:rsidRDefault="00C06C01" w:rsidP="00C06C01">
      <w:pPr>
        <w:pStyle w:val="Formatvorlage1"/>
        <w:rPr>
          <w:color w:val="auto"/>
          <w:sz w:val="22"/>
          <w:szCs w:val="22"/>
        </w:rPr>
      </w:pPr>
      <w:r w:rsidRPr="00C06C01">
        <w:rPr>
          <w:color w:val="auto"/>
          <w:sz w:val="22"/>
          <w:szCs w:val="22"/>
        </w:rPr>
        <w:t xml:space="preserve">Volgnandt, Gabriele; Volgnandt, Dieter: Exportwege neu 2 </w:t>
      </w:r>
      <w:r>
        <w:rPr>
          <w:color w:val="auto"/>
          <w:sz w:val="22"/>
          <w:szCs w:val="22"/>
        </w:rPr>
        <w:t>–</w:t>
      </w:r>
      <w:r w:rsidRPr="00C06C01">
        <w:rPr>
          <w:color w:val="auto"/>
          <w:sz w:val="22"/>
          <w:szCs w:val="22"/>
        </w:rPr>
        <w:t xml:space="preserve"> Kursbuch</w:t>
      </w:r>
      <w:r>
        <w:rPr>
          <w:color w:val="auto"/>
          <w:sz w:val="22"/>
          <w:szCs w:val="22"/>
        </w:rPr>
        <w:t>, Leipzig 2010.</w:t>
      </w:r>
    </w:p>
    <w:p w:rsidR="00C06C01" w:rsidRPr="00C06C01" w:rsidRDefault="00C06C01" w:rsidP="00C06C01">
      <w:pPr>
        <w:pStyle w:val="Formatvorlage1"/>
        <w:rPr>
          <w:color w:val="auto"/>
          <w:sz w:val="22"/>
          <w:szCs w:val="22"/>
        </w:rPr>
      </w:pPr>
      <w:r w:rsidRPr="00C06C01">
        <w:rPr>
          <w:color w:val="auto"/>
          <w:sz w:val="22"/>
          <w:szCs w:val="22"/>
        </w:rPr>
        <w:t>Volgnandt, Gabriele; Volgnandt, Dieter: Exportwege neu 2 – Arbeitsbuch</w:t>
      </w:r>
      <w:r>
        <w:rPr>
          <w:color w:val="auto"/>
          <w:sz w:val="22"/>
          <w:szCs w:val="22"/>
        </w:rPr>
        <w:t>, Leipzig 2010.</w:t>
      </w:r>
    </w:p>
    <w:p w:rsidR="00C06C01" w:rsidRPr="00C06C01" w:rsidRDefault="00C06C01" w:rsidP="00C06C01">
      <w:pPr>
        <w:pStyle w:val="Formatvorlage1"/>
        <w:rPr>
          <w:color w:val="auto"/>
          <w:sz w:val="22"/>
          <w:szCs w:val="22"/>
        </w:rPr>
      </w:pPr>
      <w:r w:rsidRPr="00C06C01">
        <w:rPr>
          <w:color w:val="auto"/>
          <w:sz w:val="22"/>
          <w:szCs w:val="22"/>
        </w:rPr>
        <w:t xml:space="preserve">Volgnandt, Gabriele; Volgnandt, Dieter: Exportwege neu 3 </w:t>
      </w:r>
      <w:r>
        <w:rPr>
          <w:color w:val="auto"/>
          <w:sz w:val="22"/>
          <w:szCs w:val="22"/>
        </w:rPr>
        <w:t>–</w:t>
      </w:r>
      <w:r w:rsidRPr="00C06C01">
        <w:rPr>
          <w:color w:val="auto"/>
          <w:sz w:val="22"/>
          <w:szCs w:val="22"/>
        </w:rPr>
        <w:t xml:space="preserve"> Kursbuch</w:t>
      </w:r>
      <w:r>
        <w:rPr>
          <w:color w:val="auto"/>
          <w:sz w:val="22"/>
          <w:szCs w:val="22"/>
        </w:rPr>
        <w:t>, Leipzig 2010.</w:t>
      </w:r>
    </w:p>
    <w:p w:rsidR="00C06C01" w:rsidRPr="00E47310" w:rsidRDefault="00C06C01" w:rsidP="00C06C01">
      <w:pPr>
        <w:pStyle w:val="Formatvorlage1"/>
        <w:rPr>
          <w:color w:val="auto"/>
          <w:sz w:val="22"/>
          <w:szCs w:val="22"/>
        </w:rPr>
      </w:pPr>
      <w:r w:rsidRPr="00C06C01">
        <w:rPr>
          <w:color w:val="auto"/>
          <w:sz w:val="22"/>
          <w:szCs w:val="22"/>
        </w:rPr>
        <w:t>Volgnandt, Gabriele; Volgnandt, Dieter: Exportwege neu 3 – Arbeitsbuch</w:t>
      </w:r>
      <w:r>
        <w:rPr>
          <w:color w:val="auto"/>
          <w:sz w:val="22"/>
          <w:szCs w:val="22"/>
        </w:rPr>
        <w:t>, Leipzig 2010.</w:t>
      </w:r>
    </w:p>
    <w:p w:rsidR="00D363B1" w:rsidRPr="00E47310" w:rsidRDefault="00B30B25">
      <w:pPr>
        <w:pStyle w:val="Formatvorlage1"/>
        <w:ind w:left="357" w:hanging="357"/>
        <w:rPr>
          <w:color w:val="auto"/>
        </w:rPr>
      </w:pPr>
      <w:r w:rsidRPr="00E47310">
        <w:rPr>
          <w:color w:val="auto"/>
          <w:sz w:val="22"/>
          <w:szCs w:val="22"/>
        </w:rPr>
        <w:t xml:space="preserve">Wirtschaftskommunikation Deutsch Bd. 2: Buch, 2 Cassetten </w:t>
      </w:r>
    </w:p>
    <w:p w:rsidR="00D363B1" w:rsidRPr="00E47310" w:rsidRDefault="00B30B25">
      <w:pPr>
        <w:pStyle w:val="Formatvorlage1"/>
        <w:ind w:left="357" w:hanging="357"/>
        <w:rPr>
          <w:color w:val="auto"/>
        </w:rPr>
      </w:pPr>
      <w:r w:rsidRPr="00E47310">
        <w:rPr>
          <w:color w:val="auto"/>
          <w:sz w:val="22"/>
          <w:szCs w:val="22"/>
        </w:rPr>
        <w:t>Wirtschaft und Betrieb – Gewerblich-technische Berufe. Schülerbuch. Berlin 2003.</w:t>
      </w:r>
    </w:p>
    <w:p w:rsidR="00D363B1" w:rsidRPr="00E47310" w:rsidRDefault="00B30B25">
      <w:pPr>
        <w:pStyle w:val="Formatvorlage1"/>
        <w:ind w:left="357" w:hanging="357"/>
        <w:rPr>
          <w:color w:val="auto"/>
          <w:sz w:val="22"/>
          <w:szCs w:val="22"/>
        </w:rPr>
      </w:pPr>
      <w:r w:rsidRPr="00E47310">
        <w:rPr>
          <w:color w:val="auto"/>
          <w:sz w:val="22"/>
          <w:szCs w:val="22"/>
        </w:rPr>
        <w:t>Wirtschaftstexte im Unterricht. Hg. v. Karin Hermann. München 1990.</w:t>
      </w:r>
    </w:p>
    <w:p w:rsidR="00D363B1" w:rsidRPr="00E47310" w:rsidRDefault="00B30B25">
      <w:pPr>
        <w:pStyle w:val="Formatvorlage1"/>
        <w:ind w:left="357" w:hanging="357"/>
        <w:rPr>
          <w:color w:val="auto"/>
          <w:sz w:val="22"/>
          <w:szCs w:val="22"/>
        </w:rPr>
      </w:pPr>
      <w:r w:rsidRPr="00E47310">
        <w:rPr>
          <w:color w:val="auto"/>
          <w:sz w:val="22"/>
          <w:szCs w:val="22"/>
        </w:rPr>
        <w:t>Wolff, Armin (Hg.): DaF im europäischen Binnenmarkt. Regensburg 1993.</w:t>
      </w:r>
    </w:p>
    <w:p w:rsidR="00D363B1" w:rsidRPr="00E47310" w:rsidRDefault="00D363B1">
      <w:pPr>
        <w:pStyle w:val="Formatvorlage1"/>
        <w:ind w:left="357" w:hanging="357"/>
        <w:rPr>
          <w:color w:val="auto"/>
          <w:sz w:val="22"/>
          <w:szCs w:val="22"/>
        </w:rPr>
      </w:pPr>
    </w:p>
    <w:p w:rsidR="00D363B1" w:rsidRPr="00E47310" w:rsidRDefault="00B30B25">
      <w:pPr>
        <w:pStyle w:val="Formatvorlage1"/>
        <w:rPr>
          <w:b/>
          <w:i/>
          <w:color w:val="auto"/>
          <w:sz w:val="22"/>
          <w:szCs w:val="22"/>
        </w:rPr>
      </w:pPr>
      <w:r w:rsidRPr="00E47310">
        <w:rPr>
          <w:b/>
          <w:bCs/>
          <w:i/>
          <w:iCs/>
          <w:color w:val="auto"/>
          <w:sz w:val="22"/>
          <w:szCs w:val="22"/>
        </w:rPr>
        <w:t>e.3.</w:t>
      </w:r>
      <w:r w:rsidRPr="00E47310">
        <w:rPr>
          <w:color w:val="auto"/>
          <w:sz w:val="22"/>
          <w:szCs w:val="22"/>
        </w:rPr>
        <w:t xml:space="preserve"> </w:t>
      </w:r>
      <w:r w:rsidRPr="00E47310">
        <w:rPr>
          <w:b/>
          <w:i/>
          <w:color w:val="auto"/>
          <w:sz w:val="22"/>
          <w:szCs w:val="22"/>
        </w:rPr>
        <w:t>Lehrwerke für Wirtschaftsdeutsch und Deutsch für Juristen im deutsch-</w:t>
      </w:r>
    </w:p>
    <w:p w:rsidR="00D363B1" w:rsidRPr="00E47310" w:rsidRDefault="00B30B25">
      <w:pPr>
        <w:pStyle w:val="Formatvorlage1"/>
        <w:rPr>
          <w:color w:val="auto"/>
          <w:sz w:val="22"/>
          <w:szCs w:val="22"/>
          <w:lang w:val="pl-PL"/>
        </w:rPr>
      </w:pPr>
      <w:r w:rsidRPr="00E47310">
        <w:rPr>
          <w:b/>
          <w:i/>
          <w:color w:val="auto"/>
          <w:sz w:val="22"/>
          <w:szCs w:val="22"/>
        </w:rPr>
        <w:t xml:space="preserve">   </w:t>
      </w:r>
      <w:r w:rsidRPr="00E47310">
        <w:rPr>
          <w:b/>
          <w:i/>
          <w:color w:val="auto"/>
          <w:sz w:val="22"/>
          <w:szCs w:val="22"/>
          <w:lang w:val="pl-PL"/>
        </w:rPr>
        <w:t>polnischen Kontext:</w:t>
      </w:r>
    </w:p>
    <w:p w:rsidR="00D363B1" w:rsidRPr="00E47310" w:rsidRDefault="00D363B1">
      <w:pPr>
        <w:pStyle w:val="Formatvorlage1"/>
        <w:rPr>
          <w:color w:val="auto"/>
          <w:sz w:val="22"/>
          <w:szCs w:val="22"/>
          <w:lang w:val="pl-PL"/>
        </w:rPr>
      </w:pPr>
    </w:p>
    <w:p w:rsidR="00D363B1" w:rsidRPr="00E47310" w:rsidRDefault="00B30B25">
      <w:pPr>
        <w:pStyle w:val="Formatvorlage1"/>
        <w:ind w:left="426" w:hanging="426"/>
        <w:rPr>
          <w:color w:val="auto"/>
          <w:sz w:val="22"/>
          <w:szCs w:val="22"/>
        </w:rPr>
      </w:pPr>
      <w:r w:rsidRPr="00E47310">
        <w:rPr>
          <w:color w:val="auto"/>
          <w:sz w:val="22"/>
          <w:szCs w:val="22"/>
          <w:lang w:val="pl-PL"/>
        </w:rPr>
        <w:t xml:space="preserve">Banaszak, Bogusław; Milej, Tomasz: Polnisches Staatsrecht. Polskie prawo konstytucyne. </w:t>
      </w:r>
      <w:r w:rsidRPr="00E47310">
        <w:rPr>
          <w:color w:val="auto"/>
          <w:sz w:val="22"/>
          <w:szCs w:val="22"/>
        </w:rPr>
        <w:t>Warszawa 2009. (4 Ex.)</w:t>
      </w:r>
    </w:p>
    <w:p w:rsidR="00D363B1" w:rsidRPr="00E47310" w:rsidRDefault="00B30B25">
      <w:pPr>
        <w:pStyle w:val="Formatvorlage1"/>
        <w:ind w:left="426" w:hanging="426"/>
        <w:rPr>
          <w:color w:val="auto"/>
          <w:sz w:val="22"/>
          <w:szCs w:val="22"/>
        </w:rPr>
      </w:pPr>
      <w:r w:rsidRPr="00E47310">
        <w:rPr>
          <w:color w:val="auto"/>
          <w:sz w:val="22"/>
          <w:szCs w:val="22"/>
        </w:rPr>
        <w:t>Burda, Urszula; Dickel, Agnieszka; Olpińska, Magdalena: Staatsordnung und politisches System. Spracharbeitsbuch, Band 1. Warszawa 2008. (4 Ex.)</w:t>
      </w:r>
    </w:p>
    <w:p w:rsidR="00D363B1" w:rsidRPr="00641ABC" w:rsidRDefault="00B30B25">
      <w:pPr>
        <w:pStyle w:val="Formatvorlage1"/>
        <w:ind w:left="426" w:hanging="426"/>
        <w:rPr>
          <w:color w:val="auto"/>
          <w:sz w:val="22"/>
          <w:szCs w:val="22"/>
          <w:lang w:val="pl-PL"/>
        </w:rPr>
      </w:pPr>
      <w:r w:rsidRPr="00E47310">
        <w:rPr>
          <w:color w:val="auto"/>
          <w:sz w:val="22"/>
          <w:szCs w:val="22"/>
        </w:rPr>
        <w:t xml:space="preserve">Burda, Urszula; Dickel, Agnieszka; Olpińska, Magdalena: Wirtschaftsordnung. </w:t>
      </w:r>
      <w:r w:rsidRPr="00641ABC">
        <w:rPr>
          <w:color w:val="auto"/>
          <w:sz w:val="22"/>
          <w:szCs w:val="22"/>
          <w:lang w:val="pl-PL"/>
        </w:rPr>
        <w:t xml:space="preserve">Spracharbeitsbuch, Band 2. </w:t>
      </w:r>
      <w:r w:rsidRPr="00E47310">
        <w:rPr>
          <w:color w:val="auto"/>
          <w:sz w:val="22"/>
          <w:szCs w:val="22"/>
          <w:lang w:val="pl-PL"/>
        </w:rPr>
        <w:t xml:space="preserve">Warszawa 2008. </w:t>
      </w:r>
      <w:r w:rsidRPr="00641ABC">
        <w:rPr>
          <w:color w:val="auto"/>
          <w:sz w:val="22"/>
          <w:szCs w:val="22"/>
          <w:lang w:val="pl-PL"/>
        </w:rPr>
        <w:t>(3 Ex.)</w:t>
      </w:r>
    </w:p>
    <w:p w:rsidR="00D363B1" w:rsidRPr="00641ABC" w:rsidRDefault="00B30B25">
      <w:pPr>
        <w:pStyle w:val="Formatvorlage1"/>
        <w:rPr>
          <w:color w:val="auto"/>
          <w:sz w:val="22"/>
          <w:szCs w:val="22"/>
          <w:lang w:val="pl-PL"/>
        </w:rPr>
      </w:pPr>
      <w:r w:rsidRPr="00641ABC">
        <w:rPr>
          <w:color w:val="auto"/>
          <w:sz w:val="22"/>
          <w:szCs w:val="22"/>
          <w:lang w:val="pl-PL"/>
        </w:rPr>
        <w:t xml:space="preserve">Insolvenz- und Sanierungsrecht. Prawo upadłosciowe i naprawcze. </w:t>
      </w:r>
    </w:p>
    <w:p w:rsidR="00D363B1" w:rsidRPr="00641ABC" w:rsidRDefault="00B30B25">
      <w:pPr>
        <w:pStyle w:val="Formatvorlage1"/>
        <w:ind w:firstLine="426"/>
        <w:rPr>
          <w:color w:val="auto"/>
          <w:sz w:val="22"/>
          <w:szCs w:val="22"/>
        </w:rPr>
      </w:pPr>
      <w:r w:rsidRPr="00E47310">
        <w:rPr>
          <w:color w:val="auto"/>
          <w:sz w:val="22"/>
          <w:szCs w:val="22"/>
        </w:rPr>
        <w:t xml:space="preserve">Zweisprachige Textausgabe Polnisch-Deutsch. </w:t>
      </w:r>
      <w:r w:rsidRPr="00641ABC">
        <w:rPr>
          <w:color w:val="auto"/>
          <w:sz w:val="22"/>
          <w:szCs w:val="22"/>
        </w:rPr>
        <w:t>Warszawa 2009.</w:t>
      </w:r>
    </w:p>
    <w:p w:rsidR="00D363B1" w:rsidRPr="00E47310" w:rsidRDefault="00B30B25">
      <w:pPr>
        <w:pStyle w:val="Formatvorlage1"/>
        <w:rPr>
          <w:color w:val="auto"/>
          <w:sz w:val="22"/>
          <w:szCs w:val="22"/>
          <w:lang w:val="pl-PL"/>
        </w:rPr>
      </w:pPr>
      <w:r w:rsidRPr="00E47310">
        <w:rPr>
          <w:color w:val="auto"/>
          <w:sz w:val="22"/>
          <w:szCs w:val="22"/>
          <w:lang w:val="pl-PL"/>
        </w:rPr>
        <w:t>Jakowczyk, Michał: Polnisches Strafprozessrecht. Warszawa 2008.</w:t>
      </w:r>
    </w:p>
    <w:p w:rsidR="00D363B1" w:rsidRPr="00E47310" w:rsidRDefault="00B30B25">
      <w:pPr>
        <w:pStyle w:val="Formatvorlage1"/>
        <w:rPr>
          <w:color w:val="auto"/>
          <w:sz w:val="22"/>
          <w:szCs w:val="22"/>
          <w:lang w:val="pl-PL"/>
        </w:rPr>
      </w:pPr>
      <w:r w:rsidRPr="00E47310">
        <w:rPr>
          <w:color w:val="auto"/>
          <w:sz w:val="22"/>
          <w:szCs w:val="22"/>
          <w:lang w:val="pl-PL"/>
        </w:rPr>
        <w:t xml:space="preserve">Kafka, Włodzimierz; Majkiewicz, Anna; Ziemska, Joanna; Zubik, Katarzyna: </w:t>
      </w:r>
    </w:p>
    <w:p w:rsidR="00D363B1" w:rsidRPr="00E47310" w:rsidRDefault="00B30B25">
      <w:pPr>
        <w:pStyle w:val="Formatvorlage1"/>
        <w:ind w:left="426"/>
        <w:rPr>
          <w:color w:val="auto"/>
          <w:sz w:val="22"/>
          <w:szCs w:val="22"/>
        </w:rPr>
      </w:pPr>
      <w:r w:rsidRPr="00E47310">
        <w:rPr>
          <w:color w:val="auto"/>
          <w:sz w:val="22"/>
          <w:szCs w:val="22"/>
        </w:rPr>
        <w:t>Aktuelles zu Wirtschaft und Politik Polens. Unterrichtsbuch. Warszawa 2008. (4 Ex.)</w:t>
      </w:r>
    </w:p>
    <w:p w:rsidR="00D363B1" w:rsidRPr="00E47310" w:rsidRDefault="00B30B25">
      <w:pPr>
        <w:pStyle w:val="Formatvorlage1"/>
        <w:rPr>
          <w:color w:val="auto"/>
          <w:sz w:val="22"/>
          <w:szCs w:val="22"/>
          <w:lang w:val="pl-PL"/>
        </w:rPr>
      </w:pPr>
      <w:r w:rsidRPr="00E47310">
        <w:rPr>
          <w:color w:val="auto"/>
          <w:sz w:val="22"/>
          <w:szCs w:val="22"/>
        </w:rPr>
        <w:t xml:space="preserve">Kienzler, Iwona: Wörterbuch der Wirtschaftssprache. </w:t>
      </w:r>
      <w:r w:rsidRPr="00E47310">
        <w:rPr>
          <w:color w:val="auto"/>
          <w:sz w:val="22"/>
          <w:szCs w:val="22"/>
          <w:lang w:val="pl-PL"/>
        </w:rPr>
        <w:t xml:space="preserve">Bankwesen, Finanzen, </w:t>
      </w:r>
    </w:p>
    <w:p w:rsidR="00D363B1" w:rsidRPr="00E47310" w:rsidRDefault="00B30B25">
      <w:pPr>
        <w:pStyle w:val="Formatvorlage1"/>
        <w:ind w:left="426"/>
        <w:rPr>
          <w:color w:val="auto"/>
          <w:sz w:val="22"/>
          <w:szCs w:val="22"/>
        </w:rPr>
      </w:pPr>
      <w:r w:rsidRPr="00E47310">
        <w:rPr>
          <w:color w:val="auto"/>
          <w:sz w:val="22"/>
          <w:szCs w:val="22"/>
          <w:lang w:val="pl-PL"/>
        </w:rPr>
        <w:t xml:space="preserve">Recht. Słownik terminologii gospodarczej. </w:t>
      </w:r>
      <w:r w:rsidRPr="00E47310">
        <w:rPr>
          <w:color w:val="auto"/>
          <w:sz w:val="22"/>
          <w:szCs w:val="22"/>
        </w:rPr>
        <w:t>Deutsch-Polnisch/Polnisch-Deutsch. Warszawa 2007.</w:t>
      </w:r>
    </w:p>
    <w:p w:rsidR="00D363B1" w:rsidRPr="00E47310" w:rsidRDefault="00B30B25">
      <w:pPr>
        <w:pStyle w:val="Formatvorlage1"/>
        <w:ind w:left="426" w:hanging="426"/>
        <w:rPr>
          <w:color w:val="auto"/>
          <w:sz w:val="22"/>
          <w:szCs w:val="22"/>
        </w:rPr>
      </w:pPr>
      <w:r w:rsidRPr="00E47310">
        <w:rPr>
          <w:color w:val="auto"/>
          <w:sz w:val="22"/>
          <w:szCs w:val="22"/>
          <w:lang w:val="pl-PL"/>
        </w:rPr>
        <w:t xml:space="preserve">Kubacki, Artur Dariusz: Klasyfikacje Statystyczne w przekładzie na język niemiecki. </w:t>
      </w:r>
      <w:r w:rsidRPr="00E47310">
        <w:rPr>
          <w:color w:val="auto"/>
          <w:sz w:val="22"/>
          <w:szCs w:val="22"/>
        </w:rPr>
        <w:t>Die statistischen Klassifikationen in deutscher Űbersetzung. Warszawa 2009.</w:t>
      </w:r>
    </w:p>
    <w:p w:rsidR="00D363B1" w:rsidRPr="00E47310" w:rsidRDefault="00B30B25">
      <w:pPr>
        <w:pStyle w:val="Formatvorlage1"/>
        <w:rPr>
          <w:color w:val="auto"/>
          <w:sz w:val="22"/>
          <w:szCs w:val="22"/>
        </w:rPr>
      </w:pPr>
      <w:r w:rsidRPr="00E47310">
        <w:rPr>
          <w:color w:val="auto"/>
          <w:sz w:val="22"/>
          <w:szCs w:val="22"/>
        </w:rPr>
        <w:t xml:space="preserve">Major, Tomasz, Immobilienerwerb durch Ausländer in Polen. Zweisprachige </w:t>
      </w:r>
    </w:p>
    <w:p w:rsidR="00D363B1" w:rsidRPr="00E47310" w:rsidRDefault="00B30B25">
      <w:pPr>
        <w:pStyle w:val="Formatvorlage1"/>
        <w:ind w:left="426"/>
        <w:rPr>
          <w:color w:val="auto"/>
          <w:sz w:val="22"/>
          <w:szCs w:val="22"/>
        </w:rPr>
      </w:pPr>
      <w:r w:rsidRPr="00E47310">
        <w:rPr>
          <w:color w:val="auto"/>
          <w:sz w:val="22"/>
          <w:szCs w:val="22"/>
        </w:rPr>
        <w:t xml:space="preserve">Textausgabe Polnisch-Deutsch, Warszawa 2005. </w:t>
      </w:r>
    </w:p>
    <w:p w:rsidR="00D363B1" w:rsidRPr="00E47310" w:rsidRDefault="00B30B25">
      <w:pPr>
        <w:pStyle w:val="Formatvorlage1"/>
        <w:rPr>
          <w:color w:val="auto"/>
          <w:sz w:val="22"/>
          <w:szCs w:val="22"/>
          <w:lang w:val="pl-PL"/>
        </w:rPr>
      </w:pPr>
      <w:r w:rsidRPr="00E47310">
        <w:rPr>
          <w:color w:val="auto"/>
          <w:sz w:val="22"/>
          <w:szCs w:val="22"/>
        </w:rPr>
        <w:t xml:space="preserve">Polnisches Bankrecht. Gesetz über Grundbücher und Hypothek. </w:t>
      </w:r>
      <w:r w:rsidRPr="00E47310">
        <w:rPr>
          <w:color w:val="auto"/>
          <w:sz w:val="22"/>
          <w:szCs w:val="22"/>
          <w:lang w:val="pl-PL"/>
        </w:rPr>
        <w:t xml:space="preserve">Prawo </w:t>
      </w:r>
    </w:p>
    <w:p w:rsidR="00D363B1" w:rsidRPr="00E47310" w:rsidRDefault="00B30B25">
      <w:pPr>
        <w:pStyle w:val="Formatvorlage1"/>
        <w:ind w:left="426"/>
        <w:rPr>
          <w:color w:val="auto"/>
          <w:sz w:val="22"/>
          <w:szCs w:val="22"/>
        </w:rPr>
      </w:pPr>
      <w:r w:rsidRPr="00E47310">
        <w:rPr>
          <w:color w:val="auto"/>
          <w:sz w:val="22"/>
          <w:szCs w:val="22"/>
          <w:lang w:val="pl-PL"/>
        </w:rPr>
        <w:t xml:space="preserve">bankowe. Ustawa o księgach wieczystych i hipotece. </w:t>
      </w:r>
      <w:r w:rsidRPr="00E47310">
        <w:rPr>
          <w:color w:val="auto"/>
          <w:sz w:val="22"/>
          <w:szCs w:val="22"/>
        </w:rPr>
        <w:t>Zweisprachige Textausgabe Polnisch-Deutsch. Warszawa 2005.</w:t>
      </w:r>
    </w:p>
    <w:p w:rsidR="00D363B1" w:rsidRPr="00E47310" w:rsidRDefault="00B30B25">
      <w:pPr>
        <w:pStyle w:val="Formatvorlage1"/>
        <w:rPr>
          <w:color w:val="auto"/>
          <w:sz w:val="22"/>
          <w:szCs w:val="22"/>
        </w:rPr>
      </w:pPr>
      <w:r w:rsidRPr="00E47310">
        <w:rPr>
          <w:color w:val="auto"/>
          <w:sz w:val="22"/>
          <w:szCs w:val="22"/>
          <w:lang w:val="pl-PL"/>
        </w:rPr>
        <w:t xml:space="preserve">Polnisches HGGB. Kodeks społek handlowych. </w:t>
      </w:r>
      <w:r w:rsidRPr="00E47310">
        <w:rPr>
          <w:color w:val="auto"/>
          <w:sz w:val="22"/>
          <w:szCs w:val="22"/>
        </w:rPr>
        <w:t xml:space="preserve">Zweisprachige Textausgabe </w:t>
      </w:r>
    </w:p>
    <w:p w:rsidR="00D363B1" w:rsidRPr="00E47310" w:rsidRDefault="00B30B25">
      <w:pPr>
        <w:pStyle w:val="Formatvorlage1"/>
        <w:ind w:left="426"/>
        <w:rPr>
          <w:color w:val="auto"/>
          <w:sz w:val="22"/>
          <w:szCs w:val="22"/>
        </w:rPr>
      </w:pPr>
      <w:r w:rsidRPr="00E47310">
        <w:rPr>
          <w:color w:val="auto"/>
          <w:sz w:val="22"/>
          <w:szCs w:val="22"/>
        </w:rPr>
        <w:t>Polnisch-Deutsch. Warszawa 2009.</w:t>
      </w:r>
    </w:p>
    <w:p w:rsidR="00D363B1" w:rsidRPr="00E47310" w:rsidRDefault="00B30B25">
      <w:pPr>
        <w:pStyle w:val="Formatvorlage1"/>
        <w:rPr>
          <w:color w:val="auto"/>
          <w:sz w:val="22"/>
          <w:szCs w:val="22"/>
        </w:rPr>
      </w:pPr>
      <w:r w:rsidRPr="00E47310">
        <w:rPr>
          <w:color w:val="auto"/>
          <w:sz w:val="22"/>
          <w:szCs w:val="22"/>
        </w:rPr>
        <w:t xml:space="preserve">Rechnungslegungsgesetz. Ustawa o rachunkowości (polnisch-deutsch). </w:t>
      </w:r>
    </w:p>
    <w:p w:rsidR="00D363B1" w:rsidRPr="00E47310" w:rsidRDefault="00B30B25">
      <w:pPr>
        <w:pStyle w:val="Formatvorlage1"/>
        <w:ind w:left="426"/>
        <w:rPr>
          <w:color w:val="auto"/>
        </w:rPr>
      </w:pPr>
      <w:r w:rsidRPr="00E47310">
        <w:rPr>
          <w:color w:val="auto"/>
          <w:sz w:val="22"/>
          <w:szCs w:val="22"/>
        </w:rPr>
        <w:t xml:space="preserve">Warszawa 2009. </w:t>
      </w:r>
    </w:p>
    <w:p w:rsidR="00D363B1" w:rsidRPr="00E47310" w:rsidRDefault="00B30B25">
      <w:pPr>
        <w:pStyle w:val="Formatvorlage1"/>
        <w:rPr>
          <w:color w:val="auto"/>
          <w:sz w:val="22"/>
          <w:szCs w:val="22"/>
        </w:rPr>
      </w:pPr>
      <w:r w:rsidRPr="00E47310">
        <w:rPr>
          <w:color w:val="auto"/>
          <w:sz w:val="22"/>
          <w:szCs w:val="22"/>
        </w:rPr>
        <w:t xml:space="preserve">Schwierskott, Ewa: Deutsche juristische Fachsprache in Űbungen. Warszawa </w:t>
      </w:r>
    </w:p>
    <w:p w:rsidR="00D363B1" w:rsidRPr="00E47310" w:rsidRDefault="00B30B25">
      <w:pPr>
        <w:pStyle w:val="Formatvorlage1"/>
        <w:ind w:firstLine="567"/>
        <w:rPr>
          <w:color w:val="auto"/>
          <w:sz w:val="22"/>
          <w:szCs w:val="22"/>
        </w:rPr>
      </w:pPr>
      <w:r w:rsidRPr="00E47310">
        <w:rPr>
          <w:color w:val="auto"/>
          <w:sz w:val="22"/>
          <w:szCs w:val="22"/>
        </w:rPr>
        <w:t>2006. (2 Ex.)</w:t>
      </w:r>
      <w:r w:rsidRPr="00E47310">
        <w:rPr>
          <w:color w:val="auto"/>
          <w:sz w:val="22"/>
          <w:szCs w:val="22"/>
        </w:rPr>
        <w:tab/>
      </w:r>
    </w:p>
    <w:p w:rsidR="00D363B1" w:rsidRPr="00E47310" w:rsidRDefault="00B30B25">
      <w:pPr>
        <w:pStyle w:val="Formatvorlage1"/>
        <w:rPr>
          <w:color w:val="auto"/>
          <w:sz w:val="22"/>
          <w:szCs w:val="22"/>
        </w:rPr>
      </w:pPr>
      <w:r w:rsidRPr="00E47310">
        <w:rPr>
          <w:color w:val="auto"/>
          <w:sz w:val="22"/>
          <w:szCs w:val="22"/>
        </w:rPr>
        <w:t xml:space="preserve">Wierzbicka-Grajek, Joanna: Arbeiten in Deutschland. Praktische Infos und </w:t>
      </w:r>
    </w:p>
    <w:p w:rsidR="00D363B1" w:rsidRPr="00E47310" w:rsidRDefault="00B30B25">
      <w:pPr>
        <w:pStyle w:val="Formatvorlage1"/>
        <w:ind w:firstLine="708"/>
        <w:rPr>
          <w:color w:val="auto"/>
          <w:sz w:val="22"/>
          <w:szCs w:val="22"/>
        </w:rPr>
      </w:pPr>
      <w:r w:rsidRPr="00E47310">
        <w:rPr>
          <w:color w:val="auto"/>
          <w:sz w:val="22"/>
          <w:szCs w:val="22"/>
        </w:rPr>
        <w:t>Tipps. Warszawa 2007. (4 Ex.)</w:t>
      </w:r>
    </w:p>
    <w:p w:rsidR="00D363B1" w:rsidRPr="00E47310" w:rsidRDefault="00B30B25">
      <w:pPr>
        <w:pStyle w:val="Formatvorlage1"/>
        <w:rPr>
          <w:color w:val="auto"/>
          <w:sz w:val="22"/>
          <w:szCs w:val="22"/>
        </w:rPr>
      </w:pPr>
      <w:r w:rsidRPr="00E47310">
        <w:rPr>
          <w:color w:val="auto"/>
          <w:sz w:val="22"/>
          <w:szCs w:val="22"/>
        </w:rPr>
        <w:t xml:space="preserve">Wierzbicka-Grajek, Joanna: Moderne deutsche Amtssprache, Warszawa 2005. </w:t>
      </w:r>
    </w:p>
    <w:p w:rsidR="00D363B1" w:rsidRPr="00E47310" w:rsidRDefault="00B30B25">
      <w:pPr>
        <w:pStyle w:val="Formatvorlage1"/>
        <w:ind w:firstLine="708"/>
        <w:rPr>
          <w:color w:val="auto"/>
          <w:sz w:val="22"/>
          <w:szCs w:val="22"/>
        </w:rPr>
      </w:pPr>
      <w:r w:rsidRPr="00E47310">
        <w:rPr>
          <w:color w:val="auto"/>
          <w:sz w:val="22"/>
          <w:szCs w:val="22"/>
        </w:rPr>
        <w:t>(2 Ex.)</w:t>
      </w:r>
    </w:p>
    <w:p w:rsidR="00D363B1" w:rsidRPr="00E47310" w:rsidRDefault="00B30B25">
      <w:pPr>
        <w:pStyle w:val="Formatvorlage1"/>
        <w:rPr>
          <w:color w:val="auto"/>
          <w:sz w:val="22"/>
          <w:szCs w:val="22"/>
        </w:rPr>
      </w:pPr>
      <w:r w:rsidRPr="00E47310">
        <w:rPr>
          <w:color w:val="auto"/>
          <w:sz w:val="22"/>
          <w:szCs w:val="22"/>
        </w:rPr>
        <w:t xml:space="preserve">Zaremba, Marcin, Immobilienwirtschaft in Polen und Deutschland. </w:t>
      </w:r>
    </w:p>
    <w:p w:rsidR="00D363B1" w:rsidRPr="00E47310" w:rsidRDefault="00B30B25">
      <w:pPr>
        <w:pStyle w:val="Formatvorlage1"/>
        <w:ind w:firstLine="708"/>
        <w:rPr>
          <w:color w:val="auto"/>
          <w:sz w:val="22"/>
          <w:szCs w:val="22"/>
        </w:rPr>
      </w:pPr>
      <w:r w:rsidRPr="00E47310">
        <w:rPr>
          <w:color w:val="auto"/>
          <w:sz w:val="22"/>
          <w:szCs w:val="22"/>
        </w:rPr>
        <w:t>Praxishandbuch. Warszawa 2007.</w:t>
      </w:r>
    </w:p>
    <w:p w:rsidR="00D363B1" w:rsidRPr="00E47310" w:rsidRDefault="00D363B1">
      <w:pPr>
        <w:pStyle w:val="Formatvorlage1"/>
        <w:ind w:firstLine="708"/>
        <w:rPr>
          <w:color w:val="auto"/>
          <w:sz w:val="22"/>
          <w:szCs w:val="22"/>
        </w:rPr>
      </w:pPr>
    </w:p>
    <w:p w:rsidR="00D363B1" w:rsidRPr="00E47310" w:rsidRDefault="00B30B25">
      <w:pPr>
        <w:pStyle w:val="berschrift21"/>
        <w:rPr>
          <w:color w:val="auto"/>
          <w:sz w:val="22"/>
          <w:szCs w:val="22"/>
        </w:rPr>
      </w:pPr>
      <w:bookmarkStart w:id="20" w:name="_Toc3916101"/>
      <w:r w:rsidRPr="00E47310">
        <w:rPr>
          <w:iCs/>
          <w:color w:val="auto"/>
          <w:sz w:val="22"/>
          <w:szCs w:val="22"/>
        </w:rPr>
        <w:t>f) Zeitschriften DaF und AudioCDs</w:t>
      </w:r>
      <w:bookmarkEnd w:id="20"/>
    </w:p>
    <w:p w:rsidR="00D363B1" w:rsidRPr="00E47310" w:rsidRDefault="00D363B1">
      <w:pPr>
        <w:pStyle w:val="Formatvorlage1"/>
        <w:spacing w:before="120" w:after="120"/>
        <w:rPr>
          <w:b/>
          <w:i/>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 xml:space="preserve">Info DaF. Hg. vom DAAD in Zusammenarbeit mit dem Fachverband DaF. Bonn Jg. 16 (1989) – Jg. 42 (2015); Jg. 44 (2017) </w:t>
      </w:r>
      <w:proofErr w:type="gramStart"/>
      <w:r w:rsidRPr="00E47310">
        <w:rPr>
          <w:color w:val="auto"/>
          <w:sz w:val="22"/>
          <w:szCs w:val="22"/>
        </w:rPr>
        <w:t xml:space="preserve">-  </w:t>
      </w:r>
      <w:r w:rsidRPr="00E47310">
        <w:rPr>
          <w:i/>
          <w:color w:val="auto"/>
          <w:sz w:val="22"/>
          <w:szCs w:val="22"/>
          <w:shd w:val="clear" w:color="auto" w:fill="FFFFFF"/>
        </w:rPr>
        <w:t>einige</w:t>
      </w:r>
      <w:proofErr w:type="gramEnd"/>
      <w:r w:rsidRPr="00E47310">
        <w:rPr>
          <w:i/>
          <w:color w:val="auto"/>
          <w:sz w:val="22"/>
          <w:szCs w:val="22"/>
          <w:shd w:val="clear" w:color="auto" w:fill="FFFFFF"/>
        </w:rPr>
        <w:t xml:space="preserve"> Ex. doppelt; einige fehlen</w:t>
      </w:r>
    </w:p>
    <w:p w:rsidR="00D363B1" w:rsidRPr="00E47310" w:rsidRDefault="00B30B25">
      <w:pPr>
        <w:pStyle w:val="Formatvorlage1"/>
        <w:ind w:left="357" w:hanging="357"/>
        <w:rPr>
          <w:color w:val="auto"/>
          <w:sz w:val="22"/>
          <w:szCs w:val="22"/>
        </w:rPr>
      </w:pPr>
      <w:r w:rsidRPr="00E47310">
        <w:rPr>
          <w:color w:val="auto"/>
          <w:sz w:val="22"/>
          <w:szCs w:val="22"/>
        </w:rPr>
        <w:tab/>
        <w:t>Erscheinungsfrequenz: 6 Mal jährlich</w:t>
      </w:r>
    </w:p>
    <w:p w:rsidR="00D363B1" w:rsidRPr="00E47310" w:rsidRDefault="00D363B1">
      <w:pPr>
        <w:pStyle w:val="Formatvorlage1"/>
        <w:rPr>
          <w:color w:val="auto"/>
          <w:sz w:val="22"/>
          <w:szCs w:val="22"/>
        </w:rPr>
      </w:pPr>
    </w:p>
    <w:p w:rsidR="00D363B1" w:rsidRPr="00E47310" w:rsidRDefault="00B30B25">
      <w:pPr>
        <w:pStyle w:val="Formatvorlage1"/>
        <w:rPr>
          <w:color w:val="auto"/>
          <w:sz w:val="22"/>
          <w:szCs w:val="22"/>
        </w:rPr>
      </w:pPr>
      <w:r w:rsidRPr="00E47310">
        <w:rPr>
          <w:color w:val="auto"/>
          <w:sz w:val="22"/>
          <w:szCs w:val="22"/>
        </w:rPr>
        <w:t xml:space="preserve">Fremdsprache Deutsch. Zeitschrift für die Praxis des Deutschunterrichts. </w:t>
      </w:r>
    </w:p>
    <w:p w:rsidR="00D363B1" w:rsidRPr="00E47310" w:rsidRDefault="00B30B25">
      <w:pPr>
        <w:pStyle w:val="Formatvorlage1"/>
        <w:ind w:firstLine="567"/>
        <w:rPr>
          <w:color w:val="auto"/>
          <w:sz w:val="22"/>
          <w:szCs w:val="22"/>
        </w:rPr>
      </w:pPr>
      <w:r w:rsidRPr="00E47310">
        <w:rPr>
          <w:color w:val="auto"/>
          <w:sz w:val="22"/>
          <w:szCs w:val="22"/>
        </w:rPr>
        <w:t xml:space="preserve">Goethe Institut München 2011. </w:t>
      </w:r>
    </w:p>
    <w:p w:rsidR="00D363B1" w:rsidRPr="00E47310" w:rsidRDefault="00B30B25">
      <w:pPr>
        <w:pStyle w:val="Formatvorlage1"/>
        <w:ind w:firstLine="708"/>
        <w:rPr>
          <w:color w:val="auto"/>
          <w:sz w:val="22"/>
          <w:szCs w:val="22"/>
        </w:rPr>
      </w:pPr>
      <w:r w:rsidRPr="00E47310">
        <w:rPr>
          <w:color w:val="auto"/>
          <w:sz w:val="22"/>
          <w:szCs w:val="22"/>
        </w:rPr>
        <w:t>Erscheinungsfrequenz: halbjährlich</w:t>
      </w:r>
    </w:p>
    <w:p w:rsidR="00D363B1" w:rsidRPr="00E47310" w:rsidRDefault="00D363B1">
      <w:pPr>
        <w:pStyle w:val="Formatvorlage1"/>
        <w:ind w:firstLine="708"/>
        <w:rPr>
          <w:color w:val="auto"/>
          <w:sz w:val="22"/>
          <w:szCs w:val="22"/>
        </w:rPr>
      </w:pPr>
    </w:p>
    <w:p w:rsidR="00D363B1" w:rsidRPr="00E47310" w:rsidRDefault="00B30B25">
      <w:pPr>
        <w:pStyle w:val="Formatvorlage1"/>
        <w:rPr>
          <w:color w:val="auto"/>
          <w:sz w:val="22"/>
          <w:szCs w:val="22"/>
        </w:rPr>
      </w:pPr>
      <w:r w:rsidRPr="00E47310">
        <w:rPr>
          <w:color w:val="auto"/>
          <w:sz w:val="22"/>
          <w:szCs w:val="22"/>
        </w:rPr>
        <w:t xml:space="preserve">Deutsch Perfekt. Einfach Deutsch lernen + AudioCD und Sprachtrainer. </w:t>
      </w:r>
    </w:p>
    <w:p w:rsidR="00D363B1" w:rsidRPr="00E47310" w:rsidRDefault="00B30B25">
      <w:pPr>
        <w:pStyle w:val="Formatvorlage1"/>
        <w:ind w:firstLine="567"/>
        <w:rPr>
          <w:color w:val="auto"/>
          <w:sz w:val="22"/>
          <w:szCs w:val="22"/>
        </w:rPr>
      </w:pPr>
      <w:r w:rsidRPr="00E47310">
        <w:rPr>
          <w:color w:val="auto"/>
          <w:sz w:val="22"/>
          <w:szCs w:val="22"/>
        </w:rPr>
        <w:t>Spotlight Verlag München.</w:t>
      </w:r>
    </w:p>
    <w:p w:rsidR="00D363B1" w:rsidRPr="00E47310" w:rsidRDefault="00B30B25">
      <w:pPr>
        <w:pStyle w:val="Formatvorlage1"/>
        <w:ind w:firstLine="567"/>
        <w:rPr>
          <w:color w:val="auto"/>
          <w:sz w:val="22"/>
          <w:szCs w:val="22"/>
        </w:rPr>
      </w:pPr>
      <w:r w:rsidRPr="00E47310">
        <w:rPr>
          <w:color w:val="auto"/>
          <w:sz w:val="22"/>
          <w:szCs w:val="22"/>
        </w:rPr>
        <w:t>Jahrgänge 2011 vollst., 2012 vollst., 2013/1, 2015 vollst.</w:t>
      </w:r>
    </w:p>
    <w:p w:rsidR="00D363B1" w:rsidRPr="00E47310" w:rsidRDefault="00B30B25">
      <w:pPr>
        <w:pStyle w:val="Formatvorlage1"/>
        <w:ind w:firstLine="567"/>
        <w:rPr>
          <w:color w:val="auto"/>
          <w:sz w:val="22"/>
          <w:szCs w:val="22"/>
        </w:rPr>
      </w:pPr>
      <w:r w:rsidRPr="00E47310">
        <w:rPr>
          <w:color w:val="auto"/>
          <w:sz w:val="22"/>
          <w:szCs w:val="22"/>
        </w:rPr>
        <w:t>Erscheinungsfrequenz: monatlich</w:t>
      </w:r>
    </w:p>
    <w:p w:rsidR="00D363B1" w:rsidRPr="00E47310" w:rsidRDefault="00D363B1">
      <w:pPr>
        <w:pStyle w:val="Formatvorlage1"/>
        <w:rPr>
          <w:color w:val="auto"/>
          <w:sz w:val="22"/>
          <w:szCs w:val="22"/>
        </w:rPr>
      </w:pPr>
    </w:p>
    <w:p w:rsidR="00D363B1" w:rsidRPr="00E47310" w:rsidRDefault="00B30B25">
      <w:pPr>
        <w:pStyle w:val="berschrift21"/>
        <w:rPr>
          <w:color w:val="auto"/>
          <w:sz w:val="22"/>
          <w:szCs w:val="22"/>
        </w:rPr>
      </w:pPr>
      <w:bookmarkStart w:id="21" w:name="_Toc3916102"/>
      <w:r w:rsidRPr="00E47310">
        <w:rPr>
          <w:iCs/>
          <w:color w:val="auto"/>
          <w:sz w:val="22"/>
          <w:szCs w:val="22"/>
        </w:rPr>
        <w:lastRenderedPageBreak/>
        <w:t>g) Phonetik / Phonologie</w:t>
      </w:r>
      <w:bookmarkEnd w:id="21"/>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rPr>
      </w:pPr>
      <w:r w:rsidRPr="00E47310">
        <w:rPr>
          <w:color w:val="auto"/>
          <w:sz w:val="22"/>
          <w:szCs w:val="22"/>
        </w:rPr>
        <w:t xml:space="preserve">Ausspracheschulung Deutsch. Phonetikkurs [mit 7 Kassetten, Folien, Arbeitsheft]. Inter Nationes 1991 </w:t>
      </w:r>
    </w:p>
    <w:p w:rsidR="00D363B1" w:rsidRPr="00E47310" w:rsidRDefault="00B30B25">
      <w:pPr>
        <w:pStyle w:val="Formatvorlage1"/>
        <w:ind w:left="357" w:hanging="357"/>
        <w:rPr>
          <w:color w:val="auto"/>
          <w:sz w:val="22"/>
          <w:szCs w:val="22"/>
        </w:rPr>
      </w:pPr>
      <w:r w:rsidRPr="00E47310">
        <w:rPr>
          <w:color w:val="auto"/>
          <w:sz w:val="22"/>
          <w:szCs w:val="22"/>
        </w:rPr>
        <w:t>Cauneau, Ilse: Hören – Brummen – Sprechen. Angewandte Phonetik im Unterricht DaF. Begleitheft. München 1992 (2x)</w:t>
      </w:r>
    </w:p>
    <w:p w:rsidR="00D363B1" w:rsidRPr="00E47310" w:rsidRDefault="00B30B25">
      <w:pPr>
        <w:pStyle w:val="Formatvorlage1"/>
        <w:ind w:left="357" w:hanging="357"/>
        <w:rPr>
          <w:color w:val="auto"/>
          <w:sz w:val="22"/>
          <w:szCs w:val="22"/>
        </w:rPr>
      </w:pPr>
      <w:r w:rsidRPr="00E47310">
        <w:rPr>
          <w:color w:val="auto"/>
          <w:sz w:val="22"/>
          <w:szCs w:val="22"/>
        </w:rPr>
        <w:t>Dieling, Helga: Deutsch. Ein Lehrbuch für Ausländer. Phonetische Übungen. Teil 1 a/b. Leipzig 1989. (19 Ex.)</w:t>
      </w:r>
    </w:p>
    <w:p w:rsidR="00D363B1" w:rsidRPr="00E47310" w:rsidRDefault="00B30B25">
      <w:pPr>
        <w:pStyle w:val="Formatvorlage1"/>
        <w:ind w:left="357" w:hanging="357"/>
        <w:rPr>
          <w:color w:val="auto"/>
        </w:rPr>
      </w:pPr>
      <w:r w:rsidRPr="00E47310">
        <w:rPr>
          <w:color w:val="auto"/>
          <w:sz w:val="22"/>
          <w:szCs w:val="22"/>
        </w:rPr>
        <w:t xml:space="preserve">Dieling, Helga / Hirschfeld, Ursula: Phonetik lehren und lernen (Fernstudieneinheit 21). München 2000. (Buch und 3 Audiokassetten) </w:t>
      </w:r>
    </w:p>
    <w:p w:rsidR="00D363B1" w:rsidRPr="00E47310" w:rsidRDefault="00B30B25">
      <w:pPr>
        <w:pStyle w:val="Formatvorlage1"/>
        <w:ind w:left="357" w:hanging="357"/>
        <w:rPr>
          <w:color w:val="auto"/>
          <w:sz w:val="22"/>
          <w:szCs w:val="22"/>
        </w:rPr>
      </w:pPr>
      <w:r w:rsidRPr="00E47310">
        <w:rPr>
          <w:color w:val="auto"/>
          <w:sz w:val="22"/>
          <w:szCs w:val="22"/>
        </w:rPr>
        <w:t>Dieling, Helga / Hirschfeld, Ursula: Phonetik lehren und lernen (FSE 21). Hörtexte. 4 Audio-CDs. Berlin u.a. 2000.</w:t>
      </w:r>
    </w:p>
    <w:p w:rsidR="00D363B1" w:rsidRPr="00E47310" w:rsidRDefault="00B30B25">
      <w:pPr>
        <w:pStyle w:val="Formatvorlage1"/>
        <w:ind w:left="357" w:hanging="357"/>
        <w:rPr>
          <w:color w:val="auto"/>
          <w:sz w:val="22"/>
          <w:szCs w:val="22"/>
        </w:rPr>
      </w:pPr>
      <w:r w:rsidRPr="00E47310">
        <w:rPr>
          <w:color w:val="auto"/>
          <w:sz w:val="22"/>
          <w:szCs w:val="22"/>
        </w:rPr>
        <w:t>Frey, Evelyn: Kursbuch Phonetik. Lehr- und Übungsbuch mit 2 CDs. 3. Aufl. Ismaning 1999.</w:t>
      </w:r>
    </w:p>
    <w:p w:rsidR="00D363B1" w:rsidRPr="00E47310" w:rsidRDefault="00B30B25">
      <w:pPr>
        <w:pStyle w:val="Formatvorlage1"/>
        <w:ind w:left="357" w:hanging="357"/>
        <w:rPr>
          <w:color w:val="auto"/>
          <w:sz w:val="22"/>
          <w:szCs w:val="22"/>
        </w:rPr>
      </w:pPr>
      <w:r w:rsidRPr="00E47310">
        <w:rPr>
          <w:color w:val="auto"/>
          <w:sz w:val="22"/>
          <w:szCs w:val="22"/>
        </w:rPr>
        <w:t>Hacke, Axel und Michael Sowa: Der weiße Neger Wumbaba. Kleines Handbuch des Verhörens. München 2004.</w:t>
      </w:r>
    </w:p>
    <w:p w:rsidR="00D363B1" w:rsidRPr="00E47310" w:rsidRDefault="00B30B25">
      <w:pPr>
        <w:pStyle w:val="Formatvorlage1"/>
        <w:ind w:left="357" w:hanging="357"/>
        <w:rPr>
          <w:color w:val="auto"/>
          <w:sz w:val="22"/>
          <w:szCs w:val="22"/>
        </w:rPr>
      </w:pPr>
      <w:r w:rsidRPr="00E47310">
        <w:rPr>
          <w:color w:val="auto"/>
          <w:sz w:val="22"/>
          <w:szCs w:val="22"/>
        </w:rPr>
        <w:t>Hirschfeld, Ursula: Einführung in die deutsche Phonetik. Videokurs.</w:t>
      </w:r>
    </w:p>
    <w:p w:rsidR="006F4DB3" w:rsidRPr="00E47310" w:rsidRDefault="006F4DB3">
      <w:pPr>
        <w:pStyle w:val="Formatvorlage1"/>
        <w:ind w:left="357" w:hanging="357"/>
        <w:rPr>
          <w:color w:val="auto"/>
        </w:rPr>
      </w:pPr>
      <w:r w:rsidRPr="00E47310">
        <w:rPr>
          <w:color w:val="auto"/>
          <w:sz w:val="22"/>
          <w:szCs w:val="22"/>
        </w:rPr>
        <w:t>Hirschfeld, Ursula; Reinke, Kerstin: Phonetik im Fach Deutsch als Fremd- und Zweitsprache. Unter Berücksichtigung des Verhältnisses Orthografie und Phonetik. Berlin 2018.</w:t>
      </w:r>
    </w:p>
    <w:p w:rsidR="00D363B1" w:rsidRPr="00E47310" w:rsidRDefault="00B30B25">
      <w:pPr>
        <w:pStyle w:val="Formatvorlage1"/>
        <w:ind w:left="357" w:hanging="357"/>
        <w:rPr>
          <w:color w:val="auto"/>
          <w:sz w:val="22"/>
          <w:szCs w:val="22"/>
        </w:rPr>
      </w:pPr>
      <w:r w:rsidRPr="00E47310">
        <w:rPr>
          <w:color w:val="auto"/>
          <w:sz w:val="22"/>
          <w:szCs w:val="22"/>
        </w:rPr>
        <w:t>Hirschfeld, Ursula; Reinke, Kerstin; Stock, Eberhard (Hgg.): Phonothek intensiv. Aussprachetraining. Klett-Langenscheidt, München 2013.</w:t>
      </w:r>
    </w:p>
    <w:p w:rsidR="00D363B1" w:rsidRPr="00E47310" w:rsidRDefault="00B30B25">
      <w:pPr>
        <w:pStyle w:val="Formatvorlage1"/>
        <w:ind w:left="357" w:hanging="357"/>
        <w:rPr>
          <w:color w:val="auto"/>
          <w:sz w:val="22"/>
          <w:szCs w:val="22"/>
        </w:rPr>
      </w:pPr>
      <w:r w:rsidRPr="00E47310">
        <w:rPr>
          <w:color w:val="auto"/>
          <w:sz w:val="22"/>
          <w:szCs w:val="22"/>
        </w:rPr>
        <w:t>Hirschfeld, Ursula; Reinke, Kerstin; Stock, Eberhard (Hgg.): Phonothek intensiv. Aussprachetraining. 2 CDs. Klett-Langenscheidt, München 2013.</w:t>
      </w:r>
    </w:p>
    <w:p w:rsidR="00D363B1" w:rsidRPr="00E47310" w:rsidRDefault="00B30B25">
      <w:pPr>
        <w:pStyle w:val="Formatvorlage1"/>
        <w:ind w:left="357" w:hanging="357"/>
        <w:rPr>
          <w:color w:val="auto"/>
          <w:sz w:val="22"/>
          <w:szCs w:val="22"/>
        </w:rPr>
      </w:pPr>
      <w:r w:rsidRPr="00E47310">
        <w:rPr>
          <w:color w:val="auto"/>
          <w:sz w:val="22"/>
          <w:szCs w:val="22"/>
        </w:rPr>
        <w:t xml:space="preserve">Hirschfeld, Ursula; Reinke, Kerstin; Stock, Eberhard (Hg.): Phonotek intensiv. Aussprachetraining. </w:t>
      </w:r>
      <w:proofErr w:type="gramStart"/>
      <w:r w:rsidRPr="00E47310">
        <w:rPr>
          <w:color w:val="auto"/>
          <w:sz w:val="22"/>
          <w:szCs w:val="22"/>
        </w:rPr>
        <w:t>Arbeitsbuch,  2</w:t>
      </w:r>
      <w:proofErr w:type="gramEnd"/>
      <w:r w:rsidRPr="00E47310">
        <w:rPr>
          <w:color w:val="auto"/>
          <w:sz w:val="22"/>
          <w:szCs w:val="22"/>
        </w:rPr>
        <w:t xml:space="preserve"> CDs. Berlin u.a. 2007.</w:t>
      </w:r>
    </w:p>
    <w:p w:rsidR="00D363B1" w:rsidRPr="00E47310" w:rsidRDefault="00B30B25">
      <w:pPr>
        <w:pStyle w:val="Formatvorlage1"/>
        <w:ind w:left="357" w:hanging="357"/>
        <w:rPr>
          <w:color w:val="auto"/>
          <w:sz w:val="22"/>
          <w:szCs w:val="22"/>
        </w:rPr>
      </w:pPr>
      <w:r w:rsidRPr="00E47310">
        <w:rPr>
          <w:color w:val="auto"/>
          <w:sz w:val="22"/>
          <w:szCs w:val="22"/>
        </w:rPr>
        <w:t>Hirschfeld, Ursula; Reinke, Kerstin; Stock, Eberhard (Hg.): Phonotek interaktiv. Das Phonetikprogramm für Deutsch als Fremdsprache. CD-Rom. Berlin u.a. 2000.</w:t>
      </w:r>
    </w:p>
    <w:p w:rsidR="00D363B1" w:rsidRPr="00E47310" w:rsidRDefault="00B30B25">
      <w:pPr>
        <w:pStyle w:val="Formatvorlage1"/>
        <w:ind w:left="357" w:hanging="357"/>
        <w:rPr>
          <w:color w:val="auto"/>
          <w:sz w:val="22"/>
          <w:szCs w:val="22"/>
        </w:rPr>
      </w:pPr>
      <w:r w:rsidRPr="00E47310">
        <w:rPr>
          <w:color w:val="auto"/>
          <w:sz w:val="22"/>
          <w:szCs w:val="22"/>
          <w:lang w:val="en-US"/>
        </w:rPr>
        <w:t xml:space="preserve">Hirschfeld, Ursula; Stock, Eberhard (Hg.): Phonothek. </w:t>
      </w:r>
      <w:r w:rsidRPr="00E47310">
        <w:rPr>
          <w:color w:val="auto"/>
          <w:sz w:val="22"/>
          <w:szCs w:val="22"/>
        </w:rPr>
        <w:t xml:space="preserve">Deutsch als Fremdsprache. Arbeitsbuch. Leipzig u.a. 1996. </w:t>
      </w:r>
    </w:p>
    <w:p w:rsidR="00D363B1" w:rsidRPr="00E47310" w:rsidRDefault="00B30B25">
      <w:pPr>
        <w:pStyle w:val="Formatvorlage1"/>
        <w:ind w:left="357" w:hanging="357"/>
        <w:rPr>
          <w:color w:val="auto"/>
          <w:sz w:val="22"/>
          <w:szCs w:val="22"/>
        </w:rPr>
      </w:pPr>
      <w:r w:rsidRPr="00E47310">
        <w:rPr>
          <w:color w:val="auto"/>
          <w:sz w:val="22"/>
          <w:szCs w:val="22"/>
          <w:lang w:val="en-US"/>
        </w:rPr>
        <w:t xml:space="preserve">Hirschfeld, Ursula; Stock, Eberhard (Hg.): Phonothek. </w:t>
      </w:r>
      <w:r w:rsidRPr="00E47310">
        <w:rPr>
          <w:color w:val="auto"/>
          <w:sz w:val="22"/>
          <w:szCs w:val="22"/>
        </w:rPr>
        <w:t xml:space="preserve">Deutsch als Fremdsprache. Lehrerhandreichungen. 5. Aufl. Leipzig u.a. 2002. </w:t>
      </w:r>
    </w:p>
    <w:p w:rsidR="00D363B1" w:rsidRPr="00E47310" w:rsidRDefault="00B30B25">
      <w:pPr>
        <w:pStyle w:val="Formatvorlage1"/>
        <w:ind w:left="357" w:hanging="357"/>
        <w:rPr>
          <w:color w:val="auto"/>
          <w:sz w:val="22"/>
          <w:szCs w:val="22"/>
        </w:rPr>
      </w:pPr>
      <w:r w:rsidRPr="00641ABC">
        <w:rPr>
          <w:color w:val="auto"/>
          <w:sz w:val="22"/>
          <w:szCs w:val="22"/>
        </w:rPr>
        <w:t xml:space="preserve">Hirschfeld, Ursula; Stock, Eberhard (Hg.): Phonothek. </w:t>
      </w:r>
      <w:r w:rsidRPr="00E47310">
        <w:rPr>
          <w:color w:val="auto"/>
          <w:sz w:val="22"/>
          <w:szCs w:val="22"/>
        </w:rPr>
        <w:t>Deutsch als Fremdsprache. 2 Audiocassetten. Berlin u.a. 1996.</w:t>
      </w:r>
    </w:p>
    <w:p w:rsidR="00D363B1" w:rsidRPr="00E47310" w:rsidRDefault="00B30B25">
      <w:pPr>
        <w:pStyle w:val="Formatvorlage1"/>
        <w:ind w:left="357" w:hanging="357"/>
        <w:rPr>
          <w:color w:val="auto"/>
          <w:sz w:val="22"/>
          <w:szCs w:val="22"/>
        </w:rPr>
      </w:pPr>
      <w:r w:rsidRPr="00E47310">
        <w:rPr>
          <w:color w:val="auto"/>
          <w:sz w:val="22"/>
          <w:szCs w:val="22"/>
        </w:rPr>
        <w:t>Hölscher, Petra u.a.: Handlungsorientierter Unterricht mit Lernszenarien. Oberursel 2006.</w:t>
      </w:r>
    </w:p>
    <w:p w:rsidR="00D363B1" w:rsidRPr="00E47310" w:rsidRDefault="00B30B25">
      <w:pPr>
        <w:pStyle w:val="Formatvorlage1"/>
        <w:ind w:left="357" w:hanging="357"/>
        <w:rPr>
          <w:color w:val="auto"/>
        </w:rPr>
      </w:pPr>
      <w:r w:rsidRPr="00E47310">
        <w:rPr>
          <w:color w:val="auto"/>
          <w:sz w:val="22"/>
          <w:szCs w:val="22"/>
        </w:rPr>
        <w:t>Kelz, H.P.; Kummer, M.; Seel, H.: Audiograph: Diphtonge. Bonn 1989. (Heft</w:t>
      </w:r>
      <w:r w:rsidRPr="00E47310">
        <w:rPr>
          <w:i/>
          <w:color w:val="auto"/>
          <w:sz w:val="22"/>
          <w:szCs w:val="22"/>
          <w:shd w:val="clear" w:color="auto" w:fill="FFFFFF"/>
        </w:rPr>
        <w:t>)</w:t>
      </w:r>
    </w:p>
    <w:p w:rsidR="00D363B1" w:rsidRPr="00E47310" w:rsidRDefault="00B30B25">
      <w:pPr>
        <w:pStyle w:val="Formatvorlage1"/>
        <w:ind w:left="357" w:hanging="357"/>
        <w:rPr>
          <w:color w:val="auto"/>
        </w:rPr>
      </w:pPr>
      <w:r w:rsidRPr="00E47310">
        <w:rPr>
          <w:color w:val="auto"/>
          <w:sz w:val="22"/>
          <w:szCs w:val="22"/>
        </w:rPr>
        <w:t>Kelz, H.P.; Kummer, M.; Seel, H.: Audiograph: Modul zum S. Bonn 1990. (Heft)</w:t>
      </w:r>
    </w:p>
    <w:p w:rsidR="00D363B1" w:rsidRPr="00E47310" w:rsidRDefault="00B30B25">
      <w:pPr>
        <w:pStyle w:val="Formatvorlage1"/>
        <w:ind w:left="357" w:hanging="357"/>
        <w:rPr>
          <w:color w:val="auto"/>
          <w:sz w:val="22"/>
          <w:szCs w:val="22"/>
        </w:rPr>
      </w:pPr>
      <w:r w:rsidRPr="00E47310">
        <w:rPr>
          <w:color w:val="auto"/>
          <w:sz w:val="22"/>
          <w:szCs w:val="22"/>
        </w:rPr>
        <w:t>Kelz, H.P.; Kummer, M.; Seel, H.: Audiograph: Modul zum langen und kurzen O. Bonn 1991. (Heft und Audiokassette)</w:t>
      </w:r>
    </w:p>
    <w:p w:rsidR="00D363B1" w:rsidRPr="00E47310" w:rsidRDefault="00B30B25">
      <w:pPr>
        <w:pStyle w:val="Formatvorlage1"/>
        <w:ind w:left="357" w:hanging="357"/>
        <w:rPr>
          <w:color w:val="auto"/>
        </w:rPr>
      </w:pPr>
      <w:r w:rsidRPr="00E47310">
        <w:rPr>
          <w:color w:val="auto"/>
          <w:sz w:val="22"/>
          <w:szCs w:val="22"/>
        </w:rPr>
        <w:t>Kelz, H.P.; Kummer, M.; Seel, H.: Audiograph: Modul zum langen und kurzen A. Bonn 1990. (Heft)</w:t>
      </w:r>
    </w:p>
    <w:p w:rsidR="00D363B1" w:rsidRPr="00E47310" w:rsidRDefault="00B30B25">
      <w:pPr>
        <w:pStyle w:val="Formatvorlage1"/>
        <w:ind w:left="357" w:hanging="357"/>
        <w:rPr>
          <w:color w:val="auto"/>
        </w:rPr>
      </w:pPr>
      <w:r w:rsidRPr="00E47310">
        <w:rPr>
          <w:color w:val="auto"/>
          <w:sz w:val="22"/>
          <w:szCs w:val="22"/>
        </w:rPr>
        <w:t>Kelz, H.P.; Kummer, M.; Seel, H.: Audiograph: Silbentrennung. Bonn 1990. (Heft)</w:t>
      </w:r>
    </w:p>
    <w:p w:rsidR="00D363B1" w:rsidRPr="00E47310" w:rsidRDefault="00B30B25">
      <w:pPr>
        <w:pStyle w:val="Formatvorlage1"/>
        <w:ind w:left="357" w:hanging="357"/>
        <w:rPr>
          <w:color w:val="auto"/>
          <w:sz w:val="22"/>
          <w:szCs w:val="22"/>
        </w:rPr>
      </w:pPr>
      <w:r w:rsidRPr="00E47310">
        <w:rPr>
          <w:color w:val="auto"/>
          <w:sz w:val="22"/>
          <w:szCs w:val="22"/>
        </w:rPr>
        <w:t>König, Werner: Atlas zur Aussprache des Schriftdeutschen in der BRD, 2 Bde. Bd.1: Text. Bd.2: Tabellen und Karten. Ismaning 1989.</w:t>
      </w:r>
    </w:p>
    <w:p w:rsidR="00D363B1" w:rsidRPr="00E47310" w:rsidRDefault="00B30B25">
      <w:pPr>
        <w:pStyle w:val="Formatvorlage1"/>
        <w:ind w:left="357" w:hanging="357"/>
        <w:rPr>
          <w:color w:val="auto"/>
          <w:sz w:val="22"/>
          <w:szCs w:val="22"/>
        </w:rPr>
      </w:pPr>
      <w:r w:rsidRPr="00E47310">
        <w:rPr>
          <w:color w:val="auto"/>
          <w:sz w:val="22"/>
          <w:szCs w:val="22"/>
        </w:rPr>
        <w:t>Kohler, Klaus J.: Einführung in die Phonetik des Deutschen [Grundlagen der Germanistik; 20]. Berlin 1997.</w:t>
      </w:r>
    </w:p>
    <w:p w:rsidR="00D363B1" w:rsidRDefault="00B30B25">
      <w:pPr>
        <w:pStyle w:val="Formatvorlage1"/>
        <w:ind w:left="357" w:hanging="357"/>
        <w:rPr>
          <w:color w:val="auto"/>
          <w:sz w:val="22"/>
          <w:szCs w:val="22"/>
        </w:rPr>
      </w:pPr>
      <w:r w:rsidRPr="00E47310">
        <w:rPr>
          <w:color w:val="auto"/>
          <w:sz w:val="22"/>
          <w:szCs w:val="22"/>
        </w:rPr>
        <w:t>Lernschwierigkeiten in der deutschen Aussprache. Ergebnisse einer Befragung von Lehrern für DaF. Hg. v. Wolf Dieter Ortmann. München 1976.</w:t>
      </w:r>
    </w:p>
    <w:p w:rsidR="00933468" w:rsidRPr="00E47310" w:rsidRDefault="00933468">
      <w:pPr>
        <w:pStyle w:val="Formatvorlage1"/>
        <w:ind w:left="357" w:hanging="357"/>
        <w:rPr>
          <w:i/>
          <w:color w:val="auto"/>
          <w:sz w:val="22"/>
          <w:szCs w:val="22"/>
        </w:rPr>
      </w:pPr>
      <w:r w:rsidRPr="00E47310">
        <w:rPr>
          <w:color w:val="auto"/>
          <w:sz w:val="22"/>
          <w:szCs w:val="22"/>
        </w:rPr>
        <w:t>Lesen und Sprechen. Textsammlung zur Vorbereitung auf die mündliche Prüfung für das Deutsche Sprachdiplom der Kultusministerkonferenz. Hg. v. d. ZfA. Berlin, München, Wien 1996.</w:t>
      </w:r>
    </w:p>
    <w:p w:rsidR="00D363B1" w:rsidRPr="00E47310" w:rsidRDefault="00B30B25">
      <w:pPr>
        <w:pStyle w:val="Formatvorlage1"/>
        <w:ind w:left="357" w:hanging="357"/>
        <w:rPr>
          <w:color w:val="auto"/>
          <w:sz w:val="22"/>
          <w:szCs w:val="22"/>
        </w:rPr>
      </w:pPr>
      <w:r w:rsidRPr="00E47310">
        <w:rPr>
          <w:color w:val="auto"/>
          <w:sz w:val="22"/>
          <w:szCs w:val="22"/>
        </w:rPr>
        <w:t>Martens, Carl und Peter: Übungstexte zur deutschen Aussprache. Ismaning 1992.</w:t>
      </w:r>
    </w:p>
    <w:p w:rsidR="00D363B1" w:rsidRPr="00E47310" w:rsidRDefault="00B30B25">
      <w:pPr>
        <w:pStyle w:val="Formatvorlage1"/>
        <w:ind w:left="357" w:hanging="357"/>
        <w:rPr>
          <w:color w:val="auto"/>
        </w:rPr>
      </w:pPr>
      <w:r w:rsidRPr="00E47310">
        <w:rPr>
          <w:color w:val="auto"/>
          <w:sz w:val="22"/>
          <w:szCs w:val="22"/>
        </w:rPr>
        <w:t>Middleman, Doris: Sprechen Hören Sprechen, Lehrbuch. Ismaning 1996.</w:t>
      </w:r>
    </w:p>
    <w:p w:rsidR="00D363B1" w:rsidRPr="00E47310" w:rsidRDefault="00B30B25">
      <w:pPr>
        <w:pStyle w:val="Formatvorlage1"/>
        <w:ind w:left="357" w:hanging="357"/>
        <w:rPr>
          <w:color w:val="auto"/>
          <w:sz w:val="22"/>
          <w:szCs w:val="22"/>
        </w:rPr>
      </w:pPr>
      <w:r w:rsidRPr="00E47310">
        <w:rPr>
          <w:color w:val="auto"/>
          <w:sz w:val="22"/>
          <w:szCs w:val="22"/>
        </w:rPr>
        <w:t>Morciniec, Norbert: Das Lautsystem des Deutschen und des Polnischen [Deutsch im Kontrast 10]. Heidelberg 1990.</w:t>
      </w:r>
    </w:p>
    <w:p w:rsidR="00D363B1" w:rsidRPr="00E47310" w:rsidRDefault="00B30B25">
      <w:pPr>
        <w:pStyle w:val="Formatvorlage1"/>
        <w:ind w:left="357" w:hanging="357"/>
        <w:rPr>
          <w:color w:val="auto"/>
          <w:sz w:val="22"/>
          <w:szCs w:val="22"/>
        </w:rPr>
      </w:pPr>
      <w:r w:rsidRPr="00E47310">
        <w:rPr>
          <w:color w:val="auto"/>
          <w:sz w:val="22"/>
          <w:szCs w:val="22"/>
        </w:rPr>
        <w:t>Müller, Ursula; Schmidt, Lothar; Schramm, Edith: Lautreduktionen und Lautassimilationen. Lehrmaterial zur Phonetik im Deutschunterricht für Ausländer. Leipzig 1984. (8 Ex.)</w:t>
      </w:r>
    </w:p>
    <w:p w:rsidR="005806F5" w:rsidRPr="00F22592" w:rsidRDefault="005806F5">
      <w:pPr>
        <w:pStyle w:val="Formatvorlage1"/>
        <w:ind w:left="357" w:hanging="357"/>
        <w:rPr>
          <w:color w:val="auto"/>
          <w:sz w:val="22"/>
          <w:szCs w:val="22"/>
        </w:rPr>
      </w:pPr>
      <w:r w:rsidRPr="00F22592">
        <w:rPr>
          <w:color w:val="auto"/>
          <w:sz w:val="22"/>
          <w:szCs w:val="22"/>
        </w:rPr>
        <w:t>Niebisch, D.: Praxisbuch Phonetik</w:t>
      </w:r>
      <w:r w:rsidR="00F22592" w:rsidRPr="00F22592">
        <w:rPr>
          <w:color w:val="auto"/>
          <w:sz w:val="22"/>
          <w:szCs w:val="22"/>
        </w:rPr>
        <w:t>, o.O</w:t>
      </w:r>
      <w:r w:rsidR="00F22592">
        <w:rPr>
          <w:color w:val="auto"/>
          <w:sz w:val="22"/>
          <w:szCs w:val="22"/>
        </w:rPr>
        <w:t>. 2014.</w:t>
      </w:r>
    </w:p>
    <w:p w:rsidR="00D363B1" w:rsidRPr="00E47310" w:rsidRDefault="00B30B25">
      <w:pPr>
        <w:pStyle w:val="Formatvorlage1"/>
        <w:ind w:left="357" w:hanging="357"/>
        <w:rPr>
          <w:color w:val="auto"/>
          <w:sz w:val="22"/>
          <w:szCs w:val="22"/>
        </w:rPr>
      </w:pPr>
      <w:r w:rsidRPr="00E47310">
        <w:rPr>
          <w:color w:val="auto"/>
          <w:sz w:val="22"/>
          <w:szCs w:val="22"/>
        </w:rPr>
        <w:t>Ortmann, Wolf Dieter: Sprechsilben im Deutschen. Typen, Häufigkeiten, Übungsbeispiele. München 1981.</w:t>
      </w:r>
    </w:p>
    <w:p w:rsidR="00D363B1" w:rsidRPr="00E47310" w:rsidRDefault="00B30B25">
      <w:pPr>
        <w:pStyle w:val="Formatvorlage1"/>
        <w:ind w:left="357" w:hanging="357"/>
        <w:rPr>
          <w:color w:val="auto"/>
        </w:rPr>
      </w:pPr>
      <w:r w:rsidRPr="00E47310">
        <w:rPr>
          <w:color w:val="auto"/>
          <w:sz w:val="22"/>
          <w:szCs w:val="22"/>
        </w:rPr>
        <w:lastRenderedPageBreak/>
        <w:t>Ortmann, Wolf Dieter; Qasim, Erika: Phonothek. 27 Übungslektionen zur deutschen Aussprache. München 1989.</w:t>
      </w:r>
    </w:p>
    <w:p w:rsidR="00D363B1" w:rsidRPr="00E47310" w:rsidRDefault="00B30B25">
      <w:pPr>
        <w:pStyle w:val="Formatvorlage1"/>
        <w:ind w:left="357" w:hanging="357"/>
        <w:rPr>
          <w:color w:val="auto"/>
          <w:sz w:val="22"/>
          <w:szCs w:val="22"/>
        </w:rPr>
      </w:pPr>
      <w:r w:rsidRPr="00E47310">
        <w:rPr>
          <w:color w:val="auto"/>
          <w:sz w:val="22"/>
          <w:szCs w:val="22"/>
        </w:rPr>
        <w:t>Phonetik der deutschen Sprache. Lehr- und Übungsmaterial für den Fortgeschrittenenunterricht DaF. Beiheft. Zwickau 1986. (9 Ex.)</w:t>
      </w:r>
    </w:p>
    <w:p w:rsidR="00D363B1" w:rsidRPr="00E47310" w:rsidRDefault="00B30B25">
      <w:pPr>
        <w:pStyle w:val="Formatvorlage1"/>
        <w:ind w:left="357" w:hanging="357"/>
        <w:rPr>
          <w:color w:val="auto"/>
          <w:sz w:val="22"/>
          <w:szCs w:val="22"/>
        </w:rPr>
      </w:pPr>
      <w:r w:rsidRPr="00E47310">
        <w:rPr>
          <w:color w:val="auto"/>
          <w:sz w:val="22"/>
          <w:szCs w:val="22"/>
        </w:rPr>
        <w:t xml:space="preserve">Phonetik in der Unterrrichtspraxis. Goethe-Institut: Fremdsprache Deutsch Heft 55. Erich Schmidt Verlag GmbH, 2016. </w:t>
      </w:r>
    </w:p>
    <w:p w:rsidR="00D363B1" w:rsidRPr="00E47310" w:rsidRDefault="00B30B25">
      <w:pPr>
        <w:pStyle w:val="Formatvorlage1"/>
        <w:ind w:left="357" w:hanging="357"/>
        <w:rPr>
          <w:color w:val="auto"/>
          <w:sz w:val="22"/>
          <w:szCs w:val="22"/>
        </w:rPr>
      </w:pPr>
      <w:r w:rsidRPr="00E47310">
        <w:rPr>
          <w:color w:val="auto"/>
          <w:sz w:val="22"/>
          <w:szCs w:val="22"/>
        </w:rPr>
        <w:t>Rausch, Ilka u. Rudolf: Deutsche Phonetik für Ausländer. Ein Lehr- und Übungsbuch. Leipzig 1988. (9 Ex.)</w:t>
      </w:r>
    </w:p>
    <w:p w:rsidR="00D363B1" w:rsidRPr="00E47310" w:rsidRDefault="00B30B25">
      <w:pPr>
        <w:pStyle w:val="Formatvorlage1"/>
        <w:ind w:left="357" w:hanging="357"/>
        <w:rPr>
          <w:color w:val="auto"/>
          <w:sz w:val="22"/>
          <w:szCs w:val="22"/>
        </w:rPr>
      </w:pPr>
      <w:r w:rsidRPr="00E47310">
        <w:rPr>
          <w:color w:val="auto"/>
          <w:sz w:val="22"/>
          <w:szCs w:val="22"/>
        </w:rPr>
        <w:t xml:space="preserve">Siebs. Deutsche Aussprache. Reine und gemäßigte Hochlautung mit Aussprachewörterbuch. Hrsg. v. Helmut de Boor, Hugo Moser </w:t>
      </w:r>
      <w:proofErr w:type="gramStart"/>
      <w:r w:rsidRPr="00E47310">
        <w:rPr>
          <w:color w:val="auto"/>
          <w:sz w:val="22"/>
          <w:szCs w:val="22"/>
        </w:rPr>
        <w:t>u.a..</w:t>
      </w:r>
      <w:proofErr w:type="gramEnd"/>
      <w:r w:rsidRPr="00E47310">
        <w:rPr>
          <w:color w:val="auto"/>
          <w:sz w:val="22"/>
          <w:szCs w:val="22"/>
        </w:rPr>
        <w:t xml:space="preserve"> Berlin 1969.</w:t>
      </w:r>
    </w:p>
    <w:p w:rsidR="00D363B1" w:rsidRPr="00E47310" w:rsidRDefault="00B30B25">
      <w:pPr>
        <w:pStyle w:val="Formatvorlage1"/>
        <w:ind w:left="357" w:hanging="357"/>
        <w:rPr>
          <w:color w:val="auto"/>
          <w:sz w:val="22"/>
          <w:szCs w:val="22"/>
        </w:rPr>
      </w:pPr>
      <w:r w:rsidRPr="00E47310">
        <w:rPr>
          <w:color w:val="auto"/>
          <w:sz w:val="22"/>
          <w:szCs w:val="22"/>
        </w:rPr>
        <w:t>Ternes, Elmar: Einführung in die Phonologie. Darmstadt 1987.</w:t>
      </w:r>
    </w:p>
    <w:p w:rsidR="00D363B1" w:rsidRPr="00E47310" w:rsidRDefault="00B30B25">
      <w:pPr>
        <w:pStyle w:val="Formatvorlage1"/>
        <w:ind w:left="357" w:hanging="357"/>
        <w:rPr>
          <w:color w:val="auto"/>
          <w:sz w:val="22"/>
          <w:szCs w:val="22"/>
        </w:rPr>
      </w:pPr>
      <w:r w:rsidRPr="00E47310">
        <w:rPr>
          <w:color w:val="auto"/>
          <w:sz w:val="22"/>
          <w:szCs w:val="22"/>
        </w:rPr>
        <w:t>Weithase, Irmgard: Sprechübungen. Köln, Wien 1975.</w:t>
      </w:r>
    </w:p>
    <w:p w:rsidR="00D363B1" w:rsidRPr="00E47310" w:rsidRDefault="00D363B1">
      <w:pPr>
        <w:pStyle w:val="Formatvorlage1"/>
        <w:ind w:left="357" w:hanging="357"/>
        <w:rPr>
          <w:color w:val="auto"/>
          <w:sz w:val="22"/>
          <w:szCs w:val="22"/>
        </w:rPr>
      </w:pPr>
    </w:p>
    <w:p w:rsidR="00D363B1" w:rsidRPr="00E47310" w:rsidRDefault="00D363B1">
      <w:pPr>
        <w:pStyle w:val="Formatvorlage1"/>
        <w:ind w:left="357" w:hanging="357"/>
        <w:rPr>
          <w:color w:val="auto"/>
          <w:sz w:val="22"/>
          <w:szCs w:val="22"/>
        </w:rPr>
      </w:pPr>
    </w:p>
    <w:p w:rsidR="00D363B1" w:rsidRPr="00E47310" w:rsidRDefault="00B30B25">
      <w:pPr>
        <w:pStyle w:val="berschrift11"/>
        <w:spacing w:before="0" w:after="0"/>
        <w:rPr>
          <w:rFonts w:ascii="Times New Roman" w:hAnsi="Times New Roman"/>
          <w:color w:val="auto"/>
          <w:sz w:val="22"/>
          <w:szCs w:val="22"/>
        </w:rPr>
      </w:pPr>
      <w:bookmarkStart w:id="22" w:name="_Toc3916103"/>
      <w:r w:rsidRPr="00E47310">
        <w:rPr>
          <w:rFonts w:ascii="Times New Roman" w:hAnsi="Times New Roman"/>
          <w:color w:val="auto"/>
          <w:sz w:val="22"/>
          <w:szCs w:val="22"/>
        </w:rPr>
        <w:t>3</w:t>
      </w:r>
      <w:r w:rsidRPr="00E47310">
        <w:rPr>
          <w:color w:val="auto"/>
          <w:sz w:val="22"/>
          <w:szCs w:val="22"/>
        </w:rPr>
        <w:t xml:space="preserve">. </w:t>
      </w:r>
      <w:r w:rsidRPr="00E47310">
        <w:rPr>
          <w:rFonts w:ascii="Times New Roman" w:hAnsi="Times New Roman"/>
          <w:color w:val="auto"/>
          <w:sz w:val="22"/>
          <w:szCs w:val="22"/>
        </w:rPr>
        <w:t>Übersetzungswissenschaft</w:t>
      </w:r>
      <w:bookmarkEnd w:id="22"/>
    </w:p>
    <w:p w:rsidR="00D363B1" w:rsidRDefault="00D363B1">
      <w:pPr>
        <w:pStyle w:val="Formatvorlage1"/>
        <w:ind w:left="357" w:hanging="357"/>
        <w:rPr>
          <w:color w:val="auto"/>
          <w:sz w:val="22"/>
          <w:szCs w:val="22"/>
        </w:rPr>
      </w:pPr>
    </w:p>
    <w:p w:rsidR="005806F5" w:rsidRPr="009D0A17" w:rsidRDefault="005806F5">
      <w:pPr>
        <w:pStyle w:val="Formatvorlage1"/>
        <w:ind w:left="357" w:hanging="357"/>
        <w:rPr>
          <w:color w:val="auto"/>
          <w:sz w:val="22"/>
          <w:szCs w:val="22"/>
        </w:rPr>
      </w:pPr>
      <w:r w:rsidRPr="009D0A17">
        <w:rPr>
          <w:color w:val="auto"/>
          <w:sz w:val="22"/>
          <w:szCs w:val="22"/>
        </w:rPr>
        <w:t xml:space="preserve">Behr, M.: To </w:t>
      </w:r>
      <w:proofErr w:type="gramStart"/>
      <w:r w:rsidRPr="009D0A17">
        <w:rPr>
          <w:color w:val="auto"/>
          <w:sz w:val="22"/>
          <w:szCs w:val="22"/>
        </w:rPr>
        <w:t>Know How</w:t>
      </w:r>
      <w:proofErr w:type="gramEnd"/>
      <w:r w:rsidRPr="009D0A17">
        <w:rPr>
          <w:color w:val="auto"/>
          <w:sz w:val="22"/>
          <w:szCs w:val="22"/>
        </w:rPr>
        <w:t xml:space="preserve"> to Suggest ...</w:t>
      </w:r>
      <w:r w:rsidR="00F22592" w:rsidRPr="009D0A17">
        <w:rPr>
          <w:color w:val="auto"/>
          <w:sz w:val="22"/>
          <w:szCs w:val="22"/>
        </w:rPr>
        <w:t>, Berlin 2014</w:t>
      </w:r>
    </w:p>
    <w:p w:rsidR="00D363B1" w:rsidRPr="00E47310" w:rsidRDefault="00B30B25">
      <w:pPr>
        <w:pStyle w:val="Formatvorlage1"/>
        <w:ind w:left="357" w:hanging="357"/>
        <w:rPr>
          <w:color w:val="auto"/>
          <w:sz w:val="22"/>
          <w:szCs w:val="22"/>
        </w:rPr>
      </w:pPr>
      <w:r w:rsidRPr="00E47310">
        <w:rPr>
          <w:color w:val="auto"/>
          <w:sz w:val="22"/>
          <w:szCs w:val="22"/>
        </w:rPr>
        <w:t>Best, Joanna; Kalina, Sylvia (Hrsg.): Übersetzen und Dolmetschen. Tübingen und Basel 2002.</w:t>
      </w:r>
    </w:p>
    <w:p w:rsidR="00D363B1" w:rsidRPr="00E47310" w:rsidRDefault="00B30B25">
      <w:pPr>
        <w:rPr>
          <w:color w:val="auto"/>
          <w:sz w:val="22"/>
          <w:szCs w:val="22"/>
        </w:rPr>
      </w:pPr>
      <w:r w:rsidRPr="00E47310">
        <w:rPr>
          <w:color w:val="auto"/>
          <w:sz w:val="22"/>
          <w:szCs w:val="22"/>
        </w:rPr>
        <w:t>Dedecius, Karl: Die Kunst der Übersetzung. Berlin 2002</w:t>
      </w:r>
    </w:p>
    <w:p w:rsidR="00D363B1" w:rsidRDefault="00B30B25">
      <w:pPr>
        <w:pStyle w:val="TextkrperEinrckung"/>
        <w:rPr>
          <w:color w:val="auto"/>
          <w:sz w:val="22"/>
          <w:szCs w:val="22"/>
        </w:rPr>
      </w:pPr>
      <w:r w:rsidRPr="00E47310">
        <w:rPr>
          <w:color w:val="auto"/>
          <w:sz w:val="22"/>
          <w:szCs w:val="22"/>
        </w:rPr>
        <w:t>Greiner, Norbert: Übersetzung und Literaturwissenschaft. Grundlagen der Übersetzungsforschung I. Tübingen 2004.</w:t>
      </w:r>
    </w:p>
    <w:p w:rsidR="005806F5" w:rsidRDefault="005806F5">
      <w:pPr>
        <w:pStyle w:val="TextkrperEinrckung"/>
        <w:rPr>
          <w:color w:val="auto"/>
          <w:sz w:val="22"/>
          <w:szCs w:val="22"/>
        </w:rPr>
      </w:pPr>
      <w:r w:rsidRPr="005806F5">
        <w:rPr>
          <w:color w:val="auto"/>
          <w:sz w:val="22"/>
          <w:szCs w:val="22"/>
        </w:rPr>
        <w:t>Hagemann, S.: Einführung in das translationswissenschaftliche Arbeiten</w:t>
      </w:r>
      <w:r w:rsidR="00F22592">
        <w:rPr>
          <w:color w:val="auto"/>
          <w:sz w:val="22"/>
          <w:szCs w:val="22"/>
        </w:rPr>
        <w:t>, Berlin 2015.</w:t>
      </w:r>
    </w:p>
    <w:p w:rsidR="005806F5" w:rsidRDefault="005806F5">
      <w:pPr>
        <w:pStyle w:val="TextkrperEinrckung"/>
        <w:rPr>
          <w:color w:val="auto"/>
          <w:sz w:val="22"/>
          <w:szCs w:val="22"/>
        </w:rPr>
      </w:pPr>
      <w:r w:rsidRPr="005806F5">
        <w:rPr>
          <w:color w:val="auto"/>
          <w:sz w:val="22"/>
          <w:szCs w:val="22"/>
        </w:rPr>
        <w:t>Jüngst, H.: Audiovisuelles Übersetzen</w:t>
      </w:r>
      <w:r w:rsidR="00F22592">
        <w:rPr>
          <w:color w:val="auto"/>
          <w:sz w:val="22"/>
          <w:szCs w:val="22"/>
        </w:rPr>
        <w:t>, o.O. 2010.</w:t>
      </w:r>
    </w:p>
    <w:p w:rsidR="005806F5" w:rsidRDefault="005806F5" w:rsidP="005806F5">
      <w:pPr>
        <w:pStyle w:val="TextkrperEinrckung"/>
        <w:tabs>
          <w:tab w:val="left" w:pos="3840"/>
        </w:tabs>
        <w:rPr>
          <w:color w:val="auto"/>
          <w:sz w:val="22"/>
          <w:szCs w:val="22"/>
        </w:rPr>
      </w:pPr>
      <w:r w:rsidRPr="005806F5">
        <w:rPr>
          <w:color w:val="auto"/>
          <w:sz w:val="22"/>
          <w:szCs w:val="22"/>
        </w:rPr>
        <w:t>Kadric, M.: Translatorische Methodik</w:t>
      </w:r>
      <w:r w:rsidR="00F22592">
        <w:rPr>
          <w:color w:val="auto"/>
          <w:sz w:val="22"/>
          <w:szCs w:val="22"/>
        </w:rPr>
        <w:t>, o.O. 2019.</w:t>
      </w:r>
      <w:r>
        <w:rPr>
          <w:color w:val="auto"/>
          <w:sz w:val="22"/>
          <w:szCs w:val="22"/>
        </w:rPr>
        <w:tab/>
      </w:r>
    </w:p>
    <w:p w:rsidR="005806F5" w:rsidRPr="00E47310" w:rsidRDefault="005806F5" w:rsidP="005806F5">
      <w:pPr>
        <w:pStyle w:val="TextkrperEinrckung"/>
        <w:tabs>
          <w:tab w:val="left" w:pos="3840"/>
        </w:tabs>
        <w:rPr>
          <w:color w:val="auto"/>
          <w:sz w:val="22"/>
          <w:szCs w:val="22"/>
        </w:rPr>
      </w:pPr>
      <w:r w:rsidRPr="005806F5">
        <w:rPr>
          <w:color w:val="auto"/>
          <w:sz w:val="22"/>
          <w:szCs w:val="22"/>
        </w:rPr>
        <w:t>Kaindl, K.: Berufsziel Übersetzen und Dolmetschen</w:t>
      </w:r>
      <w:r w:rsidR="00F22592">
        <w:rPr>
          <w:color w:val="auto"/>
          <w:sz w:val="22"/>
          <w:szCs w:val="22"/>
        </w:rPr>
        <w:t>, Stuttgart 2016.</w:t>
      </w:r>
    </w:p>
    <w:p w:rsidR="00D363B1" w:rsidRPr="00E47310" w:rsidRDefault="00B30B25">
      <w:pPr>
        <w:rPr>
          <w:color w:val="auto"/>
        </w:rPr>
      </w:pPr>
      <w:r w:rsidRPr="00E47310">
        <w:rPr>
          <w:color w:val="auto"/>
          <w:sz w:val="22"/>
          <w:szCs w:val="22"/>
        </w:rPr>
        <w:t xml:space="preserve">Kautz, Ulrich: Handbuch des Übersetzens und Dolmetschens. München 2002. </w:t>
      </w:r>
    </w:p>
    <w:p w:rsidR="00D363B1" w:rsidRPr="00E47310" w:rsidRDefault="00B30B25">
      <w:pPr>
        <w:rPr>
          <w:color w:val="auto"/>
          <w:sz w:val="22"/>
          <w:szCs w:val="22"/>
        </w:rPr>
      </w:pPr>
      <w:r w:rsidRPr="00E47310">
        <w:rPr>
          <w:color w:val="auto"/>
          <w:sz w:val="22"/>
          <w:szCs w:val="22"/>
        </w:rPr>
        <w:t xml:space="preserve">Kelletat, Andreas F.: </w:t>
      </w:r>
      <w:proofErr w:type="gramStart"/>
      <w:r w:rsidRPr="00E47310">
        <w:rPr>
          <w:color w:val="auto"/>
          <w:sz w:val="22"/>
          <w:szCs w:val="22"/>
        </w:rPr>
        <w:t>Deutschland :</w:t>
      </w:r>
      <w:proofErr w:type="gramEnd"/>
      <w:r w:rsidRPr="00E47310">
        <w:rPr>
          <w:color w:val="auto"/>
          <w:sz w:val="22"/>
          <w:szCs w:val="22"/>
        </w:rPr>
        <w:t xml:space="preserve"> Finnland 6 : 0. Saksa – Suomi 6 – 0. </w:t>
      </w:r>
    </w:p>
    <w:p w:rsidR="005806F5" w:rsidRDefault="00B30B25">
      <w:pPr>
        <w:ind w:left="357"/>
        <w:rPr>
          <w:color w:val="auto"/>
          <w:sz w:val="22"/>
          <w:szCs w:val="22"/>
        </w:rPr>
      </w:pPr>
      <w:r w:rsidRPr="00E47310">
        <w:rPr>
          <w:color w:val="auto"/>
          <w:sz w:val="22"/>
          <w:szCs w:val="22"/>
        </w:rPr>
        <w:t xml:space="preserve">Deutsch contra Englisch und Französisch. Zum Dolmetschstreit in der Europäischen Union. Tampere 2001. </w:t>
      </w:r>
    </w:p>
    <w:p w:rsidR="005806F5" w:rsidRPr="00E47310" w:rsidRDefault="005806F5" w:rsidP="005806F5">
      <w:pPr>
        <w:rPr>
          <w:color w:val="auto"/>
          <w:sz w:val="22"/>
          <w:szCs w:val="22"/>
        </w:rPr>
      </w:pPr>
      <w:r w:rsidRPr="005806F5">
        <w:rPr>
          <w:color w:val="auto"/>
          <w:sz w:val="22"/>
          <w:szCs w:val="22"/>
        </w:rPr>
        <w:t>Kiraly, D.: Projekte und Projektionen in der translatorischen Kompetenzentwicklung</w:t>
      </w:r>
      <w:r w:rsidR="00F22592">
        <w:rPr>
          <w:color w:val="auto"/>
          <w:sz w:val="22"/>
          <w:szCs w:val="22"/>
        </w:rPr>
        <w:t>, Frankfurt am Main 2013.</w:t>
      </w:r>
    </w:p>
    <w:p w:rsidR="00D363B1" w:rsidRPr="00E47310" w:rsidRDefault="00B30B25">
      <w:pPr>
        <w:rPr>
          <w:color w:val="auto"/>
          <w:sz w:val="22"/>
          <w:szCs w:val="22"/>
        </w:rPr>
      </w:pPr>
      <w:r w:rsidRPr="00E47310">
        <w:rPr>
          <w:color w:val="auto"/>
          <w:sz w:val="22"/>
          <w:szCs w:val="22"/>
        </w:rPr>
        <w:t>Königs, Frank G.: Übersetzungswissenschaft. München 1989.</w:t>
      </w:r>
    </w:p>
    <w:p w:rsidR="00D363B1" w:rsidRDefault="00B30B25">
      <w:pPr>
        <w:pStyle w:val="Formatvorlage1"/>
        <w:ind w:left="357" w:hanging="357"/>
        <w:rPr>
          <w:color w:val="auto"/>
          <w:sz w:val="22"/>
          <w:szCs w:val="22"/>
        </w:rPr>
      </w:pPr>
      <w:r w:rsidRPr="00E47310">
        <w:rPr>
          <w:color w:val="auto"/>
          <w:sz w:val="22"/>
          <w:szCs w:val="22"/>
        </w:rPr>
        <w:t>Koller, Werner: Einführung in die Übersetzungswissenschaft. Wiebelsheim 2004</w:t>
      </w:r>
      <w:r w:rsidRPr="00E47310">
        <w:rPr>
          <w:color w:val="auto"/>
          <w:sz w:val="22"/>
          <w:szCs w:val="22"/>
          <w:vertAlign w:val="superscript"/>
        </w:rPr>
        <w:t>7</w:t>
      </w:r>
      <w:r w:rsidRPr="00E47310">
        <w:rPr>
          <w:color w:val="auto"/>
          <w:sz w:val="22"/>
          <w:szCs w:val="22"/>
        </w:rPr>
        <w:t>.</w:t>
      </w:r>
    </w:p>
    <w:p w:rsidR="005806F5" w:rsidRDefault="005806F5">
      <w:pPr>
        <w:pStyle w:val="Formatvorlage1"/>
        <w:ind w:left="357" w:hanging="357"/>
        <w:rPr>
          <w:color w:val="auto"/>
          <w:sz w:val="22"/>
          <w:szCs w:val="22"/>
        </w:rPr>
      </w:pPr>
      <w:r w:rsidRPr="005806F5">
        <w:rPr>
          <w:color w:val="auto"/>
          <w:sz w:val="22"/>
          <w:szCs w:val="22"/>
        </w:rPr>
        <w:t>Kußmaul, P.: Verstehen und Übersetzen. Ein Lehr- und Arbeitsbuch</w:t>
      </w:r>
      <w:r w:rsidR="00F22592">
        <w:rPr>
          <w:color w:val="auto"/>
          <w:sz w:val="22"/>
          <w:szCs w:val="22"/>
        </w:rPr>
        <w:t>, o.O. 2014.</w:t>
      </w:r>
    </w:p>
    <w:p w:rsidR="005806F5" w:rsidRDefault="005806F5">
      <w:pPr>
        <w:pStyle w:val="Formatvorlage1"/>
        <w:ind w:left="357" w:hanging="357"/>
        <w:rPr>
          <w:color w:val="auto"/>
          <w:sz w:val="22"/>
          <w:szCs w:val="22"/>
        </w:rPr>
      </w:pPr>
      <w:r w:rsidRPr="005806F5">
        <w:rPr>
          <w:color w:val="auto"/>
          <w:sz w:val="22"/>
          <w:szCs w:val="22"/>
        </w:rPr>
        <w:t>Nord, C.: Fertigkeit Übersetzen</w:t>
      </w:r>
      <w:r w:rsidR="00F22592">
        <w:rPr>
          <w:color w:val="auto"/>
          <w:sz w:val="22"/>
          <w:szCs w:val="22"/>
        </w:rPr>
        <w:t>, o.O. 2010.</w:t>
      </w:r>
    </w:p>
    <w:p w:rsidR="005806F5" w:rsidRDefault="005806F5">
      <w:pPr>
        <w:pStyle w:val="Formatvorlage1"/>
        <w:ind w:left="357" w:hanging="357"/>
        <w:rPr>
          <w:color w:val="auto"/>
          <w:sz w:val="22"/>
          <w:szCs w:val="22"/>
        </w:rPr>
      </w:pPr>
      <w:r w:rsidRPr="005806F5">
        <w:rPr>
          <w:color w:val="auto"/>
          <w:sz w:val="22"/>
          <w:szCs w:val="22"/>
        </w:rPr>
        <w:t>Pöchhacker, F.: Dolmetschen</w:t>
      </w:r>
      <w:r w:rsidR="00F22592">
        <w:rPr>
          <w:color w:val="auto"/>
          <w:sz w:val="22"/>
          <w:szCs w:val="22"/>
        </w:rPr>
        <w:t>, Tübungen 2017.</w:t>
      </w:r>
    </w:p>
    <w:p w:rsidR="005806F5" w:rsidRDefault="005806F5">
      <w:pPr>
        <w:pStyle w:val="Formatvorlage1"/>
        <w:ind w:left="357" w:hanging="357"/>
        <w:rPr>
          <w:color w:val="auto"/>
          <w:sz w:val="22"/>
          <w:szCs w:val="22"/>
        </w:rPr>
      </w:pPr>
      <w:r w:rsidRPr="005806F5">
        <w:rPr>
          <w:color w:val="auto"/>
          <w:sz w:val="22"/>
          <w:szCs w:val="22"/>
        </w:rPr>
        <w:t>Prunc, E.: Entwicklungslinien der Translationswissenschaft</w:t>
      </w:r>
      <w:r w:rsidR="00F22592">
        <w:rPr>
          <w:color w:val="auto"/>
          <w:sz w:val="22"/>
          <w:szCs w:val="22"/>
        </w:rPr>
        <w:t>, Berlin 2012.</w:t>
      </w:r>
    </w:p>
    <w:p w:rsidR="005806F5" w:rsidRDefault="005806F5">
      <w:pPr>
        <w:pStyle w:val="Formatvorlage1"/>
        <w:ind w:left="357" w:hanging="357"/>
        <w:rPr>
          <w:color w:val="auto"/>
          <w:sz w:val="22"/>
          <w:szCs w:val="22"/>
        </w:rPr>
      </w:pPr>
      <w:r w:rsidRPr="005806F5">
        <w:rPr>
          <w:color w:val="auto"/>
          <w:sz w:val="22"/>
          <w:szCs w:val="22"/>
        </w:rPr>
        <w:t>Siever, H.: Übersetzungswissenschaft</w:t>
      </w:r>
      <w:r w:rsidR="00F22592">
        <w:rPr>
          <w:color w:val="auto"/>
          <w:sz w:val="22"/>
          <w:szCs w:val="22"/>
        </w:rPr>
        <w:t>, o.O. 2015.</w:t>
      </w:r>
    </w:p>
    <w:p w:rsidR="005806F5" w:rsidRPr="00F22592" w:rsidRDefault="005806F5">
      <w:pPr>
        <w:pStyle w:val="Formatvorlage1"/>
        <w:ind w:left="357" w:hanging="357"/>
        <w:rPr>
          <w:color w:val="auto"/>
          <w:sz w:val="22"/>
          <w:szCs w:val="22"/>
          <w:lang w:val="en-GB"/>
        </w:rPr>
      </w:pPr>
      <w:r w:rsidRPr="00F22592">
        <w:rPr>
          <w:color w:val="auto"/>
          <w:sz w:val="22"/>
          <w:szCs w:val="22"/>
          <w:lang w:val="en-GB"/>
        </w:rPr>
        <w:t>Snell-Hornby, Mary: Handbuch Translation</w:t>
      </w:r>
      <w:r w:rsidR="00F22592" w:rsidRPr="00F22592">
        <w:rPr>
          <w:color w:val="auto"/>
          <w:sz w:val="22"/>
          <w:szCs w:val="22"/>
          <w:lang w:val="en-GB"/>
        </w:rPr>
        <w:t>,</w:t>
      </w:r>
      <w:r w:rsidR="00F22592">
        <w:rPr>
          <w:color w:val="auto"/>
          <w:sz w:val="22"/>
          <w:szCs w:val="22"/>
          <w:lang w:val="en-GB"/>
        </w:rPr>
        <w:t xml:space="preserve"> o.O. 2003.</w:t>
      </w:r>
    </w:p>
    <w:p w:rsidR="00D363B1" w:rsidRDefault="00B30B25">
      <w:pPr>
        <w:pStyle w:val="Formatvorlage1"/>
        <w:ind w:left="357" w:hanging="357"/>
        <w:rPr>
          <w:color w:val="auto"/>
          <w:sz w:val="22"/>
          <w:szCs w:val="22"/>
        </w:rPr>
      </w:pPr>
      <w:r w:rsidRPr="00E47310">
        <w:rPr>
          <w:color w:val="auto"/>
          <w:sz w:val="22"/>
          <w:szCs w:val="22"/>
        </w:rPr>
        <w:t>Stolze, Radegundis: Übersetzungstheorien. Eine Einführung. Tübingen 2005</w:t>
      </w:r>
      <w:r w:rsidRPr="00E47310">
        <w:rPr>
          <w:color w:val="auto"/>
          <w:sz w:val="22"/>
          <w:szCs w:val="22"/>
          <w:vertAlign w:val="superscript"/>
        </w:rPr>
        <w:t>4</w:t>
      </w:r>
      <w:r w:rsidRPr="00E47310">
        <w:rPr>
          <w:color w:val="auto"/>
          <w:sz w:val="22"/>
          <w:szCs w:val="22"/>
        </w:rPr>
        <w:t>.</w:t>
      </w:r>
    </w:p>
    <w:p w:rsidR="00D363B1" w:rsidRPr="00E47310" w:rsidRDefault="005806F5">
      <w:pPr>
        <w:pStyle w:val="Formatvorlage1"/>
        <w:ind w:left="357" w:hanging="357"/>
        <w:rPr>
          <w:color w:val="auto"/>
          <w:sz w:val="22"/>
          <w:szCs w:val="22"/>
        </w:rPr>
      </w:pPr>
      <w:r w:rsidRPr="005806F5">
        <w:rPr>
          <w:color w:val="auto"/>
          <w:sz w:val="22"/>
          <w:szCs w:val="22"/>
        </w:rPr>
        <w:t>Stolze, R.: Fachübersetzen</w:t>
      </w:r>
      <w:r w:rsidR="00F22592">
        <w:rPr>
          <w:color w:val="auto"/>
          <w:sz w:val="22"/>
          <w:szCs w:val="22"/>
        </w:rPr>
        <w:t>, Berlin 2013.</w:t>
      </w:r>
    </w:p>
    <w:p w:rsidR="00D363B1" w:rsidRPr="00E47310" w:rsidRDefault="00B30B25">
      <w:pPr>
        <w:pStyle w:val="berschrift11"/>
        <w:rPr>
          <w:color w:val="auto"/>
        </w:rPr>
      </w:pPr>
      <w:bookmarkStart w:id="23" w:name="_Toc3916104"/>
      <w:r w:rsidRPr="00E47310">
        <w:rPr>
          <w:rFonts w:ascii="Times New Roman" w:hAnsi="Times New Roman"/>
          <w:color w:val="auto"/>
          <w:sz w:val="22"/>
          <w:szCs w:val="22"/>
        </w:rPr>
        <w:t>4. Geschichte, Landeskunde, Soziologie, Kulturwissenschaft, Interkulturelle Kommunikation (dt.-poln.)</w:t>
      </w:r>
      <w:bookmarkEnd w:id="23"/>
    </w:p>
    <w:p w:rsidR="00D363B1" w:rsidRPr="00E47310" w:rsidRDefault="00B30B25">
      <w:pPr>
        <w:pStyle w:val="berschrift21"/>
        <w:rPr>
          <w:color w:val="auto"/>
          <w:sz w:val="22"/>
          <w:szCs w:val="22"/>
        </w:rPr>
      </w:pPr>
      <w:bookmarkStart w:id="24" w:name="_Toc3916105"/>
      <w:r w:rsidRPr="00E47310">
        <w:rPr>
          <w:iCs/>
          <w:color w:val="auto"/>
          <w:sz w:val="22"/>
          <w:szCs w:val="22"/>
        </w:rPr>
        <w:t>a) Monographien/Handbücher</w:t>
      </w:r>
      <w:bookmarkEnd w:id="24"/>
      <w:r w:rsidRPr="00E47310">
        <w:rPr>
          <w:iCs/>
          <w:color w:val="auto"/>
          <w:sz w:val="22"/>
          <w:szCs w:val="22"/>
        </w:rPr>
        <w:t xml:space="preserve"> </w:t>
      </w:r>
    </w:p>
    <w:p w:rsidR="00D363B1" w:rsidRPr="00E47310" w:rsidRDefault="00D363B1">
      <w:pPr>
        <w:pStyle w:val="Formatvorlage1"/>
        <w:rPr>
          <w:color w:val="auto"/>
          <w:sz w:val="22"/>
          <w:szCs w:val="22"/>
        </w:rPr>
      </w:pPr>
    </w:p>
    <w:p w:rsidR="00D363B1" w:rsidRPr="00E47310" w:rsidRDefault="00B30B25">
      <w:pPr>
        <w:pStyle w:val="Formatvorlage1"/>
        <w:rPr>
          <w:color w:val="auto"/>
          <w:sz w:val="22"/>
          <w:szCs w:val="22"/>
        </w:rPr>
      </w:pPr>
      <w:r w:rsidRPr="00E47310">
        <w:rPr>
          <w:color w:val="auto"/>
          <w:sz w:val="22"/>
          <w:szCs w:val="22"/>
        </w:rPr>
        <w:t>ABC der Vereinten Nationen. Hg. Auswärtiges Amt. Berlin 2000</w:t>
      </w:r>
      <w:r w:rsidRPr="00E47310">
        <w:rPr>
          <w:color w:val="auto"/>
          <w:sz w:val="22"/>
          <w:szCs w:val="22"/>
          <w:vertAlign w:val="superscript"/>
        </w:rPr>
        <w:t>4</w:t>
      </w:r>
      <w:r w:rsidRPr="00E47310">
        <w:rPr>
          <w:color w:val="auto"/>
          <w:sz w:val="22"/>
          <w:szCs w:val="22"/>
        </w:rPr>
        <w:t>.</w:t>
      </w:r>
    </w:p>
    <w:p w:rsidR="00D363B1" w:rsidRPr="00E47310" w:rsidRDefault="00B30B25">
      <w:pPr>
        <w:pStyle w:val="Formatvorlage1"/>
        <w:ind w:left="357" w:hanging="357"/>
        <w:rPr>
          <w:color w:val="auto"/>
          <w:sz w:val="22"/>
          <w:szCs w:val="22"/>
        </w:rPr>
      </w:pPr>
      <w:r w:rsidRPr="00E47310">
        <w:rPr>
          <w:color w:val="auto"/>
          <w:sz w:val="22"/>
          <w:szCs w:val="22"/>
        </w:rPr>
        <w:t>Andersen, Uwe; Woyke, Wichard (Hg.): Handwörterbuch des politischen Systems der Bundesrepublik Deutschland. Bundeszentrale für politische Bildung, Bonn 2. Aufl. 1995.</w:t>
      </w:r>
    </w:p>
    <w:p w:rsidR="00D363B1" w:rsidRPr="00E47310" w:rsidRDefault="00B30B25">
      <w:pPr>
        <w:pStyle w:val="Formatvorlage1"/>
        <w:rPr>
          <w:color w:val="auto"/>
          <w:sz w:val="22"/>
          <w:szCs w:val="22"/>
        </w:rPr>
      </w:pPr>
      <w:r w:rsidRPr="00E47310">
        <w:rPr>
          <w:color w:val="auto"/>
          <w:sz w:val="22"/>
          <w:szCs w:val="22"/>
        </w:rPr>
        <w:t>Ansichten. Jahrbuch des Deutschen Polen-Instituts 11-15. Darmstadt 2000-2004.</w:t>
      </w:r>
    </w:p>
    <w:p w:rsidR="00D363B1" w:rsidRPr="00E47310" w:rsidRDefault="00B30B25">
      <w:pPr>
        <w:pStyle w:val="Formatvorlage1"/>
        <w:rPr>
          <w:color w:val="auto"/>
          <w:sz w:val="22"/>
          <w:szCs w:val="22"/>
        </w:rPr>
      </w:pPr>
      <w:r w:rsidRPr="00E47310">
        <w:rPr>
          <w:color w:val="auto"/>
          <w:sz w:val="22"/>
          <w:szCs w:val="22"/>
        </w:rPr>
        <w:t xml:space="preserve">Assmann, Aleida: Einführung in die Kulturwissenschaft. Grundbegriffe, </w:t>
      </w:r>
    </w:p>
    <w:p w:rsidR="00D363B1" w:rsidRPr="00E47310" w:rsidRDefault="00B30B25">
      <w:pPr>
        <w:pStyle w:val="Formatvorlage1"/>
        <w:ind w:firstLine="426"/>
        <w:rPr>
          <w:color w:val="auto"/>
          <w:sz w:val="22"/>
          <w:szCs w:val="22"/>
        </w:rPr>
      </w:pPr>
      <w:r w:rsidRPr="00E47310">
        <w:rPr>
          <w:color w:val="auto"/>
          <w:sz w:val="22"/>
          <w:szCs w:val="22"/>
        </w:rPr>
        <w:t>Themen, Fragestellungen. Berlin 2008</w:t>
      </w:r>
      <w:r w:rsidRPr="00E47310">
        <w:rPr>
          <w:color w:val="auto"/>
          <w:sz w:val="22"/>
          <w:szCs w:val="22"/>
          <w:vertAlign w:val="superscript"/>
        </w:rPr>
        <w:t>2</w:t>
      </w:r>
      <w:r w:rsidRPr="00E47310">
        <w:rPr>
          <w:color w:val="auto"/>
          <w:sz w:val="22"/>
          <w:szCs w:val="22"/>
        </w:rPr>
        <w:t>.</w:t>
      </w:r>
    </w:p>
    <w:p w:rsidR="00D363B1" w:rsidRPr="00E47310" w:rsidRDefault="00B30B25">
      <w:pPr>
        <w:pStyle w:val="Formatvorlage1"/>
        <w:rPr>
          <w:color w:val="auto"/>
          <w:sz w:val="22"/>
          <w:szCs w:val="22"/>
        </w:rPr>
      </w:pPr>
      <w:r w:rsidRPr="00E47310">
        <w:rPr>
          <w:color w:val="auto"/>
          <w:sz w:val="22"/>
          <w:szCs w:val="22"/>
        </w:rPr>
        <w:t xml:space="preserve">Aust, Stefan: Deutschland, Deutschland. Expeditionen durch die Wendezeit. </w:t>
      </w:r>
    </w:p>
    <w:p w:rsidR="00D363B1" w:rsidRPr="00E47310" w:rsidRDefault="00B30B25">
      <w:pPr>
        <w:pStyle w:val="Formatvorlage1"/>
        <w:ind w:firstLine="426"/>
        <w:rPr>
          <w:color w:val="auto"/>
          <w:sz w:val="22"/>
          <w:szCs w:val="22"/>
          <w:shd w:val="clear" w:color="auto" w:fill="FFFF00"/>
        </w:rPr>
      </w:pPr>
      <w:r w:rsidRPr="00E47310">
        <w:rPr>
          <w:color w:val="auto"/>
          <w:sz w:val="22"/>
          <w:szCs w:val="22"/>
        </w:rPr>
        <w:t>Hamburg 2009.</w:t>
      </w:r>
    </w:p>
    <w:p w:rsidR="00D363B1" w:rsidRPr="00E47310" w:rsidRDefault="00B30B25">
      <w:pPr>
        <w:pStyle w:val="Formatvorlage1"/>
        <w:rPr>
          <w:color w:val="auto"/>
          <w:sz w:val="22"/>
          <w:szCs w:val="22"/>
        </w:rPr>
      </w:pPr>
      <w:r w:rsidRPr="00E47310">
        <w:rPr>
          <w:color w:val="auto"/>
          <w:sz w:val="22"/>
          <w:szCs w:val="22"/>
        </w:rPr>
        <w:lastRenderedPageBreak/>
        <w:t xml:space="preserve">Becher, Ursula A. J. u.a.: Deutschland und Polen im zwanzigsten Jahrhundert. </w:t>
      </w:r>
    </w:p>
    <w:p w:rsidR="00D363B1" w:rsidRPr="00E47310" w:rsidRDefault="00B30B25">
      <w:pPr>
        <w:pStyle w:val="Formatvorlage1"/>
        <w:ind w:left="426"/>
        <w:rPr>
          <w:color w:val="auto"/>
          <w:sz w:val="22"/>
          <w:szCs w:val="22"/>
        </w:rPr>
      </w:pPr>
      <w:r w:rsidRPr="00E47310">
        <w:rPr>
          <w:color w:val="auto"/>
          <w:sz w:val="22"/>
          <w:szCs w:val="22"/>
        </w:rPr>
        <w:t>Analysen – Quellen – didaktische Hinweise. Hannover 2001.</w:t>
      </w:r>
    </w:p>
    <w:p w:rsidR="00D363B1" w:rsidRPr="00E47310" w:rsidRDefault="00B30B25">
      <w:pPr>
        <w:pStyle w:val="Formatvorlage1"/>
        <w:ind w:left="357" w:hanging="357"/>
        <w:rPr>
          <w:color w:val="auto"/>
          <w:sz w:val="22"/>
          <w:szCs w:val="22"/>
        </w:rPr>
      </w:pPr>
      <w:r w:rsidRPr="00E47310">
        <w:rPr>
          <w:color w:val="auto"/>
          <w:sz w:val="22"/>
          <w:szCs w:val="22"/>
        </w:rPr>
        <w:t>Besson, Waldemar; Jasper, Gotthard: Das Leitbild der modernen Demokratie. Bauelemente einer freiheitlichen Staatsordnung. Landeszentrale für politische Bildung, Berlin 1990.</w:t>
      </w:r>
    </w:p>
    <w:p w:rsidR="00D363B1" w:rsidRPr="00E47310" w:rsidRDefault="00B30B25">
      <w:pPr>
        <w:pStyle w:val="Formatvorlage1"/>
        <w:ind w:left="357" w:hanging="357"/>
        <w:rPr>
          <w:bCs/>
          <w:color w:val="auto"/>
          <w:sz w:val="22"/>
          <w:szCs w:val="22"/>
        </w:rPr>
      </w:pPr>
      <w:r w:rsidRPr="00E47310">
        <w:rPr>
          <w:bCs/>
          <w:color w:val="auto"/>
          <w:sz w:val="22"/>
          <w:szCs w:val="22"/>
        </w:rPr>
        <w:t>Blackbourn, David: Die Eroberung der Natur. Eine Geschichte der deutschen Landschaft. München 2008.</w:t>
      </w:r>
    </w:p>
    <w:p w:rsidR="00D363B1" w:rsidRPr="00E47310" w:rsidRDefault="00B30B25">
      <w:pPr>
        <w:pStyle w:val="Formatvorlage1"/>
        <w:ind w:left="357" w:hanging="357"/>
        <w:rPr>
          <w:color w:val="auto"/>
          <w:sz w:val="22"/>
          <w:szCs w:val="22"/>
        </w:rPr>
      </w:pPr>
      <w:r w:rsidRPr="00E47310">
        <w:rPr>
          <w:color w:val="auto"/>
          <w:sz w:val="22"/>
          <w:szCs w:val="22"/>
        </w:rPr>
        <w:t>Bode, Christian: Kommentierte Graphiken zum deutschen Hochschul- und Forschungssystem [12 Expl.]. München 1996.</w:t>
      </w:r>
    </w:p>
    <w:p w:rsidR="00D363B1" w:rsidRPr="00E47310" w:rsidRDefault="00B30B25">
      <w:pPr>
        <w:pStyle w:val="Formatvorlage1"/>
        <w:ind w:left="357" w:hanging="357"/>
        <w:rPr>
          <w:bCs/>
          <w:color w:val="auto"/>
          <w:sz w:val="22"/>
          <w:szCs w:val="22"/>
        </w:rPr>
      </w:pPr>
      <w:r w:rsidRPr="00E47310">
        <w:rPr>
          <w:bCs/>
          <w:color w:val="auto"/>
          <w:sz w:val="22"/>
          <w:szCs w:val="22"/>
        </w:rPr>
        <w:t>Brodersen, Ingke und Rüdiger Dammann: Zerrissene Herzen. Die Geschichte der Juden in Deutschland. Frankfurt a. M. 2008.</w:t>
      </w:r>
    </w:p>
    <w:p w:rsidR="00D363B1" w:rsidRPr="00E47310" w:rsidRDefault="00B30B25">
      <w:pPr>
        <w:pStyle w:val="Formatvorlage1"/>
        <w:ind w:left="357" w:hanging="357"/>
        <w:rPr>
          <w:bCs/>
          <w:color w:val="auto"/>
          <w:sz w:val="22"/>
          <w:szCs w:val="22"/>
        </w:rPr>
      </w:pPr>
      <w:r w:rsidRPr="00E47310">
        <w:rPr>
          <w:bCs/>
          <w:color w:val="auto"/>
          <w:sz w:val="22"/>
          <w:szCs w:val="22"/>
        </w:rPr>
        <w:t>Browning, Christopher R.: Ganz normale Männer: Das Reserve-Polizeibataillon 101 und die „Endlösung“ in Polen. Reinbek b. Hamburg 2011</w:t>
      </w:r>
      <w:r w:rsidRPr="00E47310">
        <w:rPr>
          <w:bCs/>
          <w:color w:val="auto"/>
          <w:sz w:val="22"/>
          <w:szCs w:val="22"/>
          <w:vertAlign w:val="superscript"/>
        </w:rPr>
        <w:t>6.</w:t>
      </w:r>
    </w:p>
    <w:p w:rsidR="00D363B1" w:rsidRPr="00E47310" w:rsidRDefault="00B30B25">
      <w:pPr>
        <w:pStyle w:val="Formatvorlage1"/>
        <w:ind w:left="357" w:hanging="357"/>
        <w:rPr>
          <w:color w:val="auto"/>
        </w:rPr>
      </w:pPr>
      <w:r w:rsidRPr="00E47310">
        <w:rPr>
          <w:color w:val="auto"/>
          <w:sz w:val="22"/>
          <w:szCs w:val="22"/>
        </w:rPr>
        <w:t>Buchner, Gerhard: Die Bundesrepublik Deutschland. Basiswissen für Staatsbürger. 1994</w:t>
      </w:r>
    </w:p>
    <w:p w:rsidR="00D363B1" w:rsidRPr="00E47310" w:rsidRDefault="00B30B25">
      <w:pPr>
        <w:rPr>
          <w:color w:val="auto"/>
        </w:rPr>
      </w:pPr>
      <w:r w:rsidRPr="00E47310">
        <w:rPr>
          <w:bCs/>
          <w:color w:val="auto"/>
          <w:sz w:val="22"/>
          <w:szCs w:val="22"/>
          <w:lang w:val="fr-FR"/>
        </w:rPr>
        <w:t xml:space="preserve">Clark, </w:t>
      </w:r>
      <w:proofErr w:type="gramStart"/>
      <w:r w:rsidRPr="00E47310">
        <w:rPr>
          <w:bCs/>
          <w:color w:val="auto"/>
          <w:sz w:val="22"/>
          <w:szCs w:val="22"/>
          <w:lang w:val="fr-FR"/>
        </w:rPr>
        <w:t>Christopher:</w:t>
      </w:r>
      <w:proofErr w:type="gramEnd"/>
      <w:r w:rsidRPr="00E47310">
        <w:rPr>
          <w:bCs/>
          <w:color w:val="auto"/>
          <w:sz w:val="22"/>
          <w:szCs w:val="22"/>
          <w:lang w:val="fr-FR"/>
        </w:rPr>
        <w:t xml:space="preserve"> Preußen. Aufstieg und Niedergang 1600-1947. </w:t>
      </w:r>
      <w:r w:rsidRPr="00E47310">
        <w:rPr>
          <w:bCs/>
          <w:color w:val="auto"/>
          <w:sz w:val="22"/>
          <w:szCs w:val="22"/>
        </w:rPr>
        <w:t>München</w:t>
      </w:r>
      <w:r w:rsidRPr="00E47310">
        <w:rPr>
          <w:bCs/>
          <w:color w:val="auto"/>
          <w:sz w:val="22"/>
          <w:szCs w:val="22"/>
          <w:lang w:val="fr-FR"/>
        </w:rPr>
        <w:t xml:space="preserve"> </w:t>
      </w:r>
    </w:p>
    <w:p w:rsidR="00D363B1" w:rsidRPr="00E47310" w:rsidRDefault="00B30B25">
      <w:pPr>
        <w:ind w:firstLine="426"/>
        <w:rPr>
          <w:bCs/>
          <w:color w:val="auto"/>
          <w:sz w:val="22"/>
          <w:szCs w:val="22"/>
          <w:lang w:val="fr-FR"/>
        </w:rPr>
      </w:pPr>
      <w:r w:rsidRPr="00E47310">
        <w:rPr>
          <w:bCs/>
          <w:color w:val="auto"/>
          <w:sz w:val="22"/>
          <w:szCs w:val="22"/>
          <w:lang w:val="fr-FR"/>
        </w:rPr>
        <w:t>2008. (2 Exemplare)</w:t>
      </w:r>
    </w:p>
    <w:p w:rsidR="00D363B1" w:rsidRPr="00E47310" w:rsidRDefault="00B30B25">
      <w:pPr>
        <w:rPr>
          <w:bCs/>
          <w:color w:val="auto"/>
          <w:sz w:val="22"/>
          <w:szCs w:val="22"/>
        </w:rPr>
      </w:pPr>
      <w:r w:rsidRPr="00E47310">
        <w:rPr>
          <w:bCs/>
          <w:color w:val="auto"/>
          <w:sz w:val="22"/>
          <w:szCs w:val="22"/>
        </w:rPr>
        <w:t xml:space="preserve">Conze, </w:t>
      </w:r>
      <w:proofErr w:type="gramStart"/>
      <w:r w:rsidRPr="00E47310">
        <w:rPr>
          <w:bCs/>
          <w:color w:val="auto"/>
          <w:sz w:val="22"/>
          <w:szCs w:val="22"/>
        </w:rPr>
        <w:t>Eckart :</w:t>
      </w:r>
      <w:proofErr w:type="gramEnd"/>
      <w:r w:rsidRPr="00E47310">
        <w:rPr>
          <w:bCs/>
          <w:color w:val="auto"/>
          <w:sz w:val="22"/>
          <w:szCs w:val="22"/>
        </w:rPr>
        <w:t xml:space="preserve"> Die Suche nach Sicherheit. Eine Geschichte der Bundesrepublik </w:t>
      </w:r>
    </w:p>
    <w:p w:rsidR="00D363B1" w:rsidRPr="00E47310" w:rsidRDefault="00B30B25">
      <w:pPr>
        <w:ind w:left="426"/>
        <w:rPr>
          <w:bCs/>
          <w:color w:val="auto"/>
          <w:sz w:val="22"/>
          <w:szCs w:val="22"/>
        </w:rPr>
      </w:pPr>
      <w:r w:rsidRPr="00E47310">
        <w:rPr>
          <w:bCs/>
          <w:color w:val="auto"/>
          <w:sz w:val="22"/>
          <w:szCs w:val="22"/>
        </w:rPr>
        <w:t>Deutschland von 1949 bis in die Gegenwart. München 2009.</w:t>
      </w:r>
    </w:p>
    <w:p w:rsidR="00D363B1" w:rsidRPr="00E47310" w:rsidRDefault="00B30B25">
      <w:pPr>
        <w:pStyle w:val="Formatvorlage1"/>
        <w:ind w:left="357" w:hanging="357"/>
        <w:rPr>
          <w:color w:val="auto"/>
          <w:sz w:val="22"/>
          <w:szCs w:val="22"/>
        </w:rPr>
      </w:pPr>
      <w:r w:rsidRPr="00E47310">
        <w:rPr>
          <w:color w:val="auto"/>
          <w:sz w:val="22"/>
          <w:szCs w:val="22"/>
        </w:rPr>
        <w:t>Deckert, Renatus: Die Nacht, in der die Mauer fiel. Schriftsteller erzählen vom 9. November 1989. Frankfurt a. M. 2009. &gt;&gt; s. a. Anthologien</w:t>
      </w:r>
    </w:p>
    <w:p w:rsidR="00D363B1" w:rsidRPr="00E47310" w:rsidRDefault="00B30B25">
      <w:pPr>
        <w:rPr>
          <w:color w:val="auto"/>
          <w:sz w:val="22"/>
          <w:szCs w:val="22"/>
        </w:rPr>
      </w:pPr>
      <w:r w:rsidRPr="00E47310">
        <w:rPr>
          <w:color w:val="auto"/>
          <w:sz w:val="22"/>
          <w:szCs w:val="22"/>
        </w:rPr>
        <w:t xml:space="preserve">De Maizière, Lothar: Ich will, dass meine Kinder nicht mehr lügen müssen. </w:t>
      </w:r>
    </w:p>
    <w:p w:rsidR="00D363B1" w:rsidRPr="00E47310" w:rsidRDefault="00B30B25">
      <w:pPr>
        <w:ind w:left="426"/>
        <w:rPr>
          <w:color w:val="auto"/>
          <w:sz w:val="22"/>
          <w:szCs w:val="22"/>
        </w:rPr>
      </w:pPr>
      <w:r w:rsidRPr="00E47310">
        <w:rPr>
          <w:color w:val="auto"/>
          <w:sz w:val="22"/>
          <w:szCs w:val="22"/>
        </w:rPr>
        <w:t>Meine Geschichte der deutschen Einheit. Freiburg/ Br. 2010.</w:t>
      </w:r>
    </w:p>
    <w:p w:rsidR="00D363B1" w:rsidRPr="00E47310" w:rsidRDefault="00B30B25">
      <w:pPr>
        <w:rPr>
          <w:color w:val="auto"/>
          <w:sz w:val="22"/>
          <w:szCs w:val="22"/>
        </w:rPr>
      </w:pPr>
      <w:r w:rsidRPr="00E47310">
        <w:rPr>
          <w:color w:val="auto"/>
          <w:sz w:val="22"/>
          <w:szCs w:val="22"/>
          <w:shd w:val="clear" w:color="auto" w:fill="FFFFFF"/>
        </w:rPr>
        <w:t>Demandt, Alexander: Mit Fremden leben. Eine Kulturgeschichte von der Antike bis zur Gegenwart. München 1995.</w:t>
      </w:r>
    </w:p>
    <w:p w:rsidR="00D363B1" w:rsidRPr="00E47310" w:rsidRDefault="00B30B25">
      <w:pPr>
        <w:pStyle w:val="Formatvorlage1"/>
        <w:rPr>
          <w:color w:val="auto"/>
        </w:rPr>
      </w:pPr>
      <w:r w:rsidRPr="00E47310">
        <w:rPr>
          <w:color w:val="auto"/>
          <w:sz w:val="22"/>
          <w:szCs w:val="22"/>
        </w:rPr>
        <w:t xml:space="preserve">Deutsche Geschichte. Von den Anfängen bis zur Wiedervereinigung. Hg. v. </w:t>
      </w:r>
    </w:p>
    <w:p w:rsidR="00D363B1" w:rsidRPr="00E47310" w:rsidRDefault="00B30B25">
      <w:pPr>
        <w:pStyle w:val="Formatvorlage1"/>
        <w:ind w:firstLine="284"/>
        <w:rPr>
          <w:color w:val="auto"/>
          <w:sz w:val="22"/>
          <w:szCs w:val="22"/>
        </w:rPr>
      </w:pPr>
      <w:r w:rsidRPr="00E47310">
        <w:rPr>
          <w:color w:val="auto"/>
          <w:sz w:val="22"/>
          <w:szCs w:val="22"/>
        </w:rPr>
        <w:t>Martin Vogt. Stuttgart 1991. &gt;&gt; s.a. unter Vogt</w:t>
      </w:r>
    </w:p>
    <w:p w:rsidR="00D363B1" w:rsidRPr="00E47310" w:rsidRDefault="00B30B25">
      <w:pPr>
        <w:pStyle w:val="Formatvorlage1"/>
        <w:ind w:left="284" w:hanging="284"/>
        <w:rPr>
          <w:color w:val="auto"/>
          <w:lang w:val="en-US"/>
        </w:rPr>
      </w:pPr>
      <w:r w:rsidRPr="00E47310">
        <w:rPr>
          <w:color w:val="auto"/>
          <w:sz w:val="22"/>
          <w:szCs w:val="22"/>
        </w:rPr>
        <w:t xml:space="preserve">Deutsche und Polen. Geschichte, Kultur, Politik. </w:t>
      </w:r>
      <w:r w:rsidRPr="00E47310">
        <w:rPr>
          <w:color w:val="auto"/>
          <w:sz w:val="22"/>
          <w:szCs w:val="22"/>
          <w:lang w:val="en-US"/>
        </w:rPr>
        <w:t>Hg. v. Andreas Lawaty u.a. 2003.</w:t>
      </w:r>
    </w:p>
    <w:p w:rsidR="00D363B1" w:rsidRPr="00E47310" w:rsidRDefault="00B30B25">
      <w:pPr>
        <w:pStyle w:val="Formatvorlage1"/>
        <w:ind w:left="284" w:hanging="284"/>
        <w:rPr>
          <w:color w:val="auto"/>
          <w:sz w:val="22"/>
          <w:szCs w:val="22"/>
        </w:rPr>
      </w:pPr>
      <w:r w:rsidRPr="00E47310">
        <w:rPr>
          <w:color w:val="auto"/>
          <w:sz w:val="22"/>
          <w:szCs w:val="22"/>
        </w:rPr>
        <w:t>Deutscher Kulturspiegel: 750 Jahre Berlin. Inter Nationes 1987. (Audiocassette)</w:t>
      </w:r>
    </w:p>
    <w:p w:rsidR="00D363B1" w:rsidRPr="00E47310" w:rsidRDefault="00B30B25">
      <w:pPr>
        <w:pStyle w:val="Formatvorlage1"/>
        <w:ind w:left="357" w:hanging="357"/>
        <w:rPr>
          <w:color w:val="auto"/>
        </w:rPr>
      </w:pPr>
      <w:r w:rsidRPr="00E47310">
        <w:rPr>
          <w:color w:val="auto"/>
          <w:sz w:val="22"/>
          <w:szCs w:val="22"/>
        </w:rPr>
        <w:t>Deutschland entdecken. Ein Landeskundeprogramm in vier Kapiteln für polnische Schüler [77 Expl. Insgesamt]. Inter Nationes 1995.</w:t>
      </w: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Datenreport 1992: Zahlen und Fakten über die Bundesrepublik Deutschland. Hg. v. Statist. Bundesamt. Bonn: Bundeszentrale für politische Bildung 1992.</w:t>
      </w:r>
    </w:p>
    <w:p w:rsidR="00D363B1" w:rsidRPr="00E47310" w:rsidRDefault="00B30B25">
      <w:pPr>
        <w:pStyle w:val="Formatvorlage1"/>
        <w:ind w:left="357" w:hanging="357"/>
        <w:rPr>
          <w:color w:val="auto"/>
          <w:sz w:val="22"/>
          <w:szCs w:val="22"/>
        </w:rPr>
      </w:pPr>
      <w:r w:rsidRPr="00E47310">
        <w:rPr>
          <w:color w:val="auto"/>
          <w:sz w:val="22"/>
          <w:szCs w:val="22"/>
        </w:rPr>
        <w:t>Deutschland im Bild. Hg. v. Presse- und Informationsamt der Bundesregierung. CD-ROM-Version für PC/MAC. Berlin 2000.</w:t>
      </w:r>
    </w:p>
    <w:p w:rsidR="00D363B1" w:rsidRPr="00E47310" w:rsidRDefault="00B30B25">
      <w:pPr>
        <w:pStyle w:val="Formatvorlage1"/>
        <w:ind w:left="357" w:hanging="357"/>
        <w:rPr>
          <w:color w:val="auto"/>
          <w:sz w:val="22"/>
          <w:szCs w:val="22"/>
        </w:rPr>
      </w:pPr>
      <w:r w:rsidRPr="00E47310">
        <w:rPr>
          <w:color w:val="auto"/>
          <w:sz w:val="22"/>
          <w:szCs w:val="22"/>
        </w:rPr>
        <w:t>Deutschland im Bild. Hg. v.d. Abteilung für Kommunikation des Auswärtigen Amtes. CD-ROM-Version für PC. Berlin 2003.</w:t>
      </w:r>
    </w:p>
    <w:p w:rsidR="00D363B1" w:rsidRPr="00E47310" w:rsidRDefault="00B30B25">
      <w:pPr>
        <w:pStyle w:val="Formatvorlage1"/>
        <w:ind w:left="357" w:hanging="357"/>
        <w:rPr>
          <w:color w:val="auto"/>
          <w:sz w:val="22"/>
          <w:szCs w:val="22"/>
        </w:rPr>
      </w:pPr>
      <w:r w:rsidRPr="00E47310">
        <w:rPr>
          <w:color w:val="auto"/>
          <w:sz w:val="22"/>
          <w:szCs w:val="22"/>
        </w:rPr>
        <w:t>Deutschland: Mitten in Europa. Hg. vom Goethe Institut. O.A. (14 Ex.)</w:t>
      </w:r>
    </w:p>
    <w:p w:rsidR="00D363B1" w:rsidRPr="00E47310" w:rsidRDefault="00B30B25">
      <w:pPr>
        <w:pStyle w:val="Formatvorlage1"/>
        <w:ind w:left="357" w:hanging="357"/>
        <w:rPr>
          <w:color w:val="auto"/>
          <w:sz w:val="22"/>
          <w:szCs w:val="22"/>
        </w:rPr>
      </w:pPr>
      <w:r w:rsidRPr="00E47310">
        <w:rPr>
          <w:color w:val="auto"/>
          <w:sz w:val="22"/>
          <w:szCs w:val="22"/>
        </w:rPr>
        <w:t>Die Deutschen, meine Nachbarn; Niemiec mój sąsiad. Ein Wettbewerb der Deutschen Welle. Osnabrück 2002.</w:t>
      </w:r>
    </w:p>
    <w:p w:rsidR="00D363B1" w:rsidRPr="00E47310" w:rsidRDefault="00B30B25">
      <w:pPr>
        <w:pStyle w:val="Formatvorlage1"/>
        <w:ind w:left="357" w:hanging="357"/>
        <w:rPr>
          <w:color w:val="auto"/>
          <w:sz w:val="22"/>
          <w:szCs w:val="22"/>
        </w:rPr>
      </w:pPr>
      <w:r w:rsidRPr="00E47310">
        <w:rPr>
          <w:color w:val="auto"/>
          <w:sz w:val="22"/>
          <w:szCs w:val="22"/>
        </w:rPr>
        <w:t xml:space="preserve">Di Fabio, Udo: Schwankender Westen. Wie sich ein Gesellschaftsmodell neu erfinden muss. C.H. Beck: München 2015. </w:t>
      </w:r>
    </w:p>
    <w:p w:rsidR="00D363B1" w:rsidRPr="00E47310" w:rsidRDefault="00B30B25">
      <w:pPr>
        <w:pStyle w:val="Formatvorlage1"/>
        <w:ind w:left="357" w:hanging="357"/>
        <w:rPr>
          <w:color w:val="auto"/>
          <w:sz w:val="22"/>
          <w:szCs w:val="22"/>
        </w:rPr>
      </w:pPr>
      <w:r w:rsidRPr="00E47310">
        <w:rPr>
          <w:color w:val="auto"/>
          <w:sz w:val="22"/>
          <w:szCs w:val="22"/>
        </w:rPr>
        <w:t>Deutschland: Mitten in Europa. Hg. vom Goethe Institut. O.A. (14 Ex.)</w:t>
      </w:r>
    </w:p>
    <w:p w:rsidR="00D363B1" w:rsidRPr="00E47310" w:rsidRDefault="00B30B25">
      <w:pPr>
        <w:rPr>
          <w:color w:val="auto"/>
          <w:sz w:val="22"/>
          <w:szCs w:val="22"/>
        </w:rPr>
      </w:pPr>
      <w:r w:rsidRPr="00E47310">
        <w:rPr>
          <w:color w:val="auto"/>
          <w:sz w:val="22"/>
          <w:szCs w:val="22"/>
        </w:rPr>
        <w:t>Dönhoff, Marion Gräfin: Preußen, Maß und Maßlosigkeit. München 1998.</w:t>
      </w:r>
    </w:p>
    <w:p w:rsidR="00D363B1" w:rsidRPr="00E47310" w:rsidRDefault="00B30B25">
      <w:pPr>
        <w:rPr>
          <w:color w:val="auto"/>
          <w:sz w:val="22"/>
          <w:szCs w:val="22"/>
        </w:rPr>
      </w:pPr>
      <w:r w:rsidRPr="00E47310">
        <w:rPr>
          <w:color w:val="auto"/>
          <w:sz w:val="22"/>
          <w:szCs w:val="22"/>
        </w:rPr>
        <w:t>Dorn, Thea und Richard Wagner: Die deutsche Seele. München 2011.</w:t>
      </w:r>
    </w:p>
    <w:p w:rsidR="00D363B1" w:rsidRPr="00E47310" w:rsidRDefault="00B30B25">
      <w:pPr>
        <w:pStyle w:val="Textkrper1"/>
        <w:ind w:left="284" w:hanging="284"/>
        <w:rPr>
          <w:color w:val="auto"/>
          <w:sz w:val="22"/>
          <w:szCs w:val="22"/>
        </w:rPr>
      </w:pPr>
      <w:r w:rsidRPr="00E47310">
        <w:rPr>
          <w:color w:val="auto"/>
          <w:sz w:val="22"/>
          <w:szCs w:val="22"/>
        </w:rPr>
        <w:t>Drewniak, Bogusław: Polen und Deutschland 1919-1939. Wege und Irrwege kultureller Zusammenarbeit. Düsseldorf 1999.</w:t>
      </w:r>
    </w:p>
    <w:p w:rsidR="00D363B1" w:rsidRPr="00E47310" w:rsidRDefault="00B30B25">
      <w:pPr>
        <w:pStyle w:val="Textkrper1"/>
        <w:ind w:left="284" w:hanging="284"/>
        <w:rPr>
          <w:color w:val="auto"/>
          <w:sz w:val="22"/>
          <w:szCs w:val="22"/>
        </w:rPr>
      </w:pPr>
      <w:r w:rsidRPr="00E47310">
        <w:rPr>
          <w:color w:val="auto"/>
          <w:sz w:val="22"/>
          <w:szCs w:val="22"/>
        </w:rPr>
        <w:t xml:space="preserve">Engel, Ulrich (Hg.): Sprachwissen in der Hochschulgermanistik. Interkulturelle Kommunikation. DAAD, Bonn / Bad Godesberg 2004. </w:t>
      </w:r>
    </w:p>
    <w:p w:rsidR="00D363B1" w:rsidRPr="00E47310" w:rsidRDefault="00B30B25">
      <w:pPr>
        <w:pStyle w:val="Textkrper1"/>
        <w:ind w:left="284" w:hanging="284"/>
        <w:rPr>
          <w:bCs/>
          <w:color w:val="auto"/>
          <w:sz w:val="22"/>
          <w:szCs w:val="22"/>
        </w:rPr>
      </w:pPr>
      <w:r w:rsidRPr="00E47310">
        <w:rPr>
          <w:bCs/>
          <w:color w:val="auto"/>
          <w:sz w:val="22"/>
          <w:szCs w:val="22"/>
        </w:rPr>
        <w:t>Englund, Peter: Schönheit und Schrecken. Eine Geschichte des Ersten Weltkriegs, erz</w:t>
      </w:r>
      <w:r w:rsidRPr="00E47310">
        <w:rPr>
          <w:color w:val="auto"/>
          <w:sz w:val="22"/>
          <w:szCs w:val="22"/>
        </w:rPr>
        <w:t>ä</w:t>
      </w:r>
      <w:r w:rsidRPr="00E47310">
        <w:rPr>
          <w:bCs/>
          <w:color w:val="auto"/>
          <w:sz w:val="22"/>
          <w:szCs w:val="22"/>
        </w:rPr>
        <w:t>hlt in neunzehn Schicksalen. Reinbek b. Hamburg 2011.</w:t>
      </w:r>
    </w:p>
    <w:p w:rsidR="00D363B1" w:rsidRPr="00E47310" w:rsidRDefault="00B30B25">
      <w:pPr>
        <w:pStyle w:val="Textkrper1"/>
        <w:ind w:left="284" w:hanging="284"/>
        <w:rPr>
          <w:bCs/>
          <w:color w:val="auto"/>
          <w:sz w:val="22"/>
          <w:szCs w:val="22"/>
        </w:rPr>
      </w:pPr>
      <w:r w:rsidRPr="00E47310">
        <w:rPr>
          <w:bCs/>
          <w:color w:val="auto"/>
          <w:sz w:val="22"/>
          <w:szCs w:val="22"/>
        </w:rPr>
        <w:t xml:space="preserve">Erll, Astrid / Gymnich, Marion / Nünning, Ansgar (Hg.): Literatur – Erinnerung – Identität. Theoriekonzeptionen und Fallstudien. Trier 2003. </w:t>
      </w:r>
    </w:p>
    <w:p w:rsidR="00D363B1" w:rsidRPr="00E47310" w:rsidRDefault="00B30B25">
      <w:pPr>
        <w:pStyle w:val="Formatvorlage1"/>
        <w:rPr>
          <w:color w:val="auto"/>
          <w:sz w:val="22"/>
          <w:szCs w:val="22"/>
        </w:rPr>
      </w:pPr>
      <w:r w:rsidRPr="00E47310">
        <w:rPr>
          <w:color w:val="auto"/>
          <w:sz w:val="22"/>
          <w:szCs w:val="22"/>
        </w:rPr>
        <w:t>Europäisches Geschichtsbuch. Stuttgart, Leipzig 1993.</w:t>
      </w:r>
    </w:p>
    <w:p w:rsidR="00D363B1" w:rsidRPr="00E47310" w:rsidRDefault="00B30B25">
      <w:pPr>
        <w:pStyle w:val="Formatvorlage1"/>
        <w:ind w:left="357" w:hanging="357"/>
        <w:rPr>
          <w:color w:val="auto"/>
          <w:sz w:val="22"/>
          <w:szCs w:val="22"/>
        </w:rPr>
      </w:pPr>
      <w:r w:rsidRPr="00E47310">
        <w:rPr>
          <w:color w:val="auto"/>
          <w:sz w:val="22"/>
          <w:szCs w:val="22"/>
        </w:rPr>
        <w:t>Feldmann, Eva: Polen: „Für Eure und unsere Freiheit“. Frankfurt a. M. 2000.</w:t>
      </w:r>
    </w:p>
    <w:p w:rsidR="00D363B1" w:rsidRPr="00E47310" w:rsidRDefault="00B30B25">
      <w:pPr>
        <w:pStyle w:val="Formatvorlage1"/>
        <w:ind w:left="357" w:hanging="357"/>
        <w:rPr>
          <w:color w:val="auto"/>
          <w:sz w:val="22"/>
          <w:szCs w:val="22"/>
        </w:rPr>
      </w:pPr>
      <w:r w:rsidRPr="00E47310">
        <w:rPr>
          <w:color w:val="auto"/>
          <w:sz w:val="22"/>
          <w:szCs w:val="22"/>
          <w:shd w:val="clear" w:color="auto" w:fill="FFFFFF"/>
        </w:rPr>
        <w:t>Fischer Weltalmanach. Zahlen. Daten. Fakten [2 Bde. 1992 u. 1994]. Frankfurt a. M. 1992/94.</w:t>
      </w:r>
    </w:p>
    <w:p w:rsidR="00D363B1" w:rsidRPr="00E47310" w:rsidRDefault="00B30B25">
      <w:pPr>
        <w:pStyle w:val="Formatvorlage1"/>
        <w:ind w:left="357" w:hanging="357"/>
        <w:rPr>
          <w:color w:val="auto"/>
          <w:sz w:val="22"/>
          <w:szCs w:val="22"/>
        </w:rPr>
      </w:pPr>
      <w:r w:rsidRPr="00E47310">
        <w:rPr>
          <w:color w:val="auto"/>
          <w:sz w:val="22"/>
          <w:szCs w:val="22"/>
        </w:rPr>
        <w:lastRenderedPageBreak/>
        <w:t>Fischer Weltgeschichte: Das Zeitalter des Absolutismus und der Aufklärung, 1648-1779. Hg. u. verfaßt von G. Barudio. Frankfurt a. M. 1981.</w:t>
      </w:r>
    </w:p>
    <w:p w:rsidR="00D363B1" w:rsidRPr="00E47310" w:rsidRDefault="00B30B25">
      <w:pPr>
        <w:pStyle w:val="Formatvorlage1"/>
        <w:rPr>
          <w:color w:val="auto"/>
          <w:sz w:val="22"/>
          <w:szCs w:val="22"/>
        </w:rPr>
      </w:pPr>
      <w:r w:rsidRPr="00E47310">
        <w:rPr>
          <w:color w:val="auto"/>
          <w:sz w:val="22"/>
          <w:szCs w:val="22"/>
        </w:rPr>
        <w:t xml:space="preserve">Fragen an die deutsche Geschichte. Ideen, Kräfte, Entscheidungen. Von 1800 </w:t>
      </w:r>
    </w:p>
    <w:p w:rsidR="00D363B1" w:rsidRPr="00E47310" w:rsidRDefault="00B30B25">
      <w:pPr>
        <w:pStyle w:val="Formatvorlage1"/>
        <w:ind w:left="284"/>
        <w:rPr>
          <w:color w:val="auto"/>
          <w:sz w:val="22"/>
          <w:szCs w:val="22"/>
        </w:rPr>
      </w:pPr>
      <w:r w:rsidRPr="00E47310">
        <w:rPr>
          <w:color w:val="auto"/>
          <w:sz w:val="22"/>
          <w:szCs w:val="22"/>
        </w:rPr>
        <w:t>bis zur Gegenwart. Katalog zur historischen Ausstellung im Reichstagsgebäude in Berlin. 10. Aufl. Bonn 1984. (2 Ex.)</w:t>
      </w:r>
    </w:p>
    <w:p w:rsidR="00D363B1" w:rsidRPr="00E47310" w:rsidRDefault="00B30B25">
      <w:pPr>
        <w:pStyle w:val="Formatvorlage1"/>
        <w:ind w:left="284" w:hanging="284"/>
        <w:rPr>
          <w:color w:val="auto"/>
        </w:rPr>
      </w:pPr>
      <w:r w:rsidRPr="00E47310">
        <w:rPr>
          <w:color w:val="auto"/>
          <w:sz w:val="22"/>
          <w:szCs w:val="22"/>
        </w:rPr>
        <w:t xml:space="preserve">François, Etienne u. Hagen Schulze (Hg.): Deutsche Erinnerungsorte. 3 Bde. München 2003. Band III </w:t>
      </w:r>
    </w:p>
    <w:p w:rsidR="00D363B1" w:rsidRPr="00E47310" w:rsidRDefault="00B30B25">
      <w:pPr>
        <w:pStyle w:val="Formatvorlage1"/>
        <w:ind w:left="284" w:hanging="284"/>
        <w:rPr>
          <w:color w:val="auto"/>
          <w:sz w:val="22"/>
          <w:szCs w:val="22"/>
        </w:rPr>
      </w:pPr>
      <w:r w:rsidRPr="00E47310">
        <w:rPr>
          <w:color w:val="auto"/>
          <w:sz w:val="22"/>
          <w:szCs w:val="22"/>
        </w:rPr>
        <w:t xml:space="preserve">François, Etienne u. Hagen Schulze (Hg.): Deutsche Erinnerungsorte. 3 Bde. München 2009. </w:t>
      </w:r>
    </w:p>
    <w:p w:rsidR="00D363B1" w:rsidRPr="00E47310" w:rsidRDefault="00B30B25">
      <w:pPr>
        <w:pStyle w:val="Formatvorlage1"/>
        <w:ind w:left="284" w:hanging="284"/>
        <w:rPr>
          <w:bCs/>
          <w:color w:val="auto"/>
          <w:sz w:val="22"/>
          <w:szCs w:val="22"/>
        </w:rPr>
      </w:pPr>
      <w:r w:rsidRPr="00E47310">
        <w:rPr>
          <w:bCs/>
          <w:color w:val="auto"/>
          <w:sz w:val="22"/>
          <w:szCs w:val="22"/>
        </w:rPr>
        <w:t>Frei, Norbert: 1968. Jugendrevolte und globaler Protest. München 2008</w:t>
      </w:r>
      <w:r w:rsidRPr="00E47310">
        <w:rPr>
          <w:bCs/>
          <w:color w:val="auto"/>
          <w:sz w:val="22"/>
          <w:szCs w:val="22"/>
          <w:vertAlign w:val="superscript"/>
        </w:rPr>
        <w:t>3.</w:t>
      </w:r>
      <w:r w:rsidRPr="00E47310">
        <w:rPr>
          <w:bCs/>
          <w:color w:val="auto"/>
          <w:sz w:val="22"/>
          <w:szCs w:val="22"/>
        </w:rPr>
        <w:t xml:space="preserve"> </w:t>
      </w:r>
    </w:p>
    <w:p w:rsidR="00D363B1" w:rsidRPr="00E47310" w:rsidRDefault="00B30B25">
      <w:pPr>
        <w:pStyle w:val="Formatvorlage1"/>
        <w:ind w:left="284" w:hanging="284"/>
        <w:rPr>
          <w:color w:val="auto"/>
          <w:sz w:val="22"/>
          <w:szCs w:val="22"/>
        </w:rPr>
      </w:pPr>
      <w:r w:rsidRPr="00E47310">
        <w:rPr>
          <w:color w:val="auto"/>
          <w:sz w:val="22"/>
          <w:szCs w:val="22"/>
        </w:rPr>
        <w:t>Gauck, Joachim: Winter im Sommer – Frühling im Herbst. Erinnerungen. München 2009.</w:t>
      </w:r>
    </w:p>
    <w:p w:rsidR="00D363B1" w:rsidRPr="00E47310" w:rsidRDefault="00B30B25">
      <w:pPr>
        <w:pStyle w:val="Formatvorlage1"/>
        <w:ind w:left="357" w:hanging="357"/>
        <w:rPr>
          <w:color w:val="auto"/>
          <w:sz w:val="22"/>
          <w:szCs w:val="22"/>
        </w:rPr>
      </w:pPr>
      <w:r w:rsidRPr="00E47310">
        <w:rPr>
          <w:color w:val="auto"/>
          <w:sz w:val="22"/>
          <w:szCs w:val="22"/>
        </w:rPr>
        <w:t>Gegenwart als kulturelles Erbe. Ein Beitrag der Germanistik zur Kulturwissenschaft deutschsprachiger Länder. Hrsg. v. Bernd Thum. München 1985.</w:t>
      </w:r>
    </w:p>
    <w:p w:rsidR="00D363B1" w:rsidRPr="00E47310" w:rsidRDefault="00B30B25">
      <w:pPr>
        <w:pStyle w:val="Formatvorlage1"/>
        <w:ind w:left="357" w:hanging="357"/>
        <w:rPr>
          <w:bCs/>
          <w:color w:val="auto"/>
          <w:sz w:val="22"/>
          <w:szCs w:val="22"/>
        </w:rPr>
      </w:pPr>
      <w:r w:rsidRPr="00E47310">
        <w:rPr>
          <w:bCs/>
          <w:color w:val="auto"/>
          <w:sz w:val="22"/>
          <w:szCs w:val="22"/>
        </w:rPr>
        <w:t>Geisthövel, Alexa und Habbo Knoch (Hg.): Orte der Moderne. Erfahrungswelten des 19. und 20. Jahrhunderts. Frankfurt a. M. 2005.</w:t>
      </w:r>
    </w:p>
    <w:p w:rsidR="00D363B1" w:rsidRPr="00E47310" w:rsidRDefault="00B30B25">
      <w:pPr>
        <w:pStyle w:val="Formatvorlage1"/>
        <w:ind w:left="357" w:hanging="357"/>
        <w:rPr>
          <w:color w:val="auto"/>
          <w:sz w:val="22"/>
          <w:szCs w:val="22"/>
        </w:rPr>
      </w:pPr>
      <w:r w:rsidRPr="00E47310">
        <w:rPr>
          <w:color w:val="auto"/>
          <w:sz w:val="22"/>
          <w:szCs w:val="22"/>
        </w:rPr>
        <w:t>Glaser, Hermann: Kleine Kulturgeschichte der Bundesrepublik Deutschland 1945-1989. Bonn 1991.</w:t>
      </w:r>
    </w:p>
    <w:p w:rsidR="00D363B1" w:rsidRPr="00E47310" w:rsidRDefault="00B30B25">
      <w:pPr>
        <w:pStyle w:val="Formatvorlage1"/>
        <w:ind w:left="357" w:hanging="357"/>
        <w:rPr>
          <w:color w:val="auto"/>
          <w:sz w:val="22"/>
          <w:szCs w:val="22"/>
        </w:rPr>
      </w:pPr>
      <w:r w:rsidRPr="00E47310">
        <w:rPr>
          <w:color w:val="auto"/>
          <w:sz w:val="22"/>
          <w:szCs w:val="22"/>
        </w:rPr>
        <w:t xml:space="preserve">Gloël, Rolf; Gützlaff, Kathrin: </w:t>
      </w:r>
      <w:proofErr w:type="gramStart"/>
      <w:r w:rsidRPr="00E47310">
        <w:rPr>
          <w:color w:val="auto"/>
          <w:sz w:val="22"/>
          <w:szCs w:val="22"/>
        </w:rPr>
        <w:t>Gegen Rechts</w:t>
      </w:r>
      <w:proofErr w:type="gramEnd"/>
      <w:r w:rsidRPr="00E47310">
        <w:rPr>
          <w:color w:val="auto"/>
          <w:sz w:val="22"/>
          <w:szCs w:val="22"/>
        </w:rPr>
        <w:t xml:space="preserve"> argumentieren lernen. VSA-Verlag: Hamburg 2. Aufl. 2010. </w:t>
      </w:r>
    </w:p>
    <w:p w:rsidR="00D363B1" w:rsidRPr="00E47310" w:rsidRDefault="00B30B25">
      <w:pPr>
        <w:pStyle w:val="Formatvorlage1"/>
        <w:ind w:left="357" w:hanging="357"/>
        <w:rPr>
          <w:color w:val="auto"/>
          <w:sz w:val="22"/>
          <w:szCs w:val="22"/>
        </w:rPr>
      </w:pPr>
      <w:r w:rsidRPr="00E47310">
        <w:rPr>
          <w:color w:val="auto"/>
          <w:sz w:val="22"/>
          <w:szCs w:val="22"/>
        </w:rPr>
        <w:t>Görtemaker, Manfred: Die Berliner Republik. Wiedervereinigung und Neuorientierung. be.bra: Berlin-Brandenburg 2009.</w:t>
      </w:r>
    </w:p>
    <w:p w:rsidR="00D363B1" w:rsidRPr="00E47310" w:rsidRDefault="00B30B25">
      <w:pPr>
        <w:pStyle w:val="Formatvorlage1"/>
        <w:ind w:left="357" w:hanging="357"/>
        <w:rPr>
          <w:color w:val="auto"/>
          <w:sz w:val="22"/>
          <w:szCs w:val="22"/>
        </w:rPr>
      </w:pPr>
      <w:r w:rsidRPr="00E47310">
        <w:rPr>
          <w:color w:val="auto"/>
          <w:sz w:val="22"/>
          <w:szCs w:val="22"/>
        </w:rPr>
        <w:t>GRENZEN. Landeskundebogen 10. Hg. vom GI. München 1999. (14 Ex.)</w:t>
      </w:r>
    </w:p>
    <w:p w:rsidR="00D363B1" w:rsidRPr="00E47310" w:rsidRDefault="00B30B25">
      <w:pPr>
        <w:pStyle w:val="Formatvorlage1"/>
        <w:ind w:left="357" w:hanging="357"/>
        <w:rPr>
          <w:color w:val="auto"/>
          <w:sz w:val="22"/>
          <w:szCs w:val="22"/>
        </w:rPr>
      </w:pPr>
      <w:r w:rsidRPr="00E47310">
        <w:rPr>
          <w:color w:val="auto"/>
          <w:sz w:val="22"/>
          <w:szCs w:val="22"/>
        </w:rPr>
        <w:t>Grenzübergange. Autoren aus Ost und West erinnern sich. Hg. von Julia Franck. Frankfurt a. M. 2009. &gt;&gt; s. a. Anthologien</w:t>
      </w:r>
    </w:p>
    <w:p w:rsidR="00D363B1" w:rsidRPr="00E47310" w:rsidRDefault="00B30B25">
      <w:pPr>
        <w:pStyle w:val="Formatvorlage1"/>
        <w:ind w:left="357" w:hanging="357"/>
        <w:rPr>
          <w:color w:val="auto"/>
          <w:sz w:val="22"/>
          <w:szCs w:val="22"/>
        </w:rPr>
      </w:pPr>
      <w:r w:rsidRPr="00E47310">
        <w:rPr>
          <w:color w:val="auto"/>
          <w:sz w:val="22"/>
          <w:szCs w:val="22"/>
        </w:rPr>
        <w:t>Griesbach, Heinz: Aktuell und interessant. Die Bundesrepublik Deutschland. Lesetexte zur Landeskunde. Neubearb. Berlin, München, Wien 1993.</w:t>
      </w:r>
    </w:p>
    <w:p w:rsidR="00D363B1" w:rsidRPr="00E47310" w:rsidRDefault="00B30B25">
      <w:pPr>
        <w:pStyle w:val="Formatvorlage1"/>
        <w:ind w:left="357" w:hanging="357"/>
        <w:rPr>
          <w:bCs/>
          <w:color w:val="auto"/>
          <w:sz w:val="22"/>
          <w:szCs w:val="22"/>
        </w:rPr>
      </w:pPr>
      <w:r w:rsidRPr="00E47310">
        <w:rPr>
          <w:bCs/>
          <w:color w:val="auto"/>
          <w:sz w:val="22"/>
          <w:szCs w:val="22"/>
          <w:shd w:val="clear" w:color="auto" w:fill="FFFFFF"/>
        </w:rPr>
        <w:t>Großbongardt, Annette, Uwe Klußmann und Norbert F. P</w:t>
      </w:r>
      <w:r w:rsidRPr="00E47310">
        <w:rPr>
          <w:color w:val="auto"/>
          <w:sz w:val="22"/>
          <w:szCs w:val="22"/>
          <w:shd w:val="clear" w:color="auto" w:fill="FFFFFF"/>
        </w:rPr>
        <w:t>ö</w:t>
      </w:r>
      <w:r w:rsidRPr="00E47310">
        <w:rPr>
          <w:bCs/>
          <w:color w:val="auto"/>
          <w:sz w:val="22"/>
          <w:szCs w:val="22"/>
          <w:shd w:val="clear" w:color="auto" w:fill="FFFFFF"/>
        </w:rPr>
        <w:t>tzl (Hg.): Die Deutschen im Osten Europas. Eroberer, Siedler, Vertriebene. München 2011.</w:t>
      </w:r>
    </w:p>
    <w:p w:rsidR="00D363B1" w:rsidRPr="00E47310" w:rsidRDefault="00B30B25">
      <w:pPr>
        <w:pStyle w:val="Formatvorlage1"/>
        <w:ind w:left="357" w:hanging="357"/>
        <w:rPr>
          <w:color w:val="auto"/>
          <w:sz w:val="22"/>
          <w:szCs w:val="22"/>
        </w:rPr>
      </w:pPr>
      <w:r w:rsidRPr="00E47310">
        <w:rPr>
          <w:color w:val="auto"/>
          <w:sz w:val="22"/>
          <w:szCs w:val="22"/>
        </w:rPr>
        <w:t>Grund- und Strukturdaten 1992/93. Hg. v. Bundesminister für Bildung und Wissenschaft. Bonn 1992.</w:t>
      </w:r>
    </w:p>
    <w:p w:rsidR="00D363B1" w:rsidRPr="00E47310" w:rsidRDefault="00B30B25">
      <w:pPr>
        <w:pStyle w:val="Formatvorlage1"/>
        <w:ind w:left="357" w:hanging="357"/>
        <w:rPr>
          <w:color w:val="auto"/>
          <w:sz w:val="22"/>
          <w:szCs w:val="22"/>
        </w:rPr>
      </w:pPr>
      <w:r w:rsidRPr="00E47310">
        <w:rPr>
          <w:color w:val="auto"/>
          <w:sz w:val="22"/>
          <w:szCs w:val="22"/>
        </w:rPr>
        <w:t>Haensch, Günther, u.a.: Kleines Deutschland-Lexikon. Wissenswertes über Land und Leute. München 1994. (2 Ex.)</w:t>
      </w:r>
    </w:p>
    <w:p w:rsidR="00D363B1" w:rsidRPr="00E47310" w:rsidRDefault="00B30B25">
      <w:pPr>
        <w:pStyle w:val="Formatvorlage1"/>
        <w:ind w:left="357" w:hanging="357"/>
        <w:rPr>
          <w:bCs/>
          <w:color w:val="auto"/>
          <w:sz w:val="22"/>
          <w:szCs w:val="22"/>
        </w:rPr>
      </w:pPr>
      <w:r w:rsidRPr="00E47310">
        <w:rPr>
          <w:bCs/>
          <w:color w:val="auto"/>
          <w:sz w:val="22"/>
          <w:szCs w:val="22"/>
        </w:rPr>
        <w:t>Haffner, Sebastian: Die deutsche Revolution 1918/19. Reinbek b. Hamburg 2010</w:t>
      </w:r>
      <w:r w:rsidRPr="00E47310">
        <w:rPr>
          <w:bCs/>
          <w:color w:val="auto"/>
          <w:sz w:val="22"/>
          <w:szCs w:val="22"/>
          <w:vertAlign w:val="superscript"/>
        </w:rPr>
        <w:t>3.</w:t>
      </w:r>
      <w:r w:rsidRPr="00E47310">
        <w:rPr>
          <w:bCs/>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Haffner, Sebastian: Geschichte eines Deutschen. Die Erinnerungen 1914-1933. München 2002.</w:t>
      </w:r>
    </w:p>
    <w:p w:rsidR="00D363B1" w:rsidRPr="00E47310" w:rsidRDefault="00B30B25">
      <w:pPr>
        <w:pStyle w:val="Formatvorlage1"/>
        <w:ind w:left="357" w:hanging="357"/>
        <w:rPr>
          <w:color w:val="auto"/>
          <w:sz w:val="22"/>
          <w:szCs w:val="22"/>
        </w:rPr>
      </w:pPr>
      <w:r w:rsidRPr="00E47310">
        <w:rPr>
          <w:color w:val="auto"/>
          <w:sz w:val="22"/>
          <w:szCs w:val="22"/>
        </w:rPr>
        <w:t xml:space="preserve">Haffner, Sebastian: Geschichte eines Deutschen. Die Erinnerungen 1914-1933. Pantheon: Stuttgart/München 2014. </w:t>
      </w:r>
    </w:p>
    <w:p w:rsidR="00D363B1" w:rsidRPr="00E47310" w:rsidRDefault="00B30B25">
      <w:pPr>
        <w:pStyle w:val="Formatvorlage1"/>
        <w:ind w:left="357" w:hanging="357"/>
        <w:rPr>
          <w:bCs/>
          <w:color w:val="auto"/>
          <w:sz w:val="22"/>
          <w:szCs w:val="22"/>
        </w:rPr>
      </w:pPr>
      <w:r w:rsidRPr="00E47310">
        <w:rPr>
          <w:bCs/>
          <w:color w:val="auto"/>
          <w:sz w:val="22"/>
          <w:szCs w:val="22"/>
        </w:rPr>
        <w:t>Hagner, Michael: Der Hauslehrer. Die Geschichte eines Kriminalfalls. Berlin 2010.</w:t>
      </w:r>
    </w:p>
    <w:p w:rsidR="00D363B1" w:rsidRPr="00E47310" w:rsidRDefault="00B30B25">
      <w:pPr>
        <w:pStyle w:val="Formatvorlage1"/>
        <w:ind w:left="357" w:hanging="357"/>
        <w:jc w:val="both"/>
        <w:rPr>
          <w:bCs/>
          <w:color w:val="auto"/>
          <w:sz w:val="22"/>
          <w:szCs w:val="22"/>
        </w:rPr>
      </w:pPr>
      <w:r w:rsidRPr="00E47310">
        <w:rPr>
          <w:bCs/>
          <w:color w:val="auto"/>
          <w:sz w:val="22"/>
          <w:szCs w:val="22"/>
        </w:rPr>
        <w:t xml:space="preserve">Hahn, Hans Henning und Robert Traba (Hrsg.): Deutsch-Polnische Erinnerungsorte. Band 3: Parallelen. Paderborn 2011. </w:t>
      </w:r>
    </w:p>
    <w:p w:rsidR="00D363B1" w:rsidRPr="00E47310" w:rsidRDefault="00B30B25">
      <w:pPr>
        <w:pStyle w:val="Formatvorlage1"/>
        <w:ind w:left="357" w:hanging="357"/>
        <w:rPr>
          <w:color w:val="auto"/>
          <w:sz w:val="22"/>
          <w:szCs w:val="22"/>
        </w:rPr>
      </w:pPr>
      <w:r w:rsidRPr="00E47310">
        <w:rPr>
          <w:color w:val="auto"/>
          <w:sz w:val="22"/>
          <w:szCs w:val="22"/>
        </w:rPr>
        <w:t>Haumann, Heiko: Geschichte der Ostjuden. München 1998.</w:t>
      </w:r>
    </w:p>
    <w:p w:rsidR="00D363B1" w:rsidRPr="00E47310" w:rsidRDefault="00B30B25">
      <w:pPr>
        <w:pStyle w:val="Formatvorlage1"/>
        <w:ind w:left="357" w:hanging="357"/>
        <w:rPr>
          <w:color w:val="auto"/>
          <w:sz w:val="22"/>
          <w:szCs w:val="22"/>
        </w:rPr>
      </w:pPr>
      <w:r w:rsidRPr="00E47310">
        <w:rPr>
          <w:color w:val="auto"/>
          <w:sz w:val="22"/>
          <w:szCs w:val="22"/>
        </w:rPr>
        <w:t>Heitmeyer, Wilhelm und Hans-Georg Soeffner (Hg.): Gewalt. Entwicklungen, Strukturen, Analyseprobleme. Frankfurt a. M. 2004.</w:t>
      </w:r>
    </w:p>
    <w:p w:rsidR="00D363B1" w:rsidRPr="00E47310" w:rsidRDefault="00B30B25">
      <w:pPr>
        <w:pStyle w:val="Formatvorlage1"/>
        <w:ind w:left="357" w:hanging="357"/>
        <w:rPr>
          <w:color w:val="auto"/>
          <w:sz w:val="22"/>
          <w:szCs w:val="22"/>
        </w:rPr>
      </w:pPr>
      <w:r w:rsidRPr="00E47310">
        <w:rPr>
          <w:color w:val="auto"/>
          <w:sz w:val="22"/>
          <w:szCs w:val="22"/>
        </w:rPr>
        <w:t xml:space="preserve">Heitzer, Heinz: DDR. Geschichtlicher Überblick. Berlin 1987. </w:t>
      </w:r>
    </w:p>
    <w:p w:rsidR="00D363B1" w:rsidRPr="00E47310" w:rsidRDefault="00B30B25">
      <w:pPr>
        <w:pStyle w:val="Formatvorlage1"/>
        <w:ind w:left="357" w:hanging="357"/>
        <w:rPr>
          <w:color w:val="auto"/>
          <w:sz w:val="22"/>
          <w:szCs w:val="22"/>
        </w:rPr>
      </w:pPr>
      <w:r w:rsidRPr="00E47310">
        <w:rPr>
          <w:color w:val="auto"/>
          <w:sz w:val="22"/>
          <w:szCs w:val="22"/>
        </w:rPr>
        <w:t xml:space="preserve">Henning, Ruth (Hg.): Die „Jedwabne-Debatte“ in polnischen Zeitungen und Zeitschriften. Potsdam 2001. </w:t>
      </w:r>
    </w:p>
    <w:p w:rsidR="00D363B1" w:rsidRPr="00E47310" w:rsidRDefault="00B30B25">
      <w:pPr>
        <w:pStyle w:val="Formatvorlage1"/>
        <w:ind w:left="357" w:hanging="357"/>
        <w:rPr>
          <w:color w:val="auto"/>
          <w:sz w:val="22"/>
          <w:szCs w:val="22"/>
        </w:rPr>
      </w:pPr>
      <w:r w:rsidRPr="00E47310">
        <w:rPr>
          <w:color w:val="auto"/>
          <w:sz w:val="22"/>
          <w:szCs w:val="22"/>
        </w:rPr>
        <w:t>Herbert, Ulrich: Das dritte Reich. Geschichte einer Diktatur.  München 2016.</w:t>
      </w:r>
    </w:p>
    <w:p w:rsidR="00D363B1" w:rsidRPr="00E47310" w:rsidRDefault="00B30B25">
      <w:pPr>
        <w:pStyle w:val="Formatvorlage1"/>
        <w:ind w:left="357" w:hanging="357"/>
        <w:rPr>
          <w:bCs/>
          <w:color w:val="auto"/>
          <w:sz w:val="22"/>
          <w:szCs w:val="22"/>
        </w:rPr>
      </w:pPr>
      <w:r w:rsidRPr="00E47310">
        <w:rPr>
          <w:bCs/>
          <w:color w:val="auto"/>
          <w:sz w:val="22"/>
          <w:szCs w:val="22"/>
        </w:rPr>
        <w:t>Herbert, Ulrich: Geschichte Deutschlands im 20. Jahrhundert. München 2014.</w:t>
      </w:r>
    </w:p>
    <w:p w:rsidR="00D363B1" w:rsidRPr="00E47310" w:rsidRDefault="00B30B25">
      <w:pPr>
        <w:pStyle w:val="Formatvorlage1"/>
        <w:ind w:left="357" w:hanging="357"/>
        <w:rPr>
          <w:color w:val="auto"/>
          <w:sz w:val="22"/>
          <w:szCs w:val="22"/>
        </w:rPr>
      </w:pPr>
      <w:r w:rsidRPr="00E47310">
        <w:rPr>
          <w:color w:val="auto"/>
          <w:sz w:val="22"/>
          <w:szCs w:val="22"/>
        </w:rPr>
        <w:t>Herrmann, Ulrich (Hg.): Die Bildung des Bürgers. 2. Aufl. Weinheim u. Basel 1989.</w:t>
      </w:r>
    </w:p>
    <w:p w:rsidR="00D363B1" w:rsidRPr="00E47310" w:rsidRDefault="00B30B25">
      <w:pPr>
        <w:pStyle w:val="Formatvorlage1"/>
        <w:ind w:left="357" w:hanging="357"/>
        <w:rPr>
          <w:color w:val="auto"/>
          <w:sz w:val="22"/>
          <w:szCs w:val="22"/>
        </w:rPr>
      </w:pPr>
      <w:r w:rsidRPr="00E47310">
        <w:rPr>
          <w:color w:val="auto"/>
          <w:sz w:val="22"/>
          <w:szCs w:val="22"/>
        </w:rPr>
        <w:t>Heyden-Rynsch, Verena von der: Europäische Salons. Höhepunkte einer versunkenen weiblichen Kultur. München 1992.</w:t>
      </w:r>
    </w:p>
    <w:p w:rsidR="00D363B1" w:rsidRPr="00E47310" w:rsidRDefault="00B30B25">
      <w:pPr>
        <w:pStyle w:val="Formatvorlage1"/>
        <w:ind w:left="357" w:hanging="357"/>
        <w:rPr>
          <w:color w:val="auto"/>
          <w:sz w:val="22"/>
          <w:szCs w:val="22"/>
        </w:rPr>
      </w:pPr>
      <w:r w:rsidRPr="00E47310">
        <w:rPr>
          <w:color w:val="auto"/>
          <w:sz w:val="22"/>
          <w:szCs w:val="22"/>
          <w:shd w:val="clear" w:color="auto" w:fill="FFFFFF"/>
        </w:rPr>
        <w:t>Hirsch, Helga: Ich habe keine Schuhe nicht. Hamburg 2002.</w:t>
      </w:r>
    </w:p>
    <w:p w:rsidR="00D363B1" w:rsidRPr="00E47310" w:rsidRDefault="00B30B25">
      <w:pPr>
        <w:pStyle w:val="Formatvorlage1"/>
        <w:ind w:left="357" w:hanging="357"/>
        <w:rPr>
          <w:color w:val="auto"/>
          <w:sz w:val="22"/>
          <w:szCs w:val="22"/>
        </w:rPr>
      </w:pPr>
      <w:r w:rsidRPr="00E47310">
        <w:rPr>
          <w:color w:val="auto"/>
          <w:sz w:val="22"/>
          <w:szCs w:val="22"/>
        </w:rPr>
        <w:t>Hof, Ulrich im: Das Europa der Aufklärung. München 1993.</w:t>
      </w:r>
    </w:p>
    <w:p w:rsidR="00D363B1" w:rsidRPr="00E47310" w:rsidRDefault="00B30B25">
      <w:pPr>
        <w:pStyle w:val="Formatvorlage1"/>
        <w:rPr>
          <w:color w:val="auto"/>
          <w:sz w:val="22"/>
          <w:szCs w:val="22"/>
        </w:rPr>
      </w:pPr>
      <w:r w:rsidRPr="00E47310">
        <w:rPr>
          <w:color w:val="auto"/>
          <w:sz w:val="22"/>
          <w:szCs w:val="22"/>
        </w:rPr>
        <w:t xml:space="preserve">Hüttermann, Jörg: Das Minarett. Zur politischen Kultur des Konflikts um </w:t>
      </w:r>
    </w:p>
    <w:p w:rsidR="00D363B1" w:rsidRPr="00E47310" w:rsidRDefault="00B30B25">
      <w:pPr>
        <w:pStyle w:val="Formatvorlage1"/>
        <w:ind w:firstLine="708"/>
        <w:rPr>
          <w:color w:val="auto"/>
          <w:sz w:val="22"/>
          <w:szCs w:val="22"/>
        </w:rPr>
      </w:pPr>
      <w:r w:rsidRPr="00E47310">
        <w:rPr>
          <w:color w:val="auto"/>
          <w:sz w:val="22"/>
          <w:szCs w:val="22"/>
        </w:rPr>
        <w:t>islamische Symbole. Weinheim und München 2006.</w:t>
      </w:r>
    </w:p>
    <w:p w:rsidR="00D363B1" w:rsidRPr="00E47310" w:rsidRDefault="00B30B25">
      <w:pPr>
        <w:pStyle w:val="Formatvorlage1"/>
        <w:rPr>
          <w:color w:val="auto"/>
          <w:sz w:val="22"/>
          <w:szCs w:val="22"/>
        </w:rPr>
      </w:pPr>
      <w:r w:rsidRPr="00E47310">
        <w:rPr>
          <w:color w:val="auto"/>
          <w:sz w:val="22"/>
          <w:szCs w:val="22"/>
        </w:rPr>
        <w:t xml:space="preserve">Im Bund mit der Kultur. Neue Aufgaben der Kulturpolitik. Presse- und </w:t>
      </w:r>
    </w:p>
    <w:p w:rsidR="00D363B1" w:rsidRPr="00E47310" w:rsidRDefault="00B30B25">
      <w:pPr>
        <w:pStyle w:val="Formatvorlage1"/>
        <w:ind w:firstLine="357"/>
        <w:rPr>
          <w:color w:val="auto"/>
          <w:sz w:val="22"/>
          <w:szCs w:val="22"/>
        </w:rPr>
      </w:pPr>
      <w:r w:rsidRPr="00E47310">
        <w:rPr>
          <w:color w:val="auto"/>
          <w:sz w:val="22"/>
          <w:szCs w:val="22"/>
        </w:rPr>
        <w:t>Informationsdienst der Bundesregierung (Hg.). Berlin 2002.</w:t>
      </w:r>
    </w:p>
    <w:p w:rsidR="00D363B1" w:rsidRPr="00E47310" w:rsidRDefault="00B30B25">
      <w:pPr>
        <w:pStyle w:val="Formatvorlage1"/>
        <w:ind w:left="357" w:hanging="357"/>
        <w:rPr>
          <w:color w:val="auto"/>
          <w:sz w:val="22"/>
          <w:szCs w:val="22"/>
        </w:rPr>
      </w:pPr>
      <w:r w:rsidRPr="00E47310">
        <w:rPr>
          <w:color w:val="auto"/>
          <w:sz w:val="22"/>
          <w:szCs w:val="22"/>
        </w:rPr>
        <w:t>Jaeger, Friedrich; Liebsch, Burkhard; Straub, Jürgen; Rüsen, Jörn: Handbuch der Kulturwissenschaften. 3 Bde. Sonderausgabe. Stuttgart 2011.</w:t>
      </w:r>
    </w:p>
    <w:p w:rsidR="00D363B1" w:rsidRPr="00E47310" w:rsidRDefault="00B30B25">
      <w:pPr>
        <w:pStyle w:val="Formatvorlage1"/>
        <w:ind w:left="357"/>
        <w:rPr>
          <w:color w:val="auto"/>
          <w:sz w:val="22"/>
          <w:szCs w:val="22"/>
        </w:rPr>
      </w:pPr>
      <w:r w:rsidRPr="00E47310">
        <w:rPr>
          <w:color w:val="auto"/>
          <w:sz w:val="22"/>
          <w:szCs w:val="22"/>
        </w:rPr>
        <w:t xml:space="preserve">Band 1: Grundlagen und Schlüsselbegriffe. </w:t>
      </w:r>
    </w:p>
    <w:p w:rsidR="00D363B1" w:rsidRPr="00E47310" w:rsidRDefault="00B30B25">
      <w:pPr>
        <w:pStyle w:val="Formatvorlage1"/>
        <w:ind w:left="357"/>
        <w:rPr>
          <w:color w:val="auto"/>
          <w:sz w:val="22"/>
          <w:szCs w:val="22"/>
        </w:rPr>
      </w:pPr>
      <w:r w:rsidRPr="00E47310">
        <w:rPr>
          <w:color w:val="auto"/>
          <w:sz w:val="22"/>
          <w:szCs w:val="22"/>
        </w:rPr>
        <w:lastRenderedPageBreak/>
        <w:t xml:space="preserve">Band 2: Paradigmen und Disziplinen. </w:t>
      </w:r>
    </w:p>
    <w:p w:rsidR="00D363B1" w:rsidRPr="00E47310" w:rsidRDefault="00B30B25">
      <w:pPr>
        <w:pStyle w:val="Formatvorlage1"/>
        <w:ind w:left="357"/>
        <w:rPr>
          <w:color w:val="auto"/>
          <w:sz w:val="22"/>
          <w:szCs w:val="22"/>
        </w:rPr>
      </w:pPr>
      <w:r w:rsidRPr="00E47310">
        <w:rPr>
          <w:color w:val="auto"/>
          <w:sz w:val="22"/>
          <w:szCs w:val="22"/>
        </w:rPr>
        <w:t xml:space="preserve">Band 3: Themen und Tendenzen. </w:t>
      </w:r>
    </w:p>
    <w:p w:rsidR="00D363B1" w:rsidRPr="00E47310" w:rsidRDefault="00B30B25">
      <w:pPr>
        <w:pStyle w:val="Formatvorlage1"/>
        <w:ind w:left="357" w:hanging="357"/>
        <w:rPr>
          <w:color w:val="auto"/>
          <w:sz w:val="22"/>
          <w:szCs w:val="22"/>
        </w:rPr>
      </w:pPr>
      <w:r w:rsidRPr="00E47310">
        <w:rPr>
          <w:color w:val="auto"/>
          <w:sz w:val="22"/>
          <w:szCs w:val="22"/>
        </w:rPr>
        <w:t xml:space="preserve">Joest, Anja: Was ist Extremismus? Erscheinungsformen und Hintergründe kennen – kritisch Stellung beziehen. Klasse 8-10. AOL-Verlag: Hamburg 2015. </w:t>
      </w:r>
    </w:p>
    <w:p w:rsidR="00D363B1" w:rsidRPr="00E47310" w:rsidRDefault="00B30B25">
      <w:pPr>
        <w:pStyle w:val="TextkrperEinrckung"/>
        <w:rPr>
          <w:color w:val="auto"/>
        </w:rPr>
      </w:pPr>
      <w:r w:rsidRPr="00E47310">
        <w:rPr>
          <w:color w:val="auto"/>
          <w:sz w:val="22"/>
          <w:szCs w:val="22"/>
        </w:rPr>
        <w:t>Jordan, Gerda: Deutsche Kultur in Epochen. New York 2000. (6 Exp.)</w:t>
      </w:r>
    </w:p>
    <w:p w:rsidR="00D363B1" w:rsidRPr="00E47310" w:rsidRDefault="00B30B25">
      <w:pPr>
        <w:rPr>
          <w:color w:val="auto"/>
          <w:sz w:val="22"/>
          <w:szCs w:val="22"/>
        </w:rPr>
      </w:pPr>
      <w:r w:rsidRPr="00E47310">
        <w:rPr>
          <w:color w:val="auto"/>
          <w:sz w:val="22"/>
          <w:szCs w:val="22"/>
        </w:rPr>
        <w:t xml:space="preserve">Kątny, Andrzej (Hg.): Deutsch-polnische Wechselbeziehungen in Sprache und </w:t>
      </w:r>
    </w:p>
    <w:p w:rsidR="00D363B1" w:rsidRPr="00E47310" w:rsidRDefault="00B30B25">
      <w:pPr>
        <w:ind w:firstLine="357"/>
        <w:rPr>
          <w:color w:val="auto"/>
          <w:sz w:val="22"/>
          <w:szCs w:val="22"/>
        </w:rPr>
      </w:pPr>
      <w:r w:rsidRPr="00E47310">
        <w:rPr>
          <w:color w:val="auto"/>
          <w:sz w:val="22"/>
          <w:szCs w:val="22"/>
        </w:rPr>
        <w:t>Kultur. Gdańsk 2003.</w:t>
      </w:r>
    </w:p>
    <w:p w:rsidR="00D363B1" w:rsidRPr="00E47310" w:rsidRDefault="00B30B25">
      <w:pPr>
        <w:rPr>
          <w:bCs/>
          <w:color w:val="auto"/>
          <w:sz w:val="22"/>
          <w:szCs w:val="22"/>
        </w:rPr>
      </w:pPr>
      <w:r w:rsidRPr="00E47310">
        <w:rPr>
          <w:bCs/>
          <w:color w:val="auto"/>
          <w:sz w:val="22"/>
          <w:szCs w:val="22"/>
        </w:rPr>
        <w:t xml:space="preserve">Kaufmann, Thomas: Geschichte der Reformation. Frankfurt a. M. und Leipzig </w:t>
      </w:r>
    </w:p>
    <w:p w:rsidR="00D363B1" w:rsidRPr="00E47310" w:rsidRDefault="00B30B25">
      <w:pPr>
        <w:ind w:left="426"/>
        <w:rPr>
          <w:bCs/>
          <w:color w:val="auto"/>
          <w:sz w:val="22"/>
          <w:szCs w:val="22"/>
        </w:rPr>
      </w:pPr>
      <w:r w:rsidRPr="00E47310">
        <w:rPr>
          <w:bCs/>
          <w:color w:val="auto"/>
          <w:sz w:val="22"/>
          <w:szCs w:val="22"/>
        </w:rPr>
        <w:t>2009.</w:t>
      </w:r>
    </w:p>
    <w:p w:rsidR="00D363B1" w:rsidRPr="00E47310" w:rsidRDefault="00B30B25">
      <w:pPr>
        <w:rPr>
          <w:bCs/>
          <w:color w:val="auto"/>
          <w:sz w:val="22"/>
          <w:szCs w:val="22"/>
        </w:rPr>
      </w:pPr>
      <w:r w:rsidRPr="00E47310">
        <w:rPr>
          <w:bCs/>
          <w:color w:val="auto"/>
          <w:sz w:val="22"/>
          <w:szCs w:val="22"/>
        </w:rPr>
        <w:t xml:space="preserve">Kershaw, Ian: Kampf bis in den Untergang. NS-Deutschland 1944/45. München </w:t>
      </w:r>
    </w:p>
    <w:p w:rsidR="00D363B1" w:rsidRPr="00E47310" w:rsidRDefault="00B30B25">
      <w:pPr>
        <w:ind w:left="426"/>
        <w:rPr>
          <w:bCs/>
          <w:color w:val="auto"/>
          <w:sz w:val="22"/>
          <w:szCs w:val="22"/>
          <w:vertAlign w:val="superscript"/>
        </w:rPr>
      </w:pPr>
      <w:r w:rsidRPr="00E47310">
        <w:rPr>
          <w:bCs/>
          <w:color w:val="auto"/>
          <w:sz w:val="22"/>
          <w:szCs w:val="22"/>
        </w:rPr>
        <w:t>2011</w:t>
      </w:r>
      <w:r w:rsidRPr="00E47310">
        <w:rPr>
          <w:bCs/>
          <w:color w:val="auto"/>
          <w:sz w:val="22"/>
          <w:szCs w:val="22"/>
          <w:vertAlign w:val="superscript"/>
        </w:rPr>
        <w:t>2.</w:t>
      </w:r>
    </w:p>
    <w:p w:rsidR="00D363B1" w:rsidRPr="00E47310" w:rsidRDefault="00B30B25">
      <w:pPr>
        <w:pStyle w:val="Formatvorlage1"/>
        <w:ind w:left="357" w:hanging="357"/>
        <w:rPr>
          <w:color w:val="auto"/>
          <w:sz w:val="22"/>
          <w:szCs w:val="22"/>
        </w:rPr>
      </w:pPr>
      <w:r w:rsidRPr="00E47310">
        <w:rPr>
          <w:color w:val="auto"/>
          <w:sz w:val="22"/>
          <w:szCs w:val="22"/>
        </w:rPr>
        <w:t>Kistler, Helmut: Die Bundesrepublik Deutschland. Vorgeschichte und Geschichte 1945-1983 [Arbeitshilfen für die polit. Bildung]. Landeszentrale für politische Bildung. Berlin 1991</w:t>
      </w:r>
    </w:p>
    <w:p w:rsidR="00D363B1" w:rsidRPr="00E47310" w:rsidRDefault="00B30B25">
      <w:pPr>
        <w:pStyle w:val="Formatvorlage1"/>
        <w:ind w:left="357" w:hanging="357"/>
        <w:rPr>
          <w:color w:val="auto"/>
          <w:sz w:val="22"/>
          <w:szCs w:val="22"/>
        </w:rPr>
      </w:pPr>
      <w:r w:rsidRPr="00E47310">
        <w:rPr>
          <w:color w:val="auto"/>
          <w:sz w:val="22"/>
          <w:szCs w:val="22"/>
        </w:rPr>
        <w:t>Klick – Deutsche sehen Deutsche. Fotoausstellung, 120 Postkarten.</w:t>
      </w:r>
    </w:p>
    <w:p w:rsidR="00D363B1" w:rsidRPr="00E47310" w:rsidRDefault="00B30B25">
      <w:pPr>
        <w:pStyle w:val="Formatvorlage1"/>
        <w:ind w:left="357" w:hanging="357"/>
        <w:rPr>
          <w:color w:val="auto"/>
          <w:sz w:val="22"/>
          <w:szCs w:val="22"/>
        </w:rPr>
      </w:pPr>
      <w:r w:rsidRPr="00E47310">
        <w:rPr>
          <w:color w:val="auto"/>
          <w:sz w:val="22"/>
          <w:szCs w:val="22"/>
        </w:rPr>
        <w:tab/>
        <w:t>+ Ausstellungspaneel, Handbuch (Lehrmaterialien des Goethe-Instituts).</w:t>
      </w:r>
    </w:p>
    <w:p w:rsidR="00D363B1" w:rsidRPr="00E47310" w:rsidRDefault="00B30B25">
      <w:pPr>
        <w:rPr>
          <w:color w:val="auto"/>
          <w:sz w:val="22"/>
          <w:szCs w:val="22"/>
          <w:lang w:val="pl-PL"/>
        </w:rPr>
      </w:pPr>
      <w:r w:rsidRPr="00E47310">
        <w:rPr>
          <w:color w:val="auto"/>
          <w:sz w:val="22"/>
          <w:szCs w:val="22"/>
          <w:lang w:val="pl-PL"/>
        </w:rPr>
        <w:t xml:space="preserve">Kocka, Jürgen: 1989 – ponadnarodowa rewolucja i jej następstwa. / 1989 – eine </w:t>
      </w:r>
    </w:p>
    <w:p w:rsidR="00D363B1" w:rsidRPr="00E47310" w:rsidRDefault="00B30B25">
      <w:pPr>
        <w:ind w:left="426"/>
        <w:rPr>
          <w:color w:val="auto"/>
          <w:sz w:val="22"/>
          <w:szCs w:val="22"/>
        </w:rPr>
      </w:pPr>
      <w:r w:rsidRPr="00E47310">
        <w:rPr>
          <w:color w:val="auto"/>
          <w:sz w:val="22"/>
          <w:szCs w:val="22"/>
        </w:rPr>
        <w:t>transnationale Revolution und ihre Folgen. Warszawa / Warschau 2009.</w:t>
      </w:r>
    </w:p>
    <w:p w:rsidR="00D363B1" w:rsidRPr="00E47310" w:rsidRDefault="00B30B25">
      <w:pPr>
        <w:rPr>
          <w:color w:val="auto"/>
          <w:sz w:val="22"/>
          <w:szCs w:val="22"/>
        </w:rPr>
      </w:pPr>
      <w:r w:rsidRPr="00E47310">
        <w:rPr>
          <w:color w:val="auto"/>
          <w:sz w:val="22"/>
          <w:szCs w:val="22"/>
        </w:rPr>
        <w:t>Köthe, Rainer: Deutsche Nobelpreisträger von 1945 bis heute. Bonn 1995.</w:t>
      </w:r>
    </w:p>
    <w:p w:rsidR="00D363B1" w:rsidRPr="00E47310" w:rsidRDefault="00B30B25">
      <w:pPr>
        <w:rPr>
          <w:bCs/>
          <w:color w:val="auto"/>
          <w:sz w:val="22"/>
          <w:szCs w:val="22"/>
        </w:rPr>
      </w:pPr>
      <w:r w:rsidRPr="00E47310">
        <w:rPr>
          <w:bCs/>
          <w:color w:val="auto"/>
          <w:sz w:val="22"/>
          <w:szCs w:val="22"/>
        </w:rPr>
        <w:t xml:space="preserve">Kowalczuk, Ilko-Sascha: Endspiel.Die Revolution von 1989 in der DDR. </w:t>
      </w:r>
    </w:p>
    <w:p w:rsidR="00D363B1" w:rsidRPr="00E47310" w:rsidRDefault="00B30B25">
      <w:pPr>
        <w:ind w:firstLine="357"/>
        <w:rPr>
          <w:bCs/>
          <w:color w:val="auto"/>
          <w:sz w:val="22"/>
          <w:szCs w:val="22"/>
        </w:rPr>
      </w:pPr>
      <w:r w:rsidRPr="00E47310">
        <w:rPr>
          <w:bCs/>
          <w:color w:val="auto"/>
          <w:sz w:val="22"/>
          <w:szCs w:val="22"/>
        </w:rPr>
        <w:t>München 2009.</w:t>
      </w:r>
    </w:p>
    <w:p w:rsidR="00D363B1" w:rsidRPr="00E47310" w:rsidRDefault="00B30B25">
      <w:pPr>
        <w:pStyle w:val="Formatvorlage1"/>
        <w:ind w:left="357" w:hanging="357"/>
        <w:rPr>
          <w:color w:val="auto"/>
        </w:rPr>
      </w:pPr>
      <w:r w:rsidRPr="00E47310">
        <w:rPr>
          <w:color w:val="auto"/>
          <w:sz w:val="22"/>
          <w:szCs w:val="22"/>
        </w:rPr>
        <w:t>Kulturwissenschaft. Hg. v. Uwe Wirth. Frankfurt a. M. 2008.</w:t>
      </w:r>
    </w:p>
    <w:p w:rsidR="00D363B1" w:rsidRPr="00E47310" w:rsidRDefault="00B30B25">
      <w:pPr>
        <w:pStyle w:val="Formatvorlage1"/>
        <w:ind w:left="357" w:hanging="357"/>
        <w:rPr>
          <w:color w:val="auto"/>
        </w:rPr>
      </w:pPr>
      <w:r w:rsidRPr="00E47310">
        <w:rPr>
          <w:color w:val="auto"/>
          <w:sz w:val="22"/>
          <w:szCs w:val="22"/>
        </w:rPr>
        <w:t>Landeskundebögen 1 (Mitten in Europa: Deutschland), 14 Exemplare + Lehrerhandbuch (Lehrmaterialien des Goethe-Instituts)</w:t>
      </w:r>
    </w:p>
    <w:p w:rsidR="00D363B1" w:rsidRPr="00E47310" w:rsidRDefault="00B30B25">
      <w:pPr>
        <w:pStyle w:val="Formatvorlage1"/>
        <w:ind w:left="357" w:hanging="357"/>
        <w:rPr>
          <w:color w:val="auto"/>
        </w:rPr>
      </w:pPr>
      <w:r w:rsidRPr="00E47310">
        <w:rPr>
          <w:color w:val="auto"/>
          <w:sz w:val="22"/>
          <w:szCs w:val="22"/>
        </w:rPr>
        <w:t xml:space="preserve">Landeskundebögen 1 (Mitten in Europa), 10 (Grenzen), 14 Exemplare + Lehrerhandbuch (Lehrmaterialien des Goethe-Instituts) </w:t>
      </w:r>
    </w:p>
    <w:p w:rsidR="00D363B1" w:rsidRPr="00E47310" w:rsidRDefault="00B30B25">
      <w:pPr>
        <w:pStyle w:val="Formatvorlage1"/>
        <w:ind w:left="357" w:hanging="357"/>
        <w:rPr>
          <w:color w:val="auto"/>
          <w:sz w:val="22"/>
          <w:szCs w:val="22"/>
        </w:rPr>
      </w:pPr>
      <w:r w:rsidRPr="00E47310">
        <w:rPr>
          <w:color w:val="auto"/>
          <w:sz w:val="22"/>
          <w:szCs w:val="22"/>
        </w:rPr>
        <w:t>Lermen, Birgit; Ossowski, Mirosław: Europa im Wandel. Literatur, Werte und Europäische Identität. Sankt Augustin 2004.</w:t>
      </w:r>
    </w:p>
    <w:p w:rsidR="00D363B1" w:rsidRPr="00E47310" w:rsidRDefault="00B30B25">
      <w:pPr>
        <w:pStyle w:val="Formatvorlage1"/>
        <w:ind w:left="357" w:hanging="357"/>
        <w:rPr>
          <w:color w:val="auto"/>
          <w:sz w:val="22"/>
          <w:szCs w:val="22"/>
        </w:rPr>
      </w:pPr>
      <w:r w:rsidRPr="00E47310">
        <w:rPr>
          <w:color w:val="auto"/>
          <w:sz w:val="22"/>
          <w:szCs w:val="22"/>
        </w:rPr>
        <w:t>Ley, Michael / Kaiser, Leander (Hg.): Von der Romantik zur ästhetischen Religion. Paderborn/München 2004.</w:t>
      </w:r>
    </w:p>
    <w:p w:rsidR="00D363B1" w:rsidRPr="00E47310" w:rsidRDefault="00B30B25">
      <w:pPr>
        <w:pStyle w:val="Formatvorlage1"/>
        <w:ind w:left="357" w:hanging="357"/>
        <w:rPr>
          <w:color w:val="auto"/>
          <w:sz w:val="22"/>
          <w:szCs w:val="22"/>
        </w:rPr>
      </w:pPr>
      <w:r w:rsidRPr="00E47310">
        <w:rPr>
          <w:color w:val="auto"/>
          <w:sz w:val="22"/>
          <w:szCs w:val="22"/>
        </w:rPr>
        <w:t>Lichtenstein, Erwin: Die Juden der freien Stadt Danzig unter der Herrschaft des Nationalsozialismus. Tübingen 1973.</w:t>
      </w:r>
    </w:p>
    <w:p w:rsidR="00D363B1" w:rsidRPr="00E47310" w:rsidRDefault="00B30B25">
      <w:pPr>
        <w:pStyle w:val="Formatvorlage1"/>
        <w:ind w:left="357" w:hanging="357"/>
        <w:rPr>
          <w:color w:val="auto"/>
          <w:sz w:val="22"/>
          <w:szCs w:val="22"/>
        </w:rPr>
      </w:pPr>
      <w:r w:rsidRPr="00E47310">
        <w:rPr>
          <w:color w:val="auto"/>
          <w:sz w:val="22"/>
          <w:szCs w:val="22"/>
        </w:rPr>
        <w:t xml:space="preserve">Literatur im Widerspruch. Gedichte und Prosa aus 40 Jahren DDR. Hg. v. Joachim-Rüdiger Groth. Köln 1993. </w:t>
      </w:r>
    </w:p>
    <w:p w:rsidR="00D363B1" w:rsidRPr="00E47310" w:rsidRDefault="00B30B25">
      <w:pPr>
        <w:pStyle w:val="TextkrperEinrckung"/>
        <w:rPr>
          <w:color w:val="auto"/>
          <w:sz w:val="22"/>
          <w:szCs w:val="22"/>
        </w:rPr>
      </w:pPr>
      <w:r w:rsidRPr="00E47310">
        <w:rPr>
          <w:color w:val="auto"/>
          <w:sz w:val="22"/>
          <w:szCs w:val="22"/>
        </w:rPr>
        <w:t>Luscher, Renate: Landeskunde Deutschland. Von der Wende bis heute. Daten, Texte, Aufgaben. Aktualisierte Fassung 2015 für Deutsch als Fremdsprache, München 2015.</w:t>
      </w:r>
    </w:p>
    <w:p w:rsidR="00D363B1" w:rsidRPr="00E47310" w:rsidRDefault="00B30B25">
      <w:pPr>
        <w:pStyle w:val="TextkrperEinrckung"/>
        <w:rPr>
          <w:color w:val="auto"/>
          <w:sz w:val="22"/>
          <w:szCs w:val="22"/>
        </w:rPr>
      </w:pPr>
      <w:r w:rsidRPr="00E47310">
        <w:rPr>
          <w:color w:val="auto"/>
          <w:sz w:val="22"/>
          <w:szCs w:val="22"/>
        </w:rPr>
        <w:t>Luscher, Renate: Landeskunde Deutschland. Von der Wende bis heute. Daten, Texte, Aufgaben. Aktualisierte Fassung 2012 für Deutsch als Fremdsprache. München 2012</w:t>
      </w:r>
      <w:r w:rsidRPr="00E47310">
        <w:rPr>
          <w:color w:val="auto"/>
          <w:sz w:val="22"/>
          <w:szCs w:val="22"/>
          <w:vertAlign w:val="superscript"/>
        </w:rPr>
        <w:t>7</w:t>
      </w:r>
      <w:r w:rsidRPr="00E47310">
        <w:rPr>
          <w:color w:val="auto"/>
          <w:sz w:val="22"/>
          <w:szCs w:val="22"/>
        </w:rPr>
        <w:t>.</w:t>
      </w:r>
    </w:p>
    <w:p w:rsidR="00D363B1" w:rsidRPr="00E47310" w:rsidRDefault="00B30B25">
      <w:pPr>
        <w:pStyle w:val="TextkrperEinrckung"/>
        <w:rPr>
          <w:color w:val="auto"/>
          <w:sz w:val="22"/>
          <w:szCs w:val="22"/>
        </w:rPr>
      </w:pPr>
      <w:r w:rsidRPr="00E47310">
        <w:rPr>
          <w:color w:val="auto"/>
          <w:sz w:val="22"/>
          <w:szCs w:val="22"/>
          <w:lang w:val="en-US"/>
        </w:rPr>
        <w:t xml:space="preserve">Mac Gregor, Neil: Germany.Memories of a Nation. Trustees of the British Museum and the BBC. </w:t>
      </w:r>
      <w:r w:rsidRPr="00E47310">
        <w:rPr>
          <w:color w:val="auto"/>
          <w:sz w:val="22"/>
          <w:szCs w:val="22"/>
        </w:rPr>
        <w:t>London 2014.</w:t>
      </w:r>
    </w:p>
    <w:p w:rsidR="00D363B1" w:rsidRPr="00E47310" w:rsidRDefault="00B30B25">
      <w:pPr>
        <w:pStyle w:val="TextkrperEinrckung"/>
        <w:rPr>
          <w:color w:val="auto"/>
          <w:sz w:val="22"/>
          <w:szCs w:val="22"/>
        </w:rPr>
      </w:pPr>
      <w:r w:rsidRPr="00E47310">
        <w:rPr>
          <w:color w:val="auto"/>
          <w:sz w:val="22"/>
          <w:szCs w:val="22"/>
        </w:rPr>
        <w:t>Madajczyk, Piotr: Das zwanzigste Jahrhundert in Ostmitteleuropa. Eine politische Geschichte. Landeszentrale für politische Bildung Thüringen, 2014.</w:t>
      </w:r>
    </w:p>
    <w:p w:rsidR="00D363B1" w:rsidRPr="00E47310" w:rsidRDefault="00B30B25">
      <w:pPr>
        <w:pStyle w:val="TextkrperEinrckung"/>
        <w:rPr>
          <w:bCs/>
          <w:color w:val="auto"/>
          <w:sz w:val="22"/>
          <w:szCs w:val="22"/>
        </w:rPr>
      </w:pPr>
      <w:r w:rsidRPr="00E47310">
        <w:rPr>
          <w:bCs/>
          <w:color w:val="auto"/>
          <w:sz w:val="22"/>
          <w:szCs w:val="22"/>
        </w:rPr>
        <w:t>Mählert, Ulrich: Kleine Geschichte der DDR. München 2010</w:t>
      </w:r>
      <w:r w:rsidRPr="00E47310">
        <w:rPr>
          <w:bCs/>
          <w:color w:val="auto"/>
          <w:sz w:val="22"/>
          <w:szCs w:val="22"/>
          <w:vertAlign w:val="superscript"/>
        </w:rPr>
        <w:t>7.</w:t>
      </w:r>
      <w:r w:rsidRPr="00E47310">
        <w:rPr>
          <w:bCs/>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Meissner, Lucjan: Zur Frage der deutsch-polnischen Beziehungen in Kultur und Politik / Związki niemiecko-polskie w kulturze i politzce. (Studien zur Deutschkunde Bd. 7, Universität Warschau, Germanistisches Institut). Warschau 1993.</w:t>
      </w:r>
    </w:p>
    <w:p w:rsidR="00D363B1" w:rsidRPr="00E47310" w:rsidRDefault="00B30B25">
      <w:pPr>
        <w:pStyle w:val="TextkrperEinrckung"/>
        <w:rPr>
          <w:color w:val="auto"/>
          <w:sz w:val="22"/>
          <w:szCs w:val="22"/>
        </w:rPr>
      </w:pPr>
      <w:r w:rsidRPr="00E47310">
        <w:rPr>
          <w:color w:val="auto"/>
          <w:sz w:val="22"/>
          <w:szCs w:val="22"/>
        </w:rPr>
        <w:t>Meyer-Kahrweg, Dorothee: Wir sind ein Volk. Die deutsche Wiedervereinigung. CD-Hörbuch. Hessischer Rundfunk 2010.</w:t>
      </w:r>
    </w:p>
    <w:p w:rsidR="00D363B1" w:rsidRPr="00E47310" w:rsidRDefault="00B30B25">
      <w:pPr>
        <w:pStyle w:val="TextkrperEinrckung"/>
        <w:rPr>
          <w:color w:val="auto"/>
          <w:sz w:val="22"/>
          <w:szCs w:val="22"/>
        </w:rPr>
      </w:pPr>
      <w:r w:rsidRPr="00E47310">
        <w:rPr>
          <w:color w:val="auto"/>
          <w:sz w:val="22"/>
          <w:szCs w:val="22"/>
        </w:rPr>
        <w:t>Miegel, Meinhard: Epochenwende. Gewinnt der Westen die Zukunft? Berlin 2007.</w:t>
      </w:r>
    </w:p>
    <w:p w:rsidR="00D363B1" w:rsidRPr="00E47310" w:rsidRDefault="00B30B25">
      <w:pPr>
        <w:pStyle w:val="Formatvorlage1"/>
        <w:ind w:left="357" w:hanging="357"/>
        <w:rPr>
          <w:color w:val="auto"/>
          <w:sz w:val="22"/>
          <w:szCs w:val="22"/>
        </w:rPr>
      </w:pPr>
      <w:r w:rsidRPr="00E47310">
        <w:rPr>
          <w:color w:val="auto"/>
          <w:sz w:val="22"/>
          <w:szCs w:val="22"/>
        </w:rPr>
        <w:t>Möller, Steffen: Viva Polonia. Als deutscher Gastarbeiter in Polen. Frankfurt a. M. 2008.</w:t>
      </w:r>
    </w:p>
    <w:p w:rsidR="00D363B1" w:rsidRPr="00E47310" w:rsidRDefault="00B30B25">
      <w:pPr>
        <w:pStyle w:val="Formatvorlage1"/>
        <w:ind w:left="357" w:hanging="357"/>
        <w:rPr>
          <w:color w:val="auto"/>
          <w:sz w:val="22"/>
          <w:szCs w:val="22"/>
        </w:rPr>
      </w:pPr>
      <w:r w:rsidRPr="00E47310">
        <w:rPr>
          <w:color w:val="auto"/>
          <w:sz w:val="22"/>
          <w:szCs w:val="22"/>
        </w:rPr>
        <w:t>Möller, Steffen: Viva Warszawa. Polen für Fortgeschrittene. Piper Verlag: München/Berlin, 2015.</w:t>
      </w:r>
    </w:p>
    <w:p w:rsidR="00D363B1" w:rsidRPr="00E47310" w:rsidRDefault="00B30B25">
      <w:pPr>
        <w:pStyle w:val="Formatvorlage1"/>
        <w:ind w:left="357" w:hanging="357"/>
        <w:rPr>
          <w:color w:val="auto"/>
          <w:sz w:val="22"/>
          <w:szCs w:val="22"/>
        </w:rPr>
      </w:pPr>
      <w:r w:rsidRPr="00E47310">
        <w:rPr>
          <w:color w:val="auto"/>
          <w:sz w:val="22"/>
          <w:szCs w:val="22"/>
        </w:rPr>
        <w:t>Mommsen, Hans: Das NS-Regime und die Auslöschung des Judentums in Europa. Göttingen 2014.</w:t>
      </w:r>
    </w:p>
    <w:p w:rsidR="00D363B1" w:rsidRPr="00E47310" w:rsidRDefault="00B30B25">
      <w:pPr>
        <w:pStyle w:val="TextkrperEinrckung"/>
        <w:rPr>
          <w:color w:val="auto"/>
          <w:sz w:val="22"/>
          <w:szCs w:val="22"/>
        </w:rPr>
      </w:pPr>
      <w:r w:rsidRPr="00E47310">
        <w:rPr>
          <w:color w:val="auto"/>
          <w:sz w:val="22"/>
          <w:szCs w:val="22"/>
        </w:rPr>
        <w:t>Mog, Paul; Althaus, Hans-Joachim: Die Deutschen in ihrer Welt. Tübinger Modell einer integrativen Landeskunde. Berlin / München 1992.</w:t>
      </w:r>
    </w:p>
    <w:p w:rsidR="00D363B1" w:rsidRPr="00E47310" w:rsidRDefault="00B30B25">
      <w:pPr>
        <w:pStyle w:val="TextkrperEinrckung"/>
        <w:rPr>
          <w:color w:val="auto"/>
          <w:sz w:val="22"/>
          <w:szCs w:val="22"/>
        </w:rPr>
      </w:pPr>
      <w:r w:rsidRPr="00E47310">
        <w:rPr>
          <w:color w:val="auto"/>
          <w:sz w:val="22"/>
          <w:szCs w:val="22"/>
        </w:rPr>
        <w:t>Münkler, Herfried: Die Deutschen und ihre Mythen. Reinbek b. Hamburg 2010.</w:t>
      </w:r>
    </w:p>
    <w:p w:rsidR="00D363B1" w:rsidRPr="00E47310" w:rsidRDefault="00B30B25">
      <w:pPr>
        <w:pStyle w:val="TextkrperEinrckung"/>
        <w:rPr>
          <w:color w:val="auto"/>
          <w:sz w:val="22"/>
          <w:szCs w:val="22"/>
          <w:lang w:val="pl-PL"/>
        </w:rPr>
      </w:pPr>
      <w:r w:rsidRPr="00E47310">
        <w:rPr>
          <w:color w:val="auto"/>
          <w:sz w:val="22"/>
          <w:szCs w:val="22"/>
        </w:rPr>
        <w:lastRenderedPageBreak/>
        <w:t xml:space="preserve">Napisane w Niemczech. Antologia / Geschrieben in Deutschland. </w:t>
      </w:r>
      <w:r w:rsidRPr="00E47310">
        <w:rPr>
          <w:color w:val="auto"/>
          <w:sz w:val="22"/>
          <w:szCs w:val="22"/>
          <w:lang w:val="pl-PL"/>
        </w:rPr>
        <w:t>Anthologie. Hg. v. Piotr Piaszczyński und Krzysztof Maria Załuski. Jestetten / Köln 2000.</w:t>
      </w:r>
    </w:p>
    <w:p w:rsidR="00D363B1" w:rsidRPr="00E47310" w:rsidRDefault="00B30B25">
      <w:pPr>
        <w:pStyle w:val="Formatvorlage1"/>
        <w:ind w:left="357" w:hanging="357"/>
        <w:rPr>
          <w:color w:val="auto"/>
          <w:sz w:val="22"/>
          <w:szCs w:val="22"/>
        </w:rPr>
      </w:pPr>
      <w:r w:rsidRPr="00E47310">
        <w:rPr>
          <w:color w:val="auto"/>
          <w:sz w:val="22"/>
          <w:szCs w:val="22"/>
          <w:lang w:val="pl-PL"/>
        </w:rPr>
        <w:t xml:space="preserve">Niemcy w świetle. Faktów i liczb. Wydawca: Federalne Ministerstwo Spraw Zagranicznych. </w:t>
      </w:r>
      <w:r w:rsidRPr="00E47310">
        <w:rPr>
          <w:color w:val="auto"/>
          <w:sz w:val="22"/>
          <w:szCs w:val="22"/>
        </w:rPr>
        <w:t>Berlin 2003.</w:t>
      </w:r>
    </w:p>
    <w:p w:rsidR="00D363B1" w:rsidRPr="00E47310" w:rsidRDefault="00B30B25">
      <w:pPr>
        <w:pStyle w:val="Formatvorlage1"/>
        <w:ind w:left="357" w:hanging="357"/>
        <w:rPr>
          <w:bCs/>
          <w:color w:val="auto"/>
          <w:sz w:val="22"/>
          <w:szCs w:val="22"/>
        </w:rPr>
      </w:pPr>
      <w:r w:rsidRPr="00E47310">
        <w:rPr>
          <w:bCs/>
          <w:color w:val="auto"/>
          <w:sz w:val="22"/>
          <w:szCs w:val="22"/>
        </w:rPr>
        <w:t>Nipperdey, Thomas: Deutsche Geschichte 1800-1918. Sonderausgabe. Drei Bde. München 1998.</w:t>
      </w:r>
    </w:p>
    <w:p w:rsidR="00D363B1" w:rsidRPr="00E47310" w:rsidRDefault="00B30B25">
      <w:pPr>
        <w:pStyle w:val="Formatvorlage1"/>
        <w:ind w:left="357"/>
        <w:rPr>
          <w:bCs/>
          <w:color w:val="auto"/>
          <w:sz w:val="22"/>
          <w:szCs w:val="22"/>
        </w:rPr>
      </w:pPr>
      <w:r w:rsidRPr="00E47310">
        <w:rPr>
          <w:bCs/>
          <w:color w:val="auto"/>
          <w:sz w:val="22"/>
          <w:szCs w:val="22"/>
        </w:rPr>
        <w:t xml:space="preserve">Band I: 1800-1866. Bürgerwelt und starker Staat </w:t>
      </w:r>
    </w:p>
    <w:p w:rsidR="00D363B1" w:rsidRPr="00E47310" w:rsidRDefault="00B30B25">
      <w:pPr>
        <w:pStyle w:val="Formatvorlage1"/>
        <w:ind w:left="357"/>
        <w:rPr>
          <w:bCs/>
          <w:color w:val="auto"/>
          <w:sz w:val="22"/>
          <w:szCs w:val="22"/>
        </w:rPr>
      </w:pPr>
      <w:r w:rsidRPr="00E47310">
        <w:rPr>
          <w:bCs/>
          <w:color w:val="auto"/>
          <w:sz w:val="22"/>
          <w:szCs w:val="22"/>
        </w:rPr>
        <w:t xml:space="preserve">Band II: 1866-1918. Arbeitswelt und Bürgergeist </w:t>
      </w:r>
    </w:p>
    <w:p w:rsidR="00D363B1" w:rsidRPr="00E47310" w:rsidRDefault="00B30B25">
      <w:pPr>
        <w:pStyle w:val="Formatvorlage1"/>
        <w:ind w:left="357"/>
        <w:rPr>
          <w:bCs/>
          <w:color w:val="auto"/>
          <w:sz w:val="22"/>
          <w:szCs w:val="22"/>
        </w:rPr>
      </w:pPr>
      <w:r w:rsidRPr="00E47310">
        <w:rPr>
          <w:bCs/>
          <w:color w:val="auto"/>
          <w:sz w:val="22"/>
          <w:szCs w:val="22"/>
        </w:rPr>
        <w:t xml:space="preserve">Band II: 1866-1918. Machtstaat vor der Demokratie </w:t>
      </w:r>
    </w:p>
    <w:p w:rsidR="00D363B1" w:rsidRPr="00E47310" w:rsidRDefault="00B30B25">
      <w:pPr>
        <w:pStyle w:val="Formatvorlage1"/>
        <w:rPr>
          <w:color w:val="auto"/>
          <w:sz w:val="22"/>
          <w:szCs w:val="22"/>
        </w:rPr>
      </w:pPr>
      <w:r w:rsidRPr="00E47310">
        <w:rPr>
          <w:color w:val="auto"/>
          <w:sz w:val="22"/>
          <w:szCs w:val="22"/>
        </w:rPr>
        <w:t xml:space="preserve">Nünning, Ansgar (Hg.): Grundbegriffe der Kulturtheorie und </w:t>
      </w:r>
    </w:p>
    <w:p w:rsidR="00D363B1" w:rsidRPr="00E47310" w:rsidRDefault="00B30B25">
      <w:pPr>
        <w:pStyle w:val="Formatvorlage1"/>
        <w:ind w:firstLine="357"/>
        <w:rPr>
          <w:color w:val="auto"/>
          <w:sz w:val="22"/>
          <w:szCs w:val="22"/>
        </w:rPr>
      </w:pPr>
      <w:r w:rsidRPr="00E47310">
        <w:rPr>
          <w:color w:val="auto"/>
          <w:sz w:val="22"/>
          <w:szCs w:val="22"/>
        </w:rPr>
        <w:t>Kulturwissenschaften. Stuttgart 2005.</w:t>
      </w:r>
    </w:p>
    <w:p w:rsidR="00D363B1" w:rsidRPr="00E47310" w:rsidRDefault="00B30B25">
      <w:pPr>
        <w:pStyle w:val="Formatvorlage1"/>
        <w:ind w:left="357" w:hanging="357"/>
        <w:rPr>
          <w:color w:val="auto"/>
          <w:sz w:val="22"/>
          <w:szCs w:val="22"/>
        </w:rPr>
      </w:pPr>
      <w:r w:rsidRPr="00E47310">
        <w:rPr>
          <w:color w:val="auto"/>
          <w:sz w:val="22"/>
          <w:szCs w:val="22"/>
        </w:rPr>
        <w:t>Österreich konkret. Daten &amp; Fakten. Hg. v. Bundespressedienst. Wien o.J.</w:t>
      </w:r>
    </w:p>
    <w:p w:rsidR="00D363B1" w:rsidRPr="00E47310" w:rsidRDefault="00B30B25">
      <w:pPr>
        <w:pStyle w:val="Formatvorlage1"/>
        <w:ind w:left="357" w:hanging="357"/>
        <w:rPr>
          <w:color w:val="auto"/>
          <w:sz w:val="22"/>
          <w:szCs w:val="22"/>
        </w:rPr>
      </w:pPr>
      <w:r w:rsidRPr="00E47310">
        <w:rPr>
          <w:color w:val="auto"/>
          <w:sz w:val="22"/>
          <w:szCs w:val="22"/>
        </w:rPr>
        <w:t>Österreich: Tatsachen und Zahlen. Hg. v. Bundespressedienst. Wien 2000.</w:t>
      </w:r>
    </w:p>
    <w:p w:rsidR="00D363B1" w:rsidRPr="00E47310" w:rsidRDefault="00B30B25">
      <w:pPr>
        <w:pStyle w:val="Formatvorlage1"/>
        <w:ind w:left="357" w:hanging="357"/>
        <w:rPr>
          <w:color w:val="auto"/>
          <w:sz w:val="22"/>
          <w:szCs w:val="22"/>
        </w:rPr>
      </w:pPr>
      <w:r w:rsidRPr="00E47310">
        <w:rPr>
          <w:color w:val="auto"/>
          <w:sz w:val="22"/>
          <w:szCs w:val="22"/>
        </w:rPr>
        <w:t>Das österreichische Bildungswesen. Ein Überblick. Hg. v. Bundespressedienst. Wien 1990.</w:t>
      </w:r>
    </w:p>
    <w:p w:rsidR="00D363B1" w:rsidRPr="00E47310" w:rsidRDefault="00B30B25">
      <w:pPr>
        <w:pStyle w:val="Formatvorlage1"/>
        <w:ind w:left="357" w:hanging="357"/>
        <w:rPr>
          <w:color w:val="auto"/>
          <w:sz w:val="22"/>
          <w:szCs w:val="22"/>
        </w:rPr>
      </w:pPr>
      <w:r w:rsidRPr="00E47310">
        <w:rPr>
          <w:color w:val="auto"/>
          <w:sz w:val="22"/>
          <w:szCs w:val="22"/>
        </w:rPr>
        <w:t>Ortner, Eugen: Der Barockbaumeister Balthasar Neumann. Eine Biographie. Bindlach 1989. &gt;&gt; s.a. Bildende Kunst</w:t>
      </w:r>
    </w:p>
    <w:p w:rsidR="00F15EF6" w:rsidRPr="00E47310" w:rsidRDefault="00F15EF6">
      <w:pPr>
        <w:pStyle w:val="Formatvorlage1"/>
        <w:ind w:left="357" w:hanging="357"/>
        <w:rPr>
          <w:color w:val="auto"/>
          <w:sz w:val="22"/>
          <w:szCs w:val="22"/>
        </w:rPr>
      </w:pPr>
      <w:r w:rsidRPr="00E47310">
        <w:rPr>
          <w:color w:val="auto"/>
          <w:sz w:val="22"/>
          <w:szCs w:val="22"/>
        </w:rPr>
        <w:t>Osterhammel, Jürgen: Die Flughöhe der Adler. Historische Essays zur globalen Gegenwart. München 2017.</w:t>
      </w:r>
    </w:p>
    <w:p w:rsidR="00D363B1" w:rsidRPr="00E47310" w:rsidRDefault="00B30B25">
      <w:pPr>
        <w:pStyle w:val="Formatvorlage1"/>
        <w:ind w:left="357" w:hanging="357"/>
        <w:rPr>
          <w:bCs/>
          <w:color w:val="auto"/>
          <w:sz w:val="22"/>
          <w:szCs w:val="22"/>
        </w:rPr>
      </w:pPr>
      <w:r w:rsidRPr="00E47310">
        <w:rPr>
          <w:bCs/>
          <w:color w:val="auto"/>
          <w:sz w:val="22"/>
          <w:szCs w:val="22"/>
        </w:rPr>
        <w:t>Osterhammel, Jürgen: Die Verwandlung der Welt. Eine Geschichte des 19. Jahrhunderts. Sonderausgabe. München 2011.</w:t>
      </w:r>
    </w:p>
    <w:p w:rsidR="00D363B1" w:rsidRPr="00E47310" w:rsidRDefault="00B30B25">
      <w:pPr>
        <w:pStyle w:val="Formatvorlage1"/>
        <w:ind w:left="357" w:hanging="357"/>
        <w:rPr>
          <w:color w:val="auto"/>
          <w:sz w:val="22"/>
          <w:szCs w:val="22"/>
        </w:rPr>
      </w:pPr>
      <w:r w:rsidRPr="00E47310">
        <w:rPr>
          <w:color w:val="auto"/>
          <w:sz w:val="22"/>
          <w:szCs w:val="22"/>
        </w:rPr>
        <w:t>Otterstedt, Carola: Abschied im Alltag. Grußformen und Abschiedsgestaltung im interkulturellen Vergleich. München 1993.</w:t>
      </w:r>
    </w:p>
    <w:p w:rsidR="00D363B1" w:rsidRPr="00E47310" w:rsidRDefault="00B30B25">
      <w:pPr>
        <w:pStyle w:val="Formatvorlage1"/>
        <w:ind w:left="357" w:hanging="357"/>
        <w:rPr>
          <w:color w:val="auto"/>
          <w:sz w:val="22"/>
          <w:szCs w:val="22"/>
        </w:rPr>
      </w:pPr>
      <w:r w:rsidRPr="00E47310">
        <w:rPr>
          <w:color w:val="auto"/>
          <w:sz w:val="22"/>
          <w:szCs w:val="22"/>
        </w:rPr>
        <w:t>Parteien in der Bundesrepublik Deutschland. Hg. v. Alf Mintzel u. Heinrich Oberreuther [Studien zu Geschichte und Politik]. Bonn: Bundeszentrale für politische Bildung 1990.</w:t>
      </w:r>
    </w:p>
    <w:p w:rsidR="00D363B1" w:rsidRPr="00E47310" w:rsidRDefault="00B30B25" w:rsidP="00BE1142">
      <w:pPr>
        <w:pStyle w:val="Formatvorlage1"/>
        <w:ind w:left="357" w:hanging="357"/>
        <w:rPr>
          <w:color w:val="auto"/>
          <w:sz w:val="22"/>
          <w:szCs w:val="22"/>
        </w:rPr>
      </w:pPr>
      <w:r w:rsidRPr="00E47310">
        <w:rPr>
          <w:color w:val="auto"/>
          <w:sz w:val="22"/>
          <w:szCs w:val="22"/>
        </w:rPr>
        <w:t>Pethes, Nicolas und Jens Ruchatz (Hg.): Gedächtnis und Erinnerung. Ein interdisziplinäres Lexikon. Reinbek b. Hamburg 2001.</w:t>
      </w:r>
    </w:p>
    <w:p w:rsidR="00D363B1" w:rsidRPr="00E47310" w:rsidRDefault="00B30B25">
      <w:pPr>
        <w:pStyle w:val="Formatvorlage1"/>
        <w:ind w:left="357" w:hanging="357"/>
        <w:rPr>
          <w:color w:val="auto"/>
          <w:sz w:val="22"/>
          <w:szCs w:val="22"/>
        </w:rPr>
      </w:pPr>
      <w:r w:rsidRPr="00E47310">
        <w:rPr>
          <w:color w:val="auto"/>
          <w:sz w:val="22"/>
          <w:szCs w:val="22"/>
        </w:rPr>
        <w:t>Porz, Helga / Schlegel, Siegfried: Alte Sitten – neue Bräuche. Ein landeskundliches Lese- und Übungsbuch für Ausländer. Leipzig 1988.</w:t>
      </w:r>
    </w:p>
    <w:p w:rsidR="00D363B1" w:rsidRPr="00E47310" w:rsidRDefault="00B30B25">
      <w:pPr>
        <w:pStyle w:val="Formatvorlage1"/>
        <w:ind w:left="357" w:hanging="357"/>
        <w:rPr>
          <w:color w:val="auto"/>
          <w:sz w:val="22"/>
          <w:szCs w:val="22"/>
        </w:rPr>
      </w:pPr>
      <w:r w:rsidRPr="00E47310">
        <w:rPr>
          <w:color w:val="auto"/>
          <w:sz w:val="22"/>
          <w:szCs w:val="22"/>
        </w:rPr>
        <w:t>Pryt, Karina: Befohlene Freundschaft. Die deutsch-polnischen Kulturbeziehungen 1934-1939. Osnabrück 2010.</w:t>
      </w:r>
    </w:p>
    <w:p w:rsidR="00D363B1" w:rsidRPr="00E47310" w:rsidRDefault="00B30B25">
      <w:pPr>
        <w:pStyle w:val="Formatvorlage1"/>
        <w:ind w:left="357" w:hanging="357"/>
        <w:rPr>
          <w:color w:val="auto"/>
          <w:sz w:val="22"/>
          <w:szCs w:val="22"/>
        </w:rPr>
      </w:pPr>
      <w:r w:rsidRPr="00E47310">
        <w:rPr>
          <w:color w:val="auto"/>
          <w:sz w:val="22"/>
          <w:szCs w:val="22"/>
          <w:lang w:val="en-US"/>
        </w:rPr>
        <w:t>Questions on German History. Ideas, forces, decisions from 1800 to the present. Historical Exhibition in the Berlin Reichstag. Catalogue, 9</w:t>
      </w:r>
      <w:r w:rsidRPr="00E47310">
        <w:rPr>
          <w:color w:val="auto"/>
          <w:sz w:val="22"/>
          <w:szCs w:val="22"/>
          <w:vertAlign w:val="superscript"/>
          <w:lang w:val="en-US"/>
        </w:rPr>
        <w:t>th</w:t>
      </w:r>
      <w:r w:rsidRPr="00E47310">
        <w:rPr>
          <w:color w:val="auto"/>
          <w:sz w:val="22"/>
          <w:szCs w:val="22"/>
          <w:lang w:val="en-US"/>
        </w:rPr>
        <w:t xml:space="preserve"> (updated) Edition. </w:t>
      </w:r>
      <w:r w:rsidRPr="00E47310">
        <w:rPr>
          <w:color w:val="auto"/>
          <w:sz w:val="22"/>
          <w:szCs w:val="22"/>
        </w:rPr>
        <w:t xml:space="preserve">Bonn 1984. </w:t>
      </w:r>
    </w:p>
    <w:p w:rsidR="00D363B1" w:rsidRPr="00E47310" w:rsidRDefault="00B30B25">
      <w:pPr>
        <w:pStyle w:val="Formatvorlage1"/>
        <w:ind w:left="357" w:hanging="357"/>
        <w:rPr>
          <w:color w:val="auto"/>
          <w:sz w:val="22"/>
          <w:szCs w:val="22"/>
        </w:rPr>
      </w:pPr>
      <w:r w:rsidRPr="00E47310">
        <w:rPr>
          <w:color w:val="auto"/>
          <w:sz w:val="22"/>
          <w:szCs w:val="22"/>
        </w:rPr>
        <w:t>Rau, Johannes, Bundespräsident: Reden und Interviews. Bde 5.1 (Juli - Dezember 2003), 5.2 (Januar - Juni 2004). Hg. v. Presse- und Informationsamt der Bundesregierung. Berlin 2004.</w:t>
      </w:r>
    </w:p>
    <w:p w:rsidR="00D363B1" w:rsidRPr="00E47310" w:rsidRDefault="00B30B25">
      <w:pPr>
        <w:pStyle w:val="Formatvorlage1"/>
        <w:ind w:left="357" w:hanging="357"/>
        <w:rPr>
          <w:bCs/>
          <w:color w:val="auto"/>
          <w:sz w:val="22"/>
          <w:szCs w:val="22"/>
        </w:rPr>
      </w:pPr>
      <w:r w:rsidRPr="00E47310">
        <w:rPr>
          <w:bCs/>
          <w:color w:val="auto"/>
          <w:sz w:val="22"/>
          <w:szCs w:val="22"/>
        </w:rPr>
        <w:t>Reed, Terence James: Mehr Licht in Deutschland. Eine kleine Geschichte der Aufkl</w:t>
      </w:r>
      <w:r w:rsidRPr="00E47310">
        <w:rPr>
          <w:color w:val="auto"/>
          <w:sz w:val="22"/>
          <w:szCs w:val="22"/>
        </w:rPr>
        <w:t>ä</w:t>
      </w:r>
      <w:r w:rsidRPr="00E47310">
        <w:rPr>
          <w:bCs/>
          <w:color w:val="auto"/>
          <w:sz w:val="22"/>
          <w:szCs w:val="22"/>
        </w:rPr>
        <w:t>rung. München 2009.</w:t>
      </w:r>
    </w:p>
    <w:p w:rsidR="00D363B1" w:rsidRPr="00E47310" w:rsidRDefault="00B30B25">
      <w:pPr>
        <w:pStyle w:val="Formatvorlage1"/>
        <w:ind w:left="357" w:hanging="357"/>
        <w:rPr>
          <w:color w:val="auto"/>
          <w:sz w:val="22"/>
          <w:szCs w:val="22"/>
        </w:rPr>
      </w:pPr>
      <w:r w:rsidRPr="00E47310">
        <w:rPr>
          <w:color w:val="auto"/>
          <w:sz w:val="22"/>
          <w:szCs w:val="22"/>
        </w:rPr>
        <w:t>Ritter, Gerhard A.: Der Preis der deutschen Einheit. Die Wiedervereinigung und die Krise des Sozialstaats. München 2007.</w:t>
      </w:r>
    </w:p>
    <w:p w:rsidR="00D363B1" w:rsidRPr="00E47310" w:rsidRDefault="00B30B25">
      <w:pPr>
        <w:pStyle w:val="Formatvorlage1"/>
        <w:ind w:left="357" w:hanging="357"/>
        <w:rPr>
          <w:color w:val="auto"/>
          <w:sz w:val="22"/>
          <w:szCs w:val="22"/>
        </w:rPr>
      </w:pPr>
      <w:r w:rsidRPr="00E47310">
        <w:rPr>
          <w:color w:val="auto"/>
          <w:sz w:val="22"/>
          <w:szCs w:val="22"/>
        </w:rPr>
        <w:t>Ritter, Gerhard A.: Wir sind das Volk! Wir sind ein Volk! Geschichte der deutschen Einigung. München 2009.</w:t>
      </w:r>
    </w:p>
    <w:p w:rsidR="00D363B1" w:rsidRPr="00E47310" w:rsidRDefault="00B30B25">
      <w:pPr>
        <w:pStyle w:val="Formatvorlage1"/>
        <w:ind w:left="357" w:hanging="357"/>
        <w:rPr>
          <w:color w:val="auto"/>
          <w:sz w:val="22"/>
          <w:szCs w:val="22"/>
        </w:rPr>
      </w:pPr>
      <w:r w:rsidRPr="00E47310">
        <w:rPr>
          <w:color w:val="auto"/>
          <w:sz w:val="22"/>
          <w:szCs w:val="22"/>
        </w:rPr>
        <w:t xml:space="preserve">Rödder, Andreas: 21.0 Eine kurze Geschichte der Gegenwart. C.H. Beck: München 2015. </w:t>
      </w:r>
    </w:p>
    <w:p w:rsidR="00D363B1" w:rsidRPr="00E47310" w:rsidRDefault="00B30B25">
      <w:pPr>
        <w:pStyle w:val="Formatvorlage1"/>
        <w:ind w:left="357" w:hanging="357"/>
        <w:rPr>
          <w:color w:val="auto"/>
          <w:sz w:val="22"/>
          <w:szCs w:val="22"/>
        </w:rPr>
      </w:pPr>
      <w:r w:rsidRPr="00E47310">
        <w:rPr>
          <w:color w:val="auto"/>
          <w:sz w:val="22"/>
          <w:szCs w:val="22"/>
        </w:rPr>
        <w:t>Roth, Kersten Sven und Markus Wienen (Hrsg.), Diskursmauern. Aktuelle Aspekte der sprachlichen Verhältnisse zwischen Ost und West. Bremen 2008.</w:t>
      </w:r>
    </w:p>
    <w:p w:rsidR="00D363B1" w:rsidRPr="00E47310" w:rsidRDefault="00B30B25">
      <w:pPr>
        <w:pStyle w:val="Formatvorlage1"/>
        <w:ind w:left="357" w:hanging="357"/>
        <w:rPr>
          <w:color w:val="auto"/>
          <w:sz w:val="22"/>
          <w:szCs w:val="22"/>
        </w:rPr>
      </w:pPr>
      <w:r w:rsidRPr="00E47310">
        <w:rPr>
          <w:color w:val="auto"/>
          <w:sz w:val="22"/>
          <w:szCs w:val="22"/>
        </w:rPr>
        <w:t>Rother, Bernd (Hg.): Willy Brandt. Neue Fragen, neue Erkenntnisse. Bonn 2011.</w:t>
      </w:r>
    </w:p>
    <w:p w:rsidR="00D363B1" w:rsidRPr="00E47310" w:rsidRDefault="00B30B25">
      <w:pPr>
        <w:pStyle w:val="Formatvorlage1"/>
        <w:ind w:left="357" w:hanging="357"/>
        <w:rPr>
          <w:bCs/>
          <w:color w:val="auto"/>
          <w:sz w:val="22"/>
          <w:szCs w:val="22"/>
        </w:rPr>
      </w:pPr>
      <w:r w:rsidRPr="00E47310">
        <w:rPr>
          <w:bCs/>
          <w:color w:val="auto"/>
          <w:sz w:val="22"/>
          <w:szCs w:val="22"/>
        </w:rPr>
        <w:t>Rublack, Ulinka: Die Reformation in Europa. Frankfurt/Main 2006.</w:t>
      </w:r>
    </w:p>
    <w:p w:rsidR="00D363B1" w:rsidRPr="00E47310" w:rsidRDefault="00B30B25">
      <w:pPr>
        <w:pStyle w:val="Formatvorlage1"/>
        <w:ind w:left="357" w:hanging="357"/>
        <w:rPr>
          <w:color w:val="auto"/>
          <w:sz w:val="22"/>
          <w:szCs w:val="22"/>
        </w:rPr>
      </w:pPr>
      <w:r w:rsidRPr="00E47310">
        <w:rPr>
          <w:color w:val="auto"/>
          <w:sz w:val="22"/>
          <w:szCs w:val="22"/>
        </w:rPr>
        <w:t>Sabrow, Martin (Hrsg.): Erinnerungsorte der DDR. München 2009.</w:t>
      </w:r>
    </w:p>
    <w:p w:rsidR="00D363B1" w:rsidRPr="00E47310" w:rsidRDefault="00B30B25">
      <w:pPr>
        <w:pStyle w:val="Formatvorlage1"/>
        <w:ind w:left="357" w:hanging="357"/>
        <w:rPr>
          <w:color w:val="auto"/>
          <w:sz w:val="22"/>
          <w:szCs w:val="22"/>
        </w:rPr>
      </w:pPr>
      <w:r w:rsidRPr="00E47310">
        <w:rPr>
          <w:color w:val="auto"/>
          <w:sz w:val="22"/>
          <w:szCs w:val="22"/>
        </w:rPr>
        <w:t>Schiffauer, Werner: Die Gottesmänner. Türkische Islamisten in Deutschland. Eine Studie zur Herstellung religiöser Evidenz. Frankfurt a. M. 2000.</w:t>
      </w:r>
    </w:p>
    <w:p w:rsidR="00D363B1" w:rsidRPr="00E47310" w:rsidRDefault="00B30B25">
      <w:pPr>
        <w:pStyle w:val="Formatvorlage1"/>
        <w:ind w:left="357" w:hanging="357"/>
        <w:rPr>
          <w:bCs/>
          <w:color w:val="auto"/>
          <w:sz w:val="22"/>
          <w:szCs w:val="22"/>
        </w:rPr>
      </w:pPr>
      <w:r w:rsidRPr="00E47310">
        <w:rPr>
          <w:bCs/>
          <w:color w:val="auto"/>
          <w:sz w:val="22"/>
          <w:szCs w:val="22"/>
        </w:rPr>
        <w:t>Schildt, Axel: Deutsche Kulturgeschichte. Die Bundesrepublik von 1945 bis zur Gegenwart. München 2009.</w:t>
      </w:r>
    </w:p>
    <w:p w:rsidR="00D363B1" w:rsidRPr="00E47310" w:rsidRDefault="00B30B25">
      <w:pPr>
        <w:pStyle w:val="Formatvorlage1"/>
        <w:ind w:left="357" w:hanging="357"/>
        <w:rPr>
          <w:bCs/>
          <w:color w:val="auto"/>
          <w:sz w:val="22"/>
          <w:szCs w:val="22"/>
        </w:rPr>
      </w:pPr>
      <w:r w:rsidRPr="00E47310">
        <w:rPr>
          <w:bCs/>
          <w:color w:val="auto"/>
          <w:sz w:val="22"/>
          <w:szCs w:val="22"/>
        </w:rPr>
        <w:t>Schmidt, Georg: Wandel durch Vernunft. Deutsche Geschichte im 18. Jahrhundert. München 2009.</w:t>
      </w:r>
    </w:p>
    <w:p w:rsidR="00D363B1" w:rsidRPr="00E47310" w:rsidRDefault="00B30B25">
      <w:pPr>
        <w:pStyle w:val="Formatvorlage1"/>
        <w:ind w:left="357" w:hanging="357"/>
        <w:rPr>
          <w:bCs/>
          <w:color w:val="auto"/>
          <w:sz w:val="22"/>
          <w:szCs w:val="22"/>
          <w:vertAlign w:val="superscript"/>
        </w:rPr>
      </w:pPr>
      <w:r w:rsidRPr="00E47310">
        <w:rPr>
          <w:bCs/>
          <w:color w:val="auto"/>
          <w:sz w:val="22"/>
          <w:szCs w:val="22"/>
        </w:rPr>
        <w:t>Scholtyseck, Joachim: Der Aufstieg der Quandts. Eine deutsche Unternehmerdynastie. München 2011</w:t>
      </w:r>
      <w:r w:rsidRPr="00E47310">
        <w:rPr>
          <w:bCs/>
          <w:color w:val="auto"/>
          <w:sz w:val="22"/>
          <w:szCs w:val="22"/>
          <w:vertAlign w:val="superscript"/>
        </w:rPr>
        <w:t>2.</w:t>
      </w:r>
    </w:p>
    <w:p w:rsidR="00D363B1" w:rsidRPr="00E47310" w:rsidRDefault="00B30B25">
      <w:pPr>
        <w:pStyle w:val="Formatvorlage1"/>
        <w:ind w:left="357" w:hanging="357"/>
        <w:rPr>
          <w:color w:val="auto"/>
          <w:sz w:val="22"/>
          <w:szCs w:val="22"/>
        </w:rPr>
      </w:pPr>
      <w:r w:rsidRPr="00E47310">
        <w:rPr>
          <w:color w:val="auto"/>
          <w:sz w:val="22"/>
          <w:szCs w:val="22"/>
        </w:rPr>
        <w:t xml:space="preserve">Schraven, David; Feindt, Jan: Weisse Wölfe. Eine grafische Reportage über den rechten Terror. </w:t>
      </w:r>
      <w:proofErr w:type="gramStart"/>
      <w:r w:rsidRPr="00E47310">
        <w:rPr>
          <w:color w:val="auto"/>
          <w:sz w:val="22"/>
          <w:szCs w:val="22"/>
        </w:rPr>
        <w:t>Correct!V</w:t>
      </w:r>
      <w:proofErr w:type="gramEnd"/>
      <w:r w:rsidRPr="00E47310">
        <w:rPr>
          <w:color w:val="auto"/>
          <w:sz w:val="22"/>
          <w:szCs w:val="22"/>
        </w:rPr>
        <w:t xml:space="preserve"> – Comics für die Gesellschaft: Essen 2015.</w:t>
      </w:r>
    </w:p>
    <w:p w:rsidR="00D363B1" w:rsidRPr="00E47310" w:rsidRDefault="00B30B25">
      <w:pPr>
        <w:pStyle w:val="Formatvorlage1"/>
        <w:ind w:left="357" w:hanging="357"/>
        <w:rPr>
          <w:color w:val="auto"/>
          <w:sz w:val="22"/>
          <w:szCs w:val="22"/>
        </w:rPr>
      </w:pPr>
      <w:r w:rsidRPr="00E47310">
        <w:rPr>
          <w:color w:val="auto"/>
          <w:sz w:val="22"/>
          <w:szCs w:val="22"/>
        </w:rPr>
        <w:t>Schweizer Brevier 1989. Volk, Staat, Wirtschaft, Kultur. Bern 1989.</w:t>
      </w:r>
    </w:p>
    <w:p w:rsidR="00D363B1" w:rsidRPr="00E47310" w:rsidRDefault="00B30B25">
      <w:pPr>
        <w:pStyle w:val="Formatvorlage1"/>
        <w:ind w:left="357" w:hanging="357"/>
        <w:rPr>
          <w:bCs/>
          <w:color w:val="auto"/>
          <w:sz w:val="22"/>
          <w:szCs w:val="22"/>
        </w:rPr>
      </w:pPr>
      <w:r w:rsidRPr="00E47310">
        <w:rPr>
          <w:bCs/>
          <w:color w:val="auto"/>
          <w:sz w:val="22"/>
          <w:szCs w:val="22"/>
        </w:rPr>
        <w:lastRenderedPageBreak/>
        <w:t>Siemens, Daniel: Horst Wessel. Tod und Verkl</w:t>
      </w:r>
      <w:r w:rsidRPr="00E47310">
        <w:rPr>
          <w:color w:val="auto"/>
          <w:sz w:val="22"/>
          <w:szCs w:val="22"/>
        </w:rPr>
        <w:t>ä</w:t>
      </w:r>
      <w:r w:rsidRPr="00E47310">
        <w:rPr>
          <w:bCs/>
          <w:color w:val="auto"/>
          <w:sz w:val="22"/>
          <w:szCs w:val="22"/>
        </w:rPr>
        <w:t>rung eines Nationalsozialisten. München 2009.</w:t>
      </w:r>
    </w:p>
    <w:p w:rsidR="00D363B1" w:rsidRPr="00E47310" w:rsidRDefault="00B30B25">
      <w:pPr>
        <w:pStyle w:val="Formatvorlage1"/>
        <w:ind w:left="357" w:hanging="357"/>
        <w:rPr>
          <w:color w:val="auto"/>
          <w:sz w:val="22"/>
          <w:szCs w:val="22"/>
        </w:rPr>
      </w:pPr>
      <w:r w:rsidRPr="00E47310">
        <w:rPr>
          <w:color w:val="auto"/>
          <w:sz w:val="22"/>
          <w:szCs w:val="22"/>
        </w:rPr>
        <w:t xml:space="preserve">Soboczynski, Adam: Polski Tango. Eine Reise durch Deutschland und Polen. Berlin 2008. </w:t>
      </w:r>
    </w:p>
    <w:p w:rsidR="00D363B1" w:rsidRPr="00E47310" w:rsidRDefault="00B30B25">
      <w:pPr>
        <w:pStyle w:val="Formatvorlage1"/>
        <w:ind w:left="357" w:hanging="357"/>
        <w:rPr>
          <w:color w:val="auto"/>
          <w:sz w:val="22"/>
          <w:szCs w:val="22"/>
        </w:rPr>
      </w:pPr>
      <w:r w:rsidRPr="00E47310">
        <w:rPr>
          <w:color w:val="auto"/>
          <w:sz w:val="22"/>
          <w:szCs w:val="22"/>
        </w:rPr>
        <w:t>Sofsky, Wolfgang: Traktat über die Gewalt, Frankfurt/Main 2003.</w:t>
      </w:r>
    </w:p>
    <w:p w:rsidR="00D363B1" w:rsidRPr="00E47310" w:rsidRDefault="00B30B25">
      <w:pPr>
        <w:pStyle w:val="Formatvorlage1"/>
        <w:ind w:left="357" w:hanging="357"/>
        <w:rPr>
          <w:color w:val="auto"/>
          <w:sz w:val="22"/>
          <w:szCs w:val="22"/>
        </w:rPr>
      </w:pPr>
      <w:r w:rsidRPr="00E47310">
        <w:rPr>
          <w:color w:val="auto"/>
          <w:sz w:val="22"/>
          <w:szCs w:val="22"/>
        </w:rPr>
        <w:t>Städteporträt Berlin [mit 1 Kass. und Lichtbildern, Textheft, Quellenheft]. Inter Nationes 1995.</w:t>
      </w:r>
    </w:p>
    <w:p w:rsidR="00D363B1" w:rsidRPr="00E47310" w:rsidRDefault="00B30B25">
      <w:pPr>
        <w:pStyle w:val="Formatvorlage1"/>
        <w:ind w:left="357" w:hanging="357"/>
        <w:rPr>
          <w:color w:val="auto"/>
          <w:sz w:val="22"/>
          <w:szCs w:val="22"/>
        </w:rPr>
      </w:pPr>
      <w:r w:rsidRPr="00E47310">
        <w:rPr>
          <w:color w:val="auto"/>
          <w:sz w:val="22"/>
          <w:szCs w:val="22"/>
        </w:rPr>
        <w:t xml:space="preserve">Steffen, Katrin: Jüdische Polonität. Ethnizität und Nation im Spiegel der polnischsprachigen jüdischen Presse 1918-1939. Schriften des Simon-Dubnow-Instituts Bd. 3. Göttingen 2004. </w:t>
      </w:r>
    </w:p>
    <w:p w:rsidR="00D363B1" w:rsidRPr="00E47310" w:rsidRDefault="00B30B25">
      <w:pPr>
        <w:pStyle w:val="Formatvorlage1"/>
        <w:ind w:left="357" w:hanging="357"/>
        <w:rPr>
          <w:color w:val="auto"/>
          <w:sz w:val="22"/>
          <w:szCs w:val="22"/>
        </w:rPr>
      </w:pPr>
      <w:r w:rsidRPr="00E47310">
        <w:rPr>
          <w:color w:val="auto"/>
          <w:sz w:val="22"/>
          <w:szCs w:val="22"/>
        </w:rPr>
        <w:t>Stollberg-Rilinger, Barbara: Europa im Jahrhundert der Aufklärung. Stuttgart 2000.</w:t>
      </w:r>
    </w:p>
    <w:p w:rsidR="00D363B1" w:rsidRPr="00E47310" w:rsidRDefault="00B30B25">
      <w:pPr>
        <w:pStyle w:val="Formatvorlage1"/>
        <w:ind w:left="357" w:hanging="357"/>
        <w:rPr>
          <w:color w:val="auto"/>
          <w:sz w:val="22"/>
          <w:szCs w:val="22"/>
        </w:rPr>
      </w:pPr>
      <w:r w:rsidRPr="00E47310">
        <w:rPr>
          <w:color w:val="auto"/>
          <w:sz w:val="22"/>
          <w:szCs w:val="22"/>
        </w:rPr>
        <w:t>Stollreither, Konrad: Das vereinigte Deutschland. Grundlagen und Veränderungen. Landeszentrale für politische Bildung. Berlin 1991.</w:t>
      </w:r>
    </w:p>
    <w:p w:rsidR="00D363B1" w:rsidRPr="00E47310" w:rsidRDefault="00B30B25">
      <w:pPr>
        <w:pStyle w:val="Formatvorlage1"/>
        <w:ind w:left="357" w:hanging="357"/>
        <w:rPr>
          <w:color w:val="auto"/>
          <w:sz w:val="22"/>
          <w:szCs w:val="22"/>
        </w:rPr>
      </w:pPr>
      <w:r w:rsidRPr="00E47310">
        <w:rPr>
          <w:color w:val="auto"/>
          <w:sz w:val="22"/>
          <w:szCs w:val="22"/>
        </w:rPr>
        <w:t>Stroheker, Tina: Pommes Frites in Gleiwitz. Eine poetische Topographie Polens. 2003.</w:t>
      </w:r>
    </w:p>
    <w:p w:rsidR="00D363B1" w:rsidRPr="00E47310" w:rsidRDefault="00B30B25">
      <w:pPr>
        <w:pStyle w:val="Formatvorlage1"/>
        <w:ind w:left="357" w:hanging="357"/>
        <w:rPr>
          <w:color w:val="auto"/>
          <w:sz w:val="22"/>
          <w:szCs w:val="22"/>
        </w:rPr>
      </w:pPr>
      <w:r w:rsidRPr="00E47310">
        <w:rPr>
          <w:color w:val="auto"/>
          <w:sz w:val="22"/>
          <w:szCs w:val="22"/>
        </w:rPr>
        <w:t>Tatsachen über Deutschland. Hg.: Auswärtiges Amt. Berlin 2003.</w:t>
      </w:r>
    </w:p>
    <w:p w:rsidR="00D363B1" w:rsidRPr="00E47310" w:rsidRDefault="00B30B25">
      <w:pPr>
        <w:pStyle w:val="Formatvorlage1"/>
        <w:ind w:left="357" w:hanging="357"/>
        <w:rPr>
          <w:color w:val="auto"/>
          <w:sz w:val="22"/>
          <w:szCs w:val="22"/>
        </w:rPr>
      </w:pPr>
      <w:r w:rsidRPr="00E47310">
        <w:rPr>
          <w:color w:val="auto"/>
          <w:sz w:val="22"/>
          <w:szCs w:val="22"/>
        </w:rPr>
        <w:t>Tatsachen über Deutschland. Hg.: Auswärtiges Amt. Frankfurt a. M. 1992.</w:t>
      </w:r>
    </w:p>
    <w:p w:rsidR="00D363B1" w:rsidRPr="00E47310" w:rsidRDefault="00B30B25">
      <w:pPr>
        <w:pStyle w:val="Formatvorlage1"/>
        <w:ind w:left="357" w:hanging="357"/>
        <w:rPr>
          <w:color w:val="auto"/>
        </w:rPr>
      </w:pPr>
      <w:r w:rsidRPr="00E47310">
        <w:rPr>
          <w:color w:val="auto"/>
          <w:sz w:val="22"/>
          <w:szCs w:val="22"/>
        </w:rPr>
        <w:t xml:space="preserve">Tempel, Karl G.: Die Parteien in der BRD. Grundlagen, Funktionen, Geschichte, Programmatik, Organisation. Berlin: Landeszentrale für politische Bildung. </w:t>
      </w:r>
    </w:p>
    <w:p w:rsidR="00D363B1" w:rsidRPr="00E47310" w:rsidRDefault="00B30B25">
      <w:pPr>
        <w:pStyle w:val="Formatvorlage1"/>
        <w:ind w:left="357" w:hanging="357"/>
        <w:rPr>
          <w:bCs/>
          <w:color w:val="auto"/>
          <w:sz w:val="22"/>
          <w:szCs w:val="22"/>
        </w:rPr>
      </w:pPr>
      <w:r w:rsidRPr="00E47310">
        <w:rPr>
          <w:bCs/>
          <w:color w:val="auto"/>
          <w:sz w:val="22"/>
          <w:szCs w:val="22"/>
        </w:rPr>
        <w:t>Thamer, Hans-Ulrich: Hitler und die Deutschen. Volksgemeinschaft und Verbrechen. Dresden 2011. Begleitbuch zur gleichnamigen Ausstellung der Stiftung Deutsches Historisches Museum Berlin, 15. Oktober 2010-6. Februar 2011).</w:t>
      </w:r>
    </w:p>
    <w:p w:rsidR="00D363B1" w:rsidRPr="00E47310" w:rsidRDefault="00B30B25">
      <w:pPr>
        <w:pStyle w:val="Formatvorlage1"/>
        <w:ind w:left="357" w:hanging="357"/>
        <w:rPr>
          <w:color w:val="auto"/>
          <w:sz w:val="22"/>
          <w:szCs w:val="22"/>
        </w:rPr>
      </w:pPr>
      <w:r w:rsidRPr="00E47310">
        <w:rPr>
          <w:color w:val="auto"/>
          <w:sz w:val="22"/>
          <w:szCs w:val="22"/>
        </w:rPr>
        <w:t>Thiede, Carsten Peter: Europa. Werte, Wege, Perspektiven. Hg. v. Presse- u. Informationsamt d. Bundesregierung. Berlin 2000.</w:t>
      </w:r>
    </w:p>
    <w:p w:rsidR="00D363B1" w:rsidRPr="00E47310" w:rsidRDefault="00B30B25">
      <w:pPr>
        <w:pStyle w:val="Textkrper1"/>
        <w:rPr>
          <w:color w:val="auto"/>
          <w:sz w:val="22"/>
          <w:szCs w:val="22"/>
        </w:rPr>
      </w:pPr>
      <w:r w:rsidRPr="00E47310">
        <w:rPr>
          <w:color w:val="auto"/>
          <w:sz w:val="22"/>
          <w:szCs w:val="22"/>
        </w:rPr>
        <w:t>Thum, Gregor: Die fremde Stadt. Breslau 1945. München 2003.</w:t>
      </w:r>
    </w:p>
    <w:p w:rsidR="00D363B1" w:rsidRPr="00E47310" w:rsidRDefault="00B30B25">
      <w:pPr>
        <w:pStyle w:val="Textkrper1"/>
        <w:rPr>
          <w:color w:val="auto"/>
          <w:sz w:val="22"/>
          <w:szCs w:val="22"/>
        </w:rPr>
      </w:pPr>
      <w:r w:rsidRPr="00E47310">
        <w:rPr>
          <w:color w:val="auto"/>
          <w:sz w:val="22"/>
          <w:szCs w:val="22"/>
        </w:rPr>
        <w:t>Trefzer, Rudolf: Die Konstruktion des bürgerlichen Menschen. Zürich 1989.</w:t>
      </w:r>
    </w:p>
    <w:p w:rsidR="00D363B1" w:rsidRPr="00E47310" w:rsidRDefault="00B30B25">
      <w:pPr>
        <w:pStyle w:val="Formatvorlage1"/>
        <w:ind w:left="357" w:hanging="357"/>
        <w:rPr>
          <w:color w:val="auto"/>
          <w:sz w:val="22"/>
          <w:szCs w:val="22"/>
        </w:rPr>
      </w:pPr>
      <w:r w:rsidRPr="00E47310">
        <w:rPr>
          <w:color w:val="auto"/>
          <w:sz w:val="22"/>
          <w:szCs w:val="22"/>
        </w:rPr>
        <w:t>Universitäten in Deutschland. Hg. v. Christian Bode, Werner Becker in Verb. mit DAAD und HSK. München 1995.</w:t>
      </w:r>
    </w:p>
    <w:p w:rsidR="00D363B1" w:rsidRPr="00E47310" w:rsidRDefault="00B30B25">
      <w:pPr>
        <w:pStyle w:val="Formatvorlage1"/>
        <w:ind w:left="357" w:hanging="357"/>
        <w:rPr>
          <w:color w:val="auto"/>
          <w:sz w:val="22"/>
          <w:szCs w:val="22"/>
        </w:rPr>
      </w:pPr>
      <w:r w:rsidRPr="00E47310">
        <w:rPr>
          <w:color w:val="auto"/>
          <w:sz w:val="22"/>
          <w:szCs w:val="22"/>
        </w:rPr>
        <w:t>Universitäten in Deutschland. Hg. v. Christian Bode, Claudius Habbich, Thomas Kathöfer, Dorothea Rüland, Andreas Schlüter in Verb. mit DAAD, HSK und Stifterverband für die Dt. Wiss. Neubearbeitung. München 2015.</w:t>
      </w:r>
    </w:p>
    <w:p w:rsidR="00D363B1" w:rsidRPr="00E47310" w:rsidRDefault="00B30B25">
      <w:pPr>
        <w:pStyle w:val="Formatvorlage1"/>
        <w:rPr>
          <w:color w:val="auto"/>
          <w:sz w:val="22"/>
          <w:szCs w:val="22"/>
        </w:rPr>
      </w:pPr>
      <w:r w:rsidRPr="00E47310">
        <w:rPr>
          <w:color w:val="auto"/>
          <w:sz w:val="22"/>
          <w:szCs w:val="22"/>
        </w:rPr>
        <w:t xml:space="preserve">Vogt, Martin (Hg.): Deutsche Geschichte. Von den Anfängen bis zur </w:t>
      </w:r>
    </w:p>
    <w:p w:rsidR="00D363B1" w:rsidRPr="00E47310" w:rsidRDefault="00B30B25">
      <w:pPr>
        <w:pStyle w:val="Formatvorlage1"/>
        <w:ind w:left="426"/>
        <w:rPr>
          <w:color w:val="auto"/>
          <w:sz w:val="22"/>
          <w:szCs w:val="22"/>
        </w:rPr>
      </w:pPr>
      <w:r w:rsidRPr="00E47310">
        <w:rPr>
          <w:color w:val="auto"/>
          <w:sz w:val="22"/>
          <w:szCs w:val="22"/>
        </w:rPr>
        <w:t>Wiedervereinigung. Stuttgart 1991. s.a. unter Deutsche Geschichte</w:t>
      </w:r>
    </w:p>
    <w:p w:rsidR="00D363B1" w:rsidRPr="00E47310" w:rsidRDefault="00B30B25">
      <w:pPr>
        <w:pStyle w:val="Formatvorlage1"/>
        <w:ind w:left="357" w:hanging="357"/>
        <w:rPr>
          <w:color w:val="auto"/>
        </w:rPr>
      </w:pPr>
      <w:r w:rsidRPr="00E47310">
        <w:rPr>
          <w:color w:val="auto"/>
          <w:sz w:val="22"/>
          <w:szCs w:val="22"/>
        </w:rPr>
        <w:t>Von der Besatzung zur Souveränität. Die Vor- und Frühgeschichte der Bundesrepublik Deutschland 1945-55. Eine Dokumentation. Inter Nationes 1996. [1 Buch, 4 Audiokassetten].</w:t>
      </w:r>
    </w:p>
    <w:p w:rsidR="00D363B1" w:rsidRPr="00E47310" w:rsidRDefault="00B30B25">
      <w:pPr>
        <w:pStyle w:val="Formatvorlage1"/>
        <w:ind w:left="357" w:hanging="357"/>
        <w:rPr>
          <w:color w:val="auto"/>
          <w:sz w:val="22"/>
          <w:szCs w:val="22"/>
        </w:rPr>
      </w:pPr>
      <w:r w:rsidRPr="00E47310">
        <w:rPr>
          <w:color w:val="auto"/>
          <w:sz w:val="22"/>
          <w:szCs w:val="22"/>
        </w:rPr>
        <w:t>Weber, Hermann: Geschichte der DDR. München 2003.</w:t>
      </w:r>
    </w:p>
    <w:p w:rsidR="00D363B1" w:rsidRPr="00E47310" w:rsidRDefault="00B30B25">
      <w:pPr>
        <w:pStyle w:val="Formatvorlage1"/>
        <w:ind w:left="357" w:hanging="357"/>
        <w:rPr>
          <w:color w:val="auto"/>
        </w:rPr>
      </w:pPr>
      <w:r w:rsidRPr="00E47310">
        <w:rPr>
          <w:color w:val="auto"/>
          <w:sz w:val="22"/>
          <w:szCs w:val="22"/>
        </w:rPr>
        <w:t xml:space="preserve">Wierlacher, Alois / Albrecht, Corinna: Fremdgänge. Eine anthologische Fremdheitslehre für den Unterricht Deutsch als Fremdsprache. Inter Nationes, Bonn, 2. Aufl. 1998. (2 Ex.) </w:t>
      </w:r>
    </w:p>
    <w:p w:rsidR="00D363B1" w:rsidRPr="00E47310" w:rsidRDefault="00B30B25">
      <w:pPr>
        <w:pStyle w:val="Formatvorlage1"/>
        <w:ind w:left="357" w:hanging="357"/>
        <w:rPr>
          <w:color w:val="auto"/>
          <w:sz w:val="22"/>
          <w:szCs w:val="22"/>
        </w:rPr>
      </w:pPr>
      <w:r w:rsidRPr="00E47310">
        <w:rPr>
          <w:color w:val="auto"/>
          <w:sz w:val="22"/>
          <w:szCs w:val="22"/>
        </w:rPr>
        <w:t>Willemsen, Roger: Das Hohe Haus. Ein Jahr im Parlament. Frankfurt am Main 2014.</w:t>
      </w:r>
    </w:p>
    <w:p w:rsidR="00D363B1" w:rsidRPr="00E47310" w:rsidRDefault="00B30B25">
      <w:pPr>
        <w:pStyle w:val="Formatvorlage1"/>
        <w:ind w:left="357" w:hanging="357"/>
        <w:rPr>
          <w:bCs/>
          <w:color w:val="auto"/>
          <w:sz w:val="22"/>
          <w:szCs w:val="22"/>
        </w:rPr>
      </w:pPr>
      <w:r w:rsidRPr="00E47310">
        <w:rPr>
          <w:bCs/>
          <w:color w:val="auto"/>
          <w:sz w:val="22"/>
          <w:szCs w:val="22"/>
        </w:rPr>
        <w:t>Winkler, Heinrich August: Der lange Weg nach Westen. 2. Bde. München 2010</w:t>
      </w:r>
      <w:r w:rsidRPr="00E47310">
        <w:rPr>
          <w:bCs/>
          <w:color w:val="auto"/>
          <w:sz w:val="22"/>
          <w:szCs w:val="22"/>
          <w:vertAlign w:val="superscript"/>
        </w:rPr>
        <w:t>7</w:t>
      </w:r>
      <w:r w:rsidRPr="00E47310">
        <w:rPr>
          <w:bCs/>
          <w:color w:val="auto"/>
          <w:sz w:val="22"/>
          <w:szCs w:val="22"/>
        </w:rPr>
        <w:t>.</w:t>
      </w:r>
    </w:p>
    <w:p w:rsidR="00D363B1" w:rsidRPr="00E47310" w:rsidRDefault="00B30B25">
      <w:pPr>
        <w:pStyle w:val="Formatvorlage1"/>
        <w:ind w:left="357"/>
        <w:rPr>
          <w:bCs/>
          <w:color w:val="auto"/>
          <w:sz w:val="22"/>
          <w:szCs w:val="22"/>
        </w:rPr>
      </w:pPr>
      <w:r w:rsidRPr="00E47310">
        <w:rPr>
          <w:bCs/>
          <w:color w:val="auto"/>
          <w:sz w:val="22"/>
          <w:szCs w:val="22"/>
        </w:rPr>
        <w:t>Band I: Deutsche Geschichte vom Ende des Alten Reiches bis zum Untergang der Weimarer Republik.</w:t>
      </w:r>
    </w:p>
    <w:p w:rsidR="00D363B1" w:rsidRPr="00E47310" w:rsidRDefault="00B30B25">
      <w:pPr>
        <w:pStyle w:val="Formatvorlage1"/>
        <w:ind w:left="357"/>
        <w:rPr>
          <w:bCs/>
          <w:color w:val="auto"/>
          <w:sz w:val="22"/>
          <w:szCs w:val="22"/>
        </w:rPr>
      </w:pPr>
      <w:r w:rsidRPr="00E47310">
        <w:rPr>
          <w:bCs/>
          <w:color w:val="auto"/>
          <w:sz w:val="22"/>
          <w:szCs w:val="22"/>
        </w:rPr>
        <w:t xml:space="preserve">Band II: Deutsche Geschichte vom Dritten Reich bis zur Wiedervereinigung. </w:t>
      </w:r>
    </w:p>
    <w:p w:rsidR="00D363B1" w:rsidRPr="00E47310" w:rsidRDefault="00B30B25">
      <w:pPr>
        <w:pStyle w:val="Formatvorlage1"/>
        <w:ind w:left="357" w:hanging="357"/>
        <w:rPr>
          <w:bCs/>
          <w:color w:val="auto"/>
          <w:sz w:val="22"/>
          <w:szCs w:val="22"/>
        </w:rPr>
      </w:pPr>
      <w:r w:rsidRPr="00E47310">
        <w:rPr>
          <w:bCs/>
          <w:color w:val="auto"/>
          <w:sz w:val="22"/>
          <w:szCs w:val="22"/>
        </w:rPr>
        <w:t>Winkler, Heinrich August: Geschichte des Westens. Die Zeit der Weltkriege 1914-1945. München 2011.</w:t>
      </w:r>
    </w:p>
    <w:p w:rsidR="00D363B1" w:rsidRPr="00E47310" w:rsidRDefault="00B30B25">
      <w:pPr>
        <w:pStyle w:val="Formatvorlage1"/>
        <w:ind w:left="357" w:hanging="357"/>
        <w:rPr>
          <w:bCs/>
          <w:color w:val="auto"/>
          <w:sz w:val="22"/>
          <w:szCs w:val="22"/>
        </w:rPr>
      </w:pPr>
      <w:r w:rsidRPr="00E47310">
        <w:rPr>
          <w:bCs/>
          <w:color w:val="auto"/>
          <w:sz w:val="22"/>
          <w:szCs w:val="22"/>
        </w:rPr>
        <w:t>Winkler, Heinrich August: Geschichte des Westens. Vom Kalten Krieg zum Mauerfall. München 2014.</w:t>
      </w:r>
    </w:p>
    <w:p w:rsidR="00D363B1" w:rsidRPr="00E47310" w:rsidRDefault="00B30B25">
      <w:pPr>
        <w:pStyle w:val="Formatvorlage1"/>
        <w:ind w:left="357" w:hanging="357"/>
        <w:rPr>
          <w:bCs/>
          <w:color w:val="auto"/>
          <w:sz w:val="22"/>
          <w:szCs w:val="22"/>
        </w:rPr>
      </w:pPr>
      <w:r w:rsidRPr="00E47310">
        <w:rPr>
          <w:bCs/>
          <w:color w:val="auto"/>
          <w:sz w:val="22"/>
          <w:szCs w:val="22"/>
        </w:rPr>
        <w:t xml:space="preserve">Winkler, Heinrich August: Geschichte des Westens. Die Zeit der Gegenwart. C.H. Beck: München 2015. </w:t>
      </w:r>
    </w:p>
    <w:p w:rsidR="00D363B1" w:rsidRPr="00E47310" w:rsidRDefault="00B30B25">
      <w:pPr>
        <w:pStyle w:val="Formatvorlage1"/>
        <w:ind w:left="357" w:hanging="357"/>
        <w:rPr>
          <w:bCs/>
          <w:color w:val="auto"/>
          <w:sz w:val="22"/>
          <w:szCs w:val="22"/>
        </w:rPr>
      </w:pPr>
      <w:r w:rsidRPr="00E47310">
        <w:rPr>
          <w:bCs/>
          <w:color w:val="auto"/>
          <w:sz w:val="22"/>
          <w:szCs w:val="22"/>
        </w:rPr>
        <w:t>Wirsching, Andreas: Der Preis der Freiheit. Geschichte Europas in unserer Zeit. München 2012.</w:t>
      </w:r>
    </w:p>
    <w:p w:rsidR="0042004E" w:rsidRPr="00E47310" w:rsidRDefault="0042004E" w:rsidP="0042004E">
      <w:pPr>
        <w:pStyle w:val="Formatvorlage1"/>
        <w:ind w:left="357" w:hanging="357"/>
        <w:rPr>
          <w:color w:val="auto"/>
          <w:sz w:val="22"/>
          <w:szCs w:val="22"/>
        </w:rPr>
      </w:pPr>
      <w:r w:rsidRPr="00E47310">
        <w:rPr>
          <w:color w:val="auto"/>
          <w:sz w:val="22"/>
          <w:szCs w:val="22"/>
        </w:rPr>
        <w:t>Wolfrum, Edgar: Welt im Zwiespalt. Eine andere Geschichte des 20. Jahrhunderts. Stuttgart 2017.</w:t>
      </w:r>
    </w:p>
    <w:p w:rsidR="0042004E" w:rsidRPr="00E47310" w:rsidRDefault="00B30B25" w:rsidP="0042004E">
      <w:pPr>
        <w:pStyle w:val="Formatvorlage1"/>
        <w:ind w:left="357" w:hanging="357"/>
        <w:rPr>
          <w:color w:val="auto"/>
          <w:sz w:val="22"/>
          <w:szCs w:val="22"/>
        </w:rPr>
      </w:pPr>
      <w:r w:rsidRPr="00E47310">
        <w:rPr>
          <w:color w:val="auto"/>
          <w:sz w:val="22"/>
          <w:szCs w:val="22"/>
        </w:rPr>
        <w:t>Wohlrab-Sahr, Monika und Levent Tezcan (Hg.): Konfliktfeld Islam in Europa. Baden-Baden 2007.</w:t>
      </w:r>
    </w:p>
    <w:p w:rsidR="009D6F0F" w:rsidRPr="00E47310" w:rsidRDefault="009D6F0F" w:rsidP="0042004E">
      <w:pPr>
        <w:pStyle w:val="Formatvorlage1"/>
        <w:ind w:left="357" w:hanging="357"/>
        <w:rPr>
          <w:color w:val="auto"/>
          <w:sz w:val="22"/>
          <w:szCs w:val="22"/>
        </w:rPr>
      </w:pPr>
      <w:r w:rsidRPr="00E47310">
        <w:rPr>
          <w:color w:val="auto"/>
          <w:sz w:val="22"/>
          <w:szCs w:val="22"/>
        </w:rPr>
        <w:t xml:space="preserve">Woodfin, Rupert: Marxismus. Ein Sachcomic. Mühlheim an der Ruhr 2011. </w:t>
      </w:r>
    </w:p>
    <w:p w:rsidR="00D363B1" w:rsidRPr="00E47310" w:rsidRDefault="00B30B25">
      <w:pPr>
        <w:pStyle w:val="Formatvorlage1"/>
        <w:ind w:left="357" w:hanging="357"/>
        <w:rPr>
          <w:color w:val="auto"/>
          <w:sz w:val="22"/>
          <w:szCs w:val="22"/>
        </w:rPr>
      </w:pPr>
      <w:r w:rsidRPr="00E47310">
        <w:rPr>
          <w:color w:val="auto"/>
          <w:sz w:val="22"/>
          <w:szCs w:val="22"/>
        </w:rPr>
        <w:t>Zettl, Erich: Deutschland in Geschichte und Gegenwart. Ein Überblick. Neubearbeitung. Ismaning 1993.</w:t>
      </w:r>
    </w:p>
    <w:p w:rsidR="00D363B1" w:rsidRPr="00E47310" w:rsidRDefault="00D363B1">
      <w:pPr>
        <w:pStyle w:val="Formatvorlage1"/>
        <w:ind w:left="357" w:hanging="357"/>
        <w:rPr>
          <w:color w:val="auto"/>
          <w:sz w:val="22"/>
          <w:szCs w:val="22"/>
        </w:rPr>
      </w:pPr>
    </w:p>
    <w:p w:rsidR="00D363B1" w:rsidRPr="00E47310" w:rsidRDefault="00B30B25">
      <w:pPr>
        <w:pStyle w:val="berschrift21"/>
        <w:rPr>
          <w:i w:val="0"/>
          <w:color w:val="auto"/>
        </w:rPr>
      </w:pPr>
      <w:bookmarkStart w:id="25" w:name="_Toc3916106"/>
      <w:r w:rsidRPr="00E47310">
        <w:rPr>
          <w:iCs/>
          <w:color w:val="auto"/>
          <w:sz w:val="22"/>
          <w:szCs w:val="22"/>
        </w:rPr>
        <w:t>b) Berlin</w:t>
      </w:r>
      <w:bookmarkEnd w:id="25"/>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lang w:val="en-US"/>
        </w:rPr>
      </w:pPr>
      <w:r w:rsidRPr="00E47310">
        <w:rPr>
          <w:color w:val="auto"/>
          <w:sz w:val="22"/>
          <w:szCs w:val="22"/>
        </w:rPr>
        <w:t xml:space="preserve">Benjamin, Walter: Berliner Kindheit um Neunzehnhundert. </w:t>
      </w:r>
      <w:r w:rsidRPr="00E47310">
        <w:rPr>
          <w:color w:val="auto"/>
          <w:sz w:val="22"/>
          <w:szCs w:val="22"/>
          <w:lang w:val="en-US"/>
        </w:rPr>
        <w:t>Tredition Classics: Hamburg 2013.</w:t>
      </w:r>
    </w:p>
    <w:p w:rsidR="00D363B1" w:rsidRPr="00E47310" w:rsidRDefault="00B30B25">
      <w:pPr>
        <w:pStyle w:val="Formatvorlage1"/>
        <w:ind w:left="357" w:hanging="357"/>
        <w:rPr>
          <w:color w:val="auto"/>
          <w:sz w:val="22"/>
          <w:szCs w:val="22"/>
        </w:rPr>
      </w:pPr>
      <w:r w:rsidRPr="00E47310">
        <w:rPr>
          <w:color w:val="auto"/>
          <w:sz w:val="22"/>
          <w:szCs w:val="22"/>
          <w:lang w:val="en-US"/>
        </w:rPr>
        <w:lastRenderedPageBreak/>
        <w:t xml:space="preserve">Böhm, Cornelia: Berlin, Berlin. </w:t>
      </w:r>
      <w:r w:rsidRPr="00E47310">
        <w:rPr>
          <w:color w:val="auto"/>
          <w:sz w:val="22"/>
          <w:szCs w:val="22"/>
        </w:rPr>
        <w:t>Lehrerhandreichung mit Kopiervorlagen. Inkl.  DVD.  Klett: Stuttgart 2010.</w:t>
      </w:r>
    </w:p>
    <w:p w:rsidR="001F0621" w:rsidRPr="00E47310" w:rsidRDefault="001F0621">
      <w:pPr>
        <w:pStyle w:val="Formatvorlage1"/>
        <w:ind w:left="357" w:hanging="357"/>
        <w:rPr>
          <w:color w:val="auto"/>
          <w:sz w:val="22"/>
          <w:szCs w:val="22"/>
        </w:rPr>
      </w:pPr>
      <w:r w:rsidRPr="00E47310">
        <w:rPr>
          <w:color w:val="auto"/>
          <w:sz w:val="22"/>
          <w:szCs w:val="22"/>
        </w:rPr>
        <w:t xml:space="preserve">Buddenberg, Susanne; Henseler, Thomas: Berlin - Geteilte Stadt. Zeitgeschichten. Graphic Novel. Berlin 2012. </w:t>
      </w:r>
    </w:p>
    <w:p w:rsidR="00D363B1" w:rsidRPr="00E47310" w:rsidRDefault="00B30B25">
      <w:pPr>
        <w:pStyle w:val="Formatvorlage1"/>
        <w:ind w:left="357" w:hanging="357"/>
        <w:rPr>
          <w:color w:val="auto"/>
          <w:sz w:val="22"/>
          <w:szCs w:val="22"/>
        </w:rPr>
      </w:pPr>
      <w:r w:rsidRPr="00E47310">
        <w:rPr>
          <w:color w:val="auto"/>
          <w:sz w:val="22"/>
          <w:szCs w:val="22"/>
        </w:rPr>
        <w:t xml:space="preserve">Cobbers, Arnt: Abgerissen! Verschwundene Bauwerke in Berlin. JaronVerlag: Berlin 2015. </w:t>
      </w:r>
    </w:p>
    <w:p w:rsidR="00D363B1" w:rsidRPr="00E47310" w:rsidRDefault="00B30B25">
      <w:pPr>
        <w:pStyle w:val="Formatvorlage1"/>
        <w:ind w:left="357" w:hanging="357"/>
        <w:rPr>
          <w:color w:val="auto"/>
          <w:sz w:val="22"/>
          <w:szCs w:val="22"/>
        </w:rPr>
      </w:pPr>
      <w:r w:rsidRPr="00E47310">
        <w:rPr>
          <w:color w:val="auto"/>
          <w:sz w:val="22"/>
          <w:szCs w:val="22"/>
        </w:rPr>
        <w:t xml:space="preserve">Cobbers, Arnt; Schneider, Günter: Architektur in Berlin. Die 500 bedeutendsten Bauwerke aus allen Epochen. Jaron Verlag: Berlin 2012. </w:t>
      </w:r>
    </w:p>
    <w:p w:rsidR="00D363B1" w:rsidRPr="00E47310" w:rsidRDefault="00B30B25">
      <w:pPr>
        <w:pStyle w:val="Formatvorlage1"/>
        <w:ind w:left="357" w:hanging="357"/>
        <w:rPr>
          <w:color w:val="auto"/>
          <w:sz w:val="22"/>
          <w:szCs w:val="22"/>
        </w:rPr>
      </w:pPr>
      <w:r w:rsidRPr="00E47310">
        <w:rPr>
          <w:color w:val="auto"/>
          <w:sz w:val="22"/>
          <w:szCs w:val="22"/>
        </w:rPr>
        <w:t xml:space="preserve">Cobbers, Arnt; Schneider, Günter: Neue Architektur in Berlin. Die wichtigsten Bauwerke seit 1989. Jaron Verlag: Berlin 2015. </w:t>
      </w:r>
    </w:p>
    <w:p w:rsidR="00D363B1" w:rsidRPr="00E47310" w:rsidRDefault="00B30B25">
      <w:pPr>
        <w:pStyle w:val="Formatvorlage1"/>
        <w:ind w:left="357" w:hanging="357"/>
        <w:rPr>
          <w:color w:val="auto"/>
          <w:sz w:val="22"/>
          <w:szCs w:val="22"/>
        </w:rPr>
      </w:pPr>
      <w:r w:rsidRPr="00E47310">
        <w:rPr>
          <w:color w:val="auto"/>
          <w:sz w:val="22"/>
          <w:szCs w:val="22"/>
        </w:rPr>
        <w:t xml:space="preserve">de Bruyn, Günter: Zwischenbilanz. Eine Jugend in Berlin. Fischer Taschenbuch Verlag: Frankfurt a.M. 11. Aufl 2013. </w:t>
      </w:r>
    </w:p>
    <w:p w:rsidR="00D363B1" w:rsidRPr="00E47310" w:rsidRDefault="00B30B25">
      <w:pPr>
        <w:pStyle w:val="Formatvorlage1"/>
        <w:ind w:left="357" w:hanging="357"/>
        <w:rPr>
          <w:color w:val="auto"/>
          <w:sz w:val="22"/>
          <w:szCs w:val="22"/>
        </w:rPr>
      </w:pPr>
      <w:r w:rsidRPr="00E47310">
        <w:rPr>
          <w:color w:val="auto"/>
          <w:sz w:val="22"/>
          <w:szCs w:val="22"/>
        </w:rPr>
        <w:t xml:space="preserve">Degen, Michael: Nicht alle waren Mörder. Eine Kindheit in Berlin. List Taschenbuch: Berlin 4. Aufl. 2014. </w:t>
      </w:r>
    </w:p>
    <w:p w:rsidR="00D363B1" w:rsidRPr="00E47310" w:rsidRDefault="00B30B25">
      <w:pPr>
        <w:pStyle w:val="Formatvorlage1"/>
        <w:ind w:left="357" w:hanging="357"/>
        <w:rPr>
          <w:color w:val="auto"/>
          <w:sz w:val="22"/>
          <w:szCs w:val="22"/>
        </w:rPr>
      </w:pPr>
      <w:r w:rsidRPr="00E47310">
        <w:rPr>
          <w:color w:val="auto"/>
          <w:sz w:val="22"/>
          <w:szCs w:val="22"/>
        </w:rPr>
        <w:t xml:space="preserve">Denk, Felix; von Thülen, Sven: Der Klang der Familie. Berlin, Techno und die Wende. Suhrkamp: Berlin 2014. </w:t>
      </w:r>
    </w:p>
    <w:p w:rsidR="00D363B1" w:rsidRPr="00E47310" w:rsidRDefault="00B30B25">
      <w:pPr>
        <w:pStyle w:val="Formatvorlage1"/>
        <w:ind w:left="357" w:hanging="357"/>
        <w:rPr>
          <w:color w:val="auto"/>
          <w:sz w:val="22"/>
          <w:szCs w:val="22"/>
        </w:rPr>
      </w:pPr>
      <w:r w:rsidRPr="00E47310">
        <w:rPr>
          <w:color w:val="auto"/>
          <w:sz w:val="22"/>
          <w:szCs w:val="22"/>
        </w:rPr>
        <w:t xml:space="preserve">F., Christiane: Wie Kinder vom Bahnhof Zoo. Carlsen: Hamburg 2011. </w:t>
      </w:r>
    </w:p>
    <w:p w:rsidR="00D363B1" w:rsidRPr="00E47310" w:rsidRDefault="00B30B25">
      <w:pPr>
        <w:pStyle w:val="Formatvorlage1"/>
        <w:ind w:left="357" w:hanging="357"/>
        <w:rPr>
          <w:color w:val="auto"/>
          <w:sz w:val="22"/>
          <w:szCs w:val="22"/>
        </w:rPr>
      </w:pPr>
      <w:r w:rsidRPr="00E47310">
        <w:rPr>
          <w:color w:val="auto"/>
          <w:sz w:val="22"/>
          <w:szCs w:val="22"/>
        </w:rPr>
        <w:t>Flix: Da war mal was...25 Jahre Mauerfall. 3. Erweiterte Auflage. Carlsen Verlag. Hamburg 2014.</w:t>
      </w:r>
    </w:p>
    <w:p w:rsidR="00D363B1" w:rsidRPr="00E47310" w:rsidRDefault="00B30B25">
      <w:pPr>
        <w:pStyle w:val="Formatvorlage1"/>
        <w:ind w:left="357" w:hanging="357"/>
        <w:rPr>
          <w:color w:val="auto"/>
          <w:sz w:val="22"/>
          <w:szCs w:val="22"/>
        </w:rPr>
      </w:pPr>
      <w:r w:rsidRPr="00E47310">
        <w:rPr>
          <w:color w:val="auto"/>
          <w:sz w:val="22"/>
          <w:szCs w:val="22"/>
        </w:rPr>
        <w:t>Gidom, Henry; Williams, Robin D.: U-Bahn, Bunker, Kalter Krieg. Berliner Unterwelten: Berlin 2013.</w:t>
      </w:r>
    </w:p>
    <w:p w:rsidR="00D363B1" w:rsidRPr="00E47310" w:rsidRDefault="00B30B25">
      <w:pPr>
        <w:pStyle w:val="Formatvorlage1"/>
        <w:ind w:left="357" w:hanging="357"/>
        <w:rPr>
          <w:color w:val="auto"/>
          <w:sz w:val="22"/>
          <w:szCs w:val="22"/>
        </w:rPr>
      </w:pPr>
      <w:r w:rsidRPr="00E47310">
        <w:rPr>
          <w:color w:val="auto"/>
          <w:sz w:val="22"/>
          <w:szCs w:val="22"/>
        </w:rPr>
        <w:t>Giebel, Wieland: Berlin Geschichte. Berlin Story Verlag: Berlin 2015.</w:t>
      </w:r>
    </w:p>
    <w:p w:rsidR="00D363B1" w:rsidRPr="00E47310" w:rsidRDefault="00B30B25">
      <w:pPr>
        <w:pStyle w:val="Formatvorlage1"/>
        <w:ind w:left="357" w:hanging="357"/>
        <w:rPr>
          <w:color w:val="auto"/>
          <w:sz w:val="22"/>
          <w:szCs w:val="22"/>
        </w:rPr>
      </w:pPr>
      <w:proofErr w:type="gramStart"/>
      <w:r w:rsidRPr="00E47310">
        <w:rPr>
          <w:color w:val="auto"/>
          <w:sz w:val="22"/>
          <w:szCs w:val="22"/>
        </w:rPr>
        <w:t>Giebel,Wieland</w:t>
      </w:r>
      <w:proofErr w:type="gramEnd"/>
      <w:r w:rsidRPr="00E47310">
        <w:rPr>
          <w:color w:val="auto"/>
          <w:sz w:val="22"/>
          <w:szCs w:val="22"/>
        </w:rPr>
        <w:t xml:space="preserve"> (Hg.): Berlin damals und heute. Bildband. Berlin Story Verlag: Berlin 2015.</w:t>
      </w:r>
    </w:p>
    <w:p w:rsidR="00D363B1" w:rsidRPr="00E47310" w:rsidRDefault="00B30B25">
      <w:pPr>
        <w:pStyle w:val="Formatvorlage1"/>
        <w:ind w:left="357" w:hanging="357"/>
        <w:rPr>
          <w:color w:val="auto"/>
          <w:sz w:val="22"/>
          <w:szCs w:val="22"/>
        </w:rPr>
      </w:pPr>
      <w:r w:rsidRPr="00E47310">
        <w:rPr>
          <w:color w:val="auto"/>
          <w:sz w:val="22"/>
          <w:szCs w:val="22"/>
        </w:rPr>
        <w:t xml:space="preserve">Grahn, Robert: Wandel </w:t>
      </w:r>
      <w:proofErr w:type="gramStart"/>
      <w:r w:rsidRPr="00E47310">
        <w:rPr>
          <w:color w:val="auto"/>
          <w:sz w:val="22"/>
          <w:szCs w:val="22"/>
        </w:rPr>
        <w:t>im  Flug</w:t>
      </w:r>
      <w:proofErr w:type="gramEnd"/>
      <w:r w:rsidRPr="00E47310">
        <w:rPr>
          <w:color w:val="auto"/>
          <w:sz w:val="22"/>
          <w:szCs w:val="22"/>
        </w:rPr>
        <w:t xml:space="preserve">. Berlins Veränderung nach dem Fall der Mauer. Bildband. Berlin Story Verlag: Berlin 2014. </w:t>
      </w:r>
    </w:p>
    <w:p w:rsidR="00D363B1" w:rsidRPr="00E47310" w:rsidRDefault="00B30B25">
      <w:pPr>
        <w:pStyle w:val="Formatvorlage1"/>
        <w:ind w:left="357" w:hanging="357"/>
        <w:rPr>
          <w:color w:val="auto"/>
          <w:sz w:val="22"/>
          <w:szCs w:val="22"/>
        </w:rPr>
      </w:pPr>
      <w:r w:rsidRPr="00E47310">
        <w:rPr>
          <w:color w:val="auto"/>
          <w:sz w:val="22"/>
          <w:szCs w:val="22"/>
        </w:rPr>
        <w:t>Kellerhoff, Sven Felix: Berlin im Krieg. Eine Generation erinnert sich. Quadriga Verlag: Berlin 2011.</w:t>
      </w:r>
    </w:p>
    <w:p w:rsidR="00D363B1" w:rsidRPr="00E47310" w:rsidRDefault="00B30B25">
      <w:pPr>
        <w:pStyle w:val="Formatvorlage1"/>
        <w:ind w:left="357" w:hanging="357"/>
        <w:rPr>
          <w:color w:val="auto"/>
          <w:sz w:val="22"/>
          <w:szCs w:val="22"/>
        </w:rPr>
      </w:pPr>
      <w:r w:rsidRPr="00E47310">
        <w:rPr>
          <w:color w:val="auto"/>
          <w:sz w:val="22"/>
          <w:szCs w:val="22"/>
        </w:rPr>
        <w:t xml:space="preserve">Kellerhoff, Sven Felix: Der Reichstagsbrand. Die Karriere eines Kriminalfalls. be.bra: Berlin-Brandenburg 2008. </w:t>
      </w:r>
    </w:p>
    <w:p w:rsidR="00D363B1" w:rsidRPr="00E47310" w:rsidRDefault="00B30B25">
      <w:pPr>
        <w:pStyle w:val="Formatvorlage1"/>
        <w:ind w:left="357" w:hanging="357"/>
        <w:rPr>
          <w:color w:val="auto"/>
          <w:sz w:val="22"/>
          <w:szCs w:val="22"/>
        </w:rPr>
      </w:pPr>
      <w:r w:rsidRPr="00E47310">
        <w:rPr>
          <w:color w:val="auto"/>
          <w:sz w:val="22"/>
          <w:szCs w:val="22"/>
        </w:rPr>
        <w:t>Kellerhoff, Sven Felix: Hitlers Berlin. Geschichte einer Hassliebe. be.bra: Berlin-Brandenburg 2005.</w:t>
      </w:r>
    </w:p>
    <w:p w:rsidR="004304D9" w:rsidRPr="00E47310" w:rsidRDefault="004304D9">
      <w:pPr>
        <w:pStyle w:val="Formatvorlage1"/>
        <w:ind w:left="357" w:hanging="357"/>
        <w:rPr>
          <w:color w:val="auto"/>
          <w:sz w:val="22"/>
          <w:szCs w:val="22"/>
        </w:rPr>
      </w:pPr>
      <w:r w:rsidRPr="00E47310">
        <w:rPr>
          <w:color w:val="auto"/>
          <w:sz w:val="22"/>
          <w:szCs w:val="22"/>
        </w:rPr>
        <w:t>Kleist, Reinhard: Berliner Mythen. Nach einer Idee von Michael Groenewald und Lutz Göllner. Comic-Band. Hamburg 2016.</w:t>
      </w:r>
    </w:p>
    <w:p w:rsidR="00D363B1" w:rsidRPr="00E47310" w:rsidRDefault="00B30B25">
      <w:pPr>
        <w:pStyle w:val="Formatvorlage1"/>
        <w:ind w:left="357" w:hanging="357"/>
        <w:rPr>
          <w:color w:val="auto"/>
          <w:sz w:val="22"/>
          <w:szCs w:val="22"/>
        </w:rPr>
      </w:pPr>
      <w:r w:rsidRPr="00E47310">
        <w:rPr>
          <w:color w:val="auto"/>
          <w:sz w:val="22"/>
          <w:szCs w:val="22"/>
        </w:rPr>
        <w:t>Kordon, Klaus: Die roten Matrosen. Beltz &amp; Gelberg: Weinheim Basel 1998.</w:t>
      </w:r>
    </w:p>
    <w:p w:rsidR="00D363B1" w:rsidRPr="00E47310" w:rsidRDefault="00B30B25">
      <w:pPr>
        <w:pStyle w:val="Formatvorlage1"/>
        <w:ind w:left="357" w:hanging="357"/>
        <w:rPr>
          <w:color w:val="auto"/>
          <w:sz w:val="22"/>
          <w:szCs w:val="22"/>
        </w:rPr>
      </w:pPr>
      <w:r w:rsidRPr="00E47310">
        <w:rPr>
          <w:color w:val="auto"/>
          <w:sz w:val="22"/>
          <w:szCs w:val="22"/>
        </w:rPr>
        <w:t>Lewin, Waldtraut: Ein Haus in Berlin. 1989. Mauersegler. Ravensburger Buchverlag: Ravensburg 2009.</w:t>
      </w:r>
    </w:p>
    <w:p w:rsidR="00D363B1" w:rsidRPr="00E47310" w:rsidRDefault="00B30B25">
      <w:pPr>
        <w:pStyle w:val="Formatvorlage1"/>
        <w:ind w:left="357" w:hanging="357"/>
        <w:rPr>
          <w:color w:val="auto"/>
          <w:sz w:val="22"/>
          <w:szCs w:val="22"/>
        </w:rPr>
      </w:pPr>
      <w:r w:rsidRPr="00E47310">
        <w:rPr>
          <w:color w:val="auto"/>
          <w:sz w:val="22"/>
          <w:szCs w:val="22"/>
        </w:rPr>
        <w:t xml:space="preserve">Lutes, Jason: Berlin. Steinerne Stadt. Graphic Novel. Carlsen: Hamburg 2003. </w:t>
      </w:r>
    </w:p>
    <w:p w:rsidR="00D363B1" w:rsidRPr="00E47310" w:rsidRDefault="00B30B25">
      <w:pPr>
        <w:pStyle w:val="Formatvorlage1"/>
        <w:ind w:left="357" w:hanging="357"/>
        <w:rPr>
          <w:color w:val="auto"/>
          <w:sz w:val="22"/>
          <w:szCs w:val="22"/>
        </w:rPr>
      </w:pPr>
      <w:r w:rsidRPr="00E47310">
        <w:rPr>
          <w:color w:val="auto"/>
          <w:sz w:val="22"/>
          <w:szCs w:val="22"/>
        </w:rPr>
        <w:t>Lutes, Jason: Berlin. Bleierne Stadt. Graphic Novel. Carlsen: Hamburg 2008.</w:t>
      </w:r>
    </w:p>
    <w:p w:rsidR="00743DBD" w:rsidRPr="00E47310" w:rsidRDefault="00743DBD">
      <w:pPr>
        <w:pStyle w:val="Formatvorlage1"/>
        <w:ind w:left="357" w:hanging="357"/>
        <w:rPr>
          <w:color w:val="auto"/>
          <w:sz w:val="22"/>
          <w:szCs w:val="22"/>
        </w:rPr>
      </w:pPr>
      <w:r w:rsidRPr="00E47310">
        <w:rPr>
          <w:color w:val="auto"/>
          <w:sz w:val="22"/>
          <w:szCs w:val="22"/>
        </w:rPr>
        <w:t>Mecklenbeck, Dirk; Adam, Raik: Todesstreifen. Aktionen gegen die Mauer in West-Berlin</w:t>
      </w:r>
      <w:r w:rsidR="00DF5A63" w:rsidRPr="00E47310">
        <w:rPr>
          <w:color w:val="auto"/>
          <w:sz w:val="22"/>
          <w:szCs w:val="22"/>
        </w:rPr>
        <w:t xml:space="preserve"> 1989.</w:t>
      </w:r>
      <w:r w:rsidRPr="00E47310">
        <w:rPr>
          <w:color w:val="auto"/>
          <w:sz w:val="22"/>
          <w:szCs w:val="22"/>
        </w:rPr>
        <w:t xml:space="preserve"> Veröffentlichungen der Stiftung Berliner Mauer. </w:t>
      </w:r>
      <w:r w:rsidR="00DF5A63" w:rsidRPr="00E47310">
        <w:rPr>
          <w:color w:val="auto"/>
          <w:sz w:val="22"/>
          <w:szCs w:val="22"/>
        </w:rPr>
        <w:t xml:space="preserve">Graphic Novel. </w:t>
      </w:r>
      <w:r w:rsidRPr="00E47310">
        <w:rPr>
          <w:color w:val="auto"/>
          <w:sz w:val="22"/>
          <w:szCs w:val="22"/>
        </w:rPr>
        <w:t xml:space="preserve">Berlin 2018. </w:t>
      </w:r>
    </w:p>
    <w:p w:rsidR="00D363B1" w:rsidRPr="00E47310" w:rsidRDefault="00B30B25">
      <w:pPr>
        <w:pStyle w:val="Formatvorlage1"/>
        <w:ind w:left="357" w:hanging="357"/>
        <w:rPr>
          <w:color w:val="auto"/>
          <w:sz w:val="22"/>
          <w:szCs w:val="22"/>
        </w:rPr>
      </w:pPr>
      <w:r w:rsidRPr="00E47310">
        <w:rPr>
          <w:color w:val="auto"/>
          <w:sz w:val="22"/>
          <w:szCs w:val="22"/>
        </w:rPr>
        <w:t>Meyer-Wehlack, Benno: Schlattenschammes oder Berlin am Meer. Erzählung aus dem Nachkrieg. Das Arsenal: Berlin 2015.</w:t>
      </w:r>
    </w:p>
    <w:p w:rsidR="00D363B1" w:rsidRPr="00E47310" w:rsidRDefault="00B30B25">
      <w:pPr>
        <w:pStyle w:val="Formatvorlage1"/>
        <w:ind w:left="357" w:hanging="357"/>
        <w:rPr>
          <w:color w:val="auto"/>
          <w:sz w:val="22"/>
          <w:szCs w:val="22"/>
        </w:rPr>
      </w:pPr>
      <w:r w:rsidRPr="00E47310">
        <w:rPr>
          <w:color w:val="auto"/>
          <w:sz w:val="22"/>
          <w:szCs w:val="22"/>
        </w:rPr>
        <w:t xml:space="preserve">Nause, Tanja: Berlin, Meyerbeer 26. Inkl. DVD.  Hueber Editiorial Idiomas: 2013. </w:t>
      </w:r>
    </w:p>
    <w:p w:rsidR="00D363B1" w:rsidRPr="00E47310" w:rsidRDefault="00B30B25">
      <w:pPr>
        <w:pStyle w:val="Formatvorlage1"/>
        <w:ind w:left="357" w:hanging="357"/>
        <w:rPr>
          <w:color w:val="auto"/>
          <w:sz w:val="22"/>
          <w:szCs w:val="22"/>
        </w:rPr>
      </w:pPr>
      <w:r w:rsidRPr="00E47310">
        <w:rPr>
          <w:color w:val="auto"/>
          <w:sz w:val="22"/>
          <w:szCs w:val="22"/>
        </w:rPr>
        <w:t xml:space="preserve">Pöppelmann, Christa: Berlin. Früher und heute. Bildband. KOMET: Köln 2012. </w:t>
      </w:r>
    </w:p>
    <w:p w:rsidR="00DF5A63" w:rsidRPr="00E47310" w:rsidRDefault="00DF5A63">
      <w:pPr>
        <w:pStyle w:val="Formatvorlage1"/>
        <w:ind w:left="357" w:hanging="357"/>
        <w:rPr>
          <w:color w:val="auto"/>
          <w:sz w:val="22"/>
          <w:szCs w:val="22"/>
        </w:rPr>
      </w:pPr>
      <w:r w:rsidRPr="00E47310">
        <w:rPr>
          <w:color w:val="auto"/>
          <w:sz w:val="22"/>
          <w:szCs w:val="22"/>
        </w:rPr>
        <w:t xml:space="preserve">Schwartz, Simon: drüben! Graphic Novel. Berlin 2017, erw. 8. Auflage. </w:t>
      </w:r>
    </w:p>
    <w:p w:rsidR="00D363B1" w:rsidRPr="00E47310" w:rsidRDefault="00B30B25">
      <w:pPr>
        <w:pStyle w:val="Formatvorlage1"/>
        <w:ind w:left="357" w:hanging="357"/>
        <w:rPr>
          <w:color w:val="auto"/>
          <w:sz w:val="22"/>
          <w:szCs w:val="22"/>
        </w:rPr>
      </w:pPr>
      <w:r w:rsidRPr="00E47310">
        <w:rPr>
          <w:color w:val="auto"/>
          <w:sz w:val="22"/>
          <w:szCs w:val="22"/>
        </w:rPr>
        <w:t xml:space="preserve">Specht, Arno: Geisterstätten Berlin. Vergessene Orte. Jaron Verlag: Berlin 2014. </w:t>
      </w:r>
    </w:p>
    <w:p w:rsidR="00D363B1" w:rsidRPr="00E47310" w:rsidRDefault="00B30B25">
      <w:pPr>
        <w:pStyle w:val="Formatvorlage1"/>
        <w:ind w:left="357" w:hanging="357"/>
        <w:rPr>
          <w:color w:val="auto"/>
          <w:sz w:val="22"/>
          <w:szCs w:val="22"/>
        </w:rPr>
      </w:pPr>
      <w:r w:rsidRPr="00E47310">
        <w:rPr>
          <w:color w:val="auto"/>
          <w:sz w:val="22"/>
          <w:szCs w:val="22"/>
        </w:rPr>
        <w:t>Spehr, Daniel; Schulthess, Kathrin: Made in Berlin. Bildband. Berlin Story Verlag: Berlin 2011.</w:t>
      </w:r>
    </w:p>
    <w:p w:rsidR="00D363B1" w:rsidRPr="00E47310" w:rsidRDefault="00B30B25">
      <w:pPr>
        <w:pStyle w:val="Formatvorlage1"/>
        <w:ind w:left="357" w:hanging="357"/>
        <w:rPr>
          <w:color w:val="auto"/>
        </w:rPr>
      </w:pPr>
      <w:r w:rsidRPr="00E47310">
        <w:rPr>
          <w:color w:val="auto"/>
          <w:sz w:val="22"/>
          <w:szCs w:val="22"/>
        </w:rPr>
        <w:t>Veigel, Burkhart: Wege durch die Mauer. Fluchthilfe und Stasi zwischen Ost und West. Berliner Unterwelten: Berlin 4., überarb., erw. Aufl 2015.</w:t>
      </w:r>
    </w:p>
    <w:p w:rsidR="00D363B1" w:rsidRPr="00E47310" w:rsidRDefault="00B30B25">
      <w:pPr>
        <w:pStyle w:val="Formatvorlage1"/>
        <w:ind w:left="357" w:hanging="357"/>
        <w:rPr>
          <w:color w:val="auto"/>
          <w:sz w:val="22"/>
          <w:szCs w:val="22"/>
        </w:rPr>
      </w:pPr>
      <w:r w:rsidRPr="00E47310">
        <w:rPr>
          <w:color w:val="auto"/>
          <w:sz w:val="22"/>
          <w:szCs w:val="22"/>
        </w:rPr>
        <w:t>von Mahlsdorf, Charlotte: Ich bin meine eigene Frau. Dtv: München 8. Aufl. 2012.</w:t>
      </w:r>
    </w:p>
    <w:p w:rsidR="00D363B1" w:rsidRPr="00E47310" w:rsidRDefault="00B30B25">
      <w:pPr>
        <w:pStyle w:val="Formatvorlage1"/>
        <w:ind w:left="357" w:hanging="357"/>
        <w:rPr>
          <w:color w:val="auto"/>
          <w:sz w:val="22"/>
          <w:szCs w:val="22"/>
        </w:rPr>
      </w:pPr>
      <w:r w:rsidRPr="00E47310">
        <w:rPr>
          <w:color w:val="auto"/>
          <w:sz w:val="22"/>
          <w:szCs w:val="22"/>
        </w:rPr>
        <w:t>Zille, Heinrich: Mein Milljöh. Neue Bilder aus dem Berilner Leben. Komet: Köln 2013.</w:t>
      </w:r>
    </w:p>
    <w:p w:rsidR="00D363B1" w:rsidRPr="00E47310" w:rsidRDefault="00D363B1">
      <w:pPr>
        <w:pStyle w:val="Formatvorlage1"/>
        <w:ind w:left="357" w:hanging="357"/>
        <w:rPr>
          <w:color w:val="auto"/>
          <w:sz w:val="22"/>
          <w:szCs w:val="22"/>
        </w:rPr>
      </w:pPr>
    </w:p>
    <w:p w:rsidR="00D363B1" w:rsidRPr="00E47310" w:rsidRDefault="00B30B25">
      <w:pPr>
        <w:pStyle w:val="berschrift21"/>
        <w:rPr>
          <w:i w:val="0"/>
          <w:color w:val="auto"/>
        </w:rPr>
      </w:pPr>
      <w:bookmarkStart w:id="26" w:name="_Toc3916107"/>
      <w:r w:rsidRPr="00E47310">
        <w:rPr>
          <w:iCs/>
          <w:color w:val="auto"/>
          <w:sz w:val="22"/>
          <w:szCs w:val="22"/>
        </w:rPr>
        <w:t>c) Migration und Flucht</w:t>
      </w:r>
      <w:bookmarkEnd w:id="26"/>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Bade, Klaus J.:  Neue Heimat im Westen: Vertriebene, Flüchtlinge, Aussiedler. Münster 1990.</w:t>
      </w:r>
    </w:p>
    <w:p w:rsidR="00D363B1" w:rsidRPr="00E47310" w:rsidRDefault="00B30B25">
      <w:pPr>
        <w:pStyle w:val="Formatvorlage1"/>
        <w:rPr>
          <w:color w:val="auto"/>
          <w:shd w:val="clear" w:color="auto" w:fill="FFFFFF"/>
        </w:rPr>
      </w:pPr>
      <w:r w:rsidRPr="00E47310">
        <w:rPr>
          <w:color w:val="auto"/>
          <w:sz w:val="22"/>
          <w:szCs w:val="22"/>
          <w:shd w:val="clear" w:color="auto" w:fill="FFFFFF"/>
        </w:rPr>
        <w:t xml:space="preserve">Bade, Klaus J. und Pieter C. Emmer Leo Lucassen, Jochen Oltmer (Hg.): </w:t>
      </w:r>
    </w:p>
    <w:p w:rsidR="00D363B1" w:rsidRPr="00E47310" w:rsidRDefault="00B30B25">
      <w:pPr>
        <w:pStyle w:val="Formatvorlage1"/>
        <w:ind w:left="426"/>
        <w:rPr>
          <w:color w:val="auto"/>
          <w:shd w:val="clear" w:color="auto" w:fill="FFFFFF"/>
        </w:rPr>
      </w:pPr>
      <w:r w:rsidRPr="00E47310">
        <w:rPr>
          <w:color w:val="auto"/>
          <w:sz w:val="22"/>
          <w:szCs w:val="22"/>
          <w:shd w:val="clear" w:color="auto" w:fill="FFFFFF"/>
        </w:rPr>
        <w:t>Enzyklopädie Migration in Europa. Vom 17. Jahrhundert bis zur Gegenwart. Paderborn, München, Wien, Zürich 2007. (2 Ausgaben)</w:t>
      </w:r>
    </w:p>
    <w:p w:rsidR="00D363B1" w:rsidRPr="00E47310" w:rsidRDefault="00B30B25">
      <w:pPr>
        <w:pStyle w:val="Formatvorlage1"/>
        <w:ind w:left="357" w:hanging="357"/>
        <w:rPr>
          <w:color w:val="auto"/>
        </w:rPr>
      </w:pPr>
      <w:r w:rsidRPr="00E47310">
        <w:rPr>
          <w:color w:val="auto"/>
          <w:sz w:val="22"/>
          <w:szCs w:val="22"/>
        </w:rPr>
        <w:lastRenderedPageBreak/>
        <w:t xml:space="preserve">Bauer, Wolfgang: Über das Meer. Mit Syrern auf der Flucht nach Europa. Eine Reportage. edition Suhrkamp: Berlin 4. Aufl. 2015. </w:t>
      </w: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Bischoff, Detlev; Teubner, Werner: Zwischen Einbürgerung und Rückkehr. Ausländerpolitik und Ausländerrecht der Bundesrepublik Deutschland. Eine Einführung. Berlin 1991.</w:t>
      </w:r>
    </w:p>
    <w:p w:rsidR="00D363B1" w:rsidRPr="00E47310" w:rsidRDefault="00B30B25">
      <w:pPr>
        <w:pStyle w:val="Formatvorlage1"/>
        <w:ind w:left="357" w:hanging="357"/>
        <w:rPr>
          <w:color w:val="auto"/>
          <w:shd w:val="clear" w:color="auto" w:fill="FFFFFF"/>
        </w:rPr>
      </w:pPr>
      <w:r w:rsidRPr="00E47310">
        <w:rPr>
          <w:bCs/>
          <w:color w:val="auto"/>
          <w:sz w:val="22"/>
          <w:szCs w:val="22"/>
          <w:shd w:val="clear" w:color="auto" w:fill="FFFFFF"/>
        </w:rPr>
        <w:t>Brunner, Bernd: Nach Amerika. Die Geschichte der deutschen Auswanderung. München 2009.</w:t>
      </w:r>
    </w:p>
    <w:p w:rsidR="00D363B1" w:rsidRPr="00E47310" w:rsidRDefault="00B30B25">
      <w:pPr>
        <w:pStyle w:val="Formatvorlage1"/>
        <w:ind w:left="357" w:hanging="357"/>
        <w:rPr>
          <w:color w:val="auto"/>
          <w:sz w:val="22"/>
          <w:szCs w:val="22"/>
        </w:rPr>
      </w:pPr>
      <w:r w:rsidRPr="00E47310">
        <w:rPr>
          <w:color w:val="auto"/>
          <w:sz w:val="22"/>
          <w:szCs w:val="22"/>
        </w:rPr>
        <w:t xml:space="preserve">Canan, Coskun: Identitätsstatus von Einheimischen mit Migrationshintergrund. Neue styles? Springer VS: Wiesbaden 2015. </w:t>
      </w:r>
    </w:p>
    <w:p w:rsidR="009B4447" w:rsidRPr="00E47310" w:rsidRDefault="009B4447">
      <w:pPr>
        <w:pStyle w:val="Formatvorlage1"/>
        <w:ind w:left="357" w:hanging="357"/>
        <w:rPr>
          <w:color w:val="auto"/>
          <w:sz w:val="22"/>
          <w:szCs w:val="22"/>
        </w:rPr>
      </w:pPr>
      <w:r w:rsidRPr="00E47310">
        <w:rPr>
          <w:color w:val="auto"/>
          <w:sz w:val="22"/>
          <w:szCs w:val="22"/>
        </w:rPr>
        <w:t xml:space="preserve">Colfer, Eoin; Donkin, Andrew: Illegal. Die Geschichte einer Flucht. Illustriert von Giovanni Rigano. Graphic Novel. Reinbek bei Hamburg 2018. </w:t>
      </w:r>
    </w:p>
    <w:p w:rsidR="00D363B1" w:rsidRPr="00E47310" w:rsidRDefault="00B30B25">
      <w:pPr>
        <w:pStyle w:val="Formatvorlage1"/>
        <w:ind w:left="357" w:hanging="357"/>
        <w:rPr>
          <w:color w:val="auto"/>
          <w:sz w:val="22"/>
          <w:szCs w:val="22"/>
        </w:rPr>
      </w:pPr>
      <w:r w:rsidRPr="00E47310">
        <w:rPr>
          <w:color w:val="auto"/>
          <w:sz w:val="22"/>
          <w:szCs w:val="22"/>
        </w:rPr>
        <w:t xml:space="preserve">Collier, Paul: Die unterste Milliarde. Warum die ärmsten Länder scheitern und was man dagegen tun kann. dtv: München 2010. </w:t>
      </w:r>
    </w:p>
    <w:p w:rsidR="00D363B1" w:rsidRPr="00E47310" w:rsidRDefault="00B30B25">
      <w:pPr>
        <w:pStyle w:val="Formatvorlage1"/>
        <w:ind w:left="357" w:hanging="357"/>
        <w:rPr>
          <w:color w:val="auto"/>
        </w:rPr>
      </w:pPr>
      <w:r w:rsidRPr="00E47310">
        <w:rPr>
          <w:color w:val="auto"/>
          <w:sz w:val="22"/>
          <w:szCs w:val="22"/>
        </w:rPr>
        <w:t xml:space="preserve">Collier, Paul: Exodus. Warum wir Einwanderung neu regeln müssen. Siedler: München 2014. </w:t>
      </w: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Gorelik, Lena: „Sie können aber gut Deutsch!“ Warum ich nicht mehr dankbar sein will, dass ich hier leben darf, und Toleranz nicht weiterhilft. München 2012.</w:t>
      </w:r>
    </w:p>
    <w:p w:rsidR="00D363B1" w:rsidRPr="00E47310" w:rsidRDefault="00B30B25">
      <w:pPr>
        <w:pStyle w:val="Formatvorlage1"/>
        <w:ind w:left="357" w:hanging="357"/>
        <w:rPr>
          <w:color w:val="auto"/>
        </w:rPr>
      </w:pPr>
      <w:r w:rsidRPr="00E47310">
        <w:rPr>
          <w:color w:val="auto"/>
          <w:sz w:val="22"/>
          <w:szCs w:val="22"/>
        </w:rPr>
        <w:t xml:space="preserve">Heimken, Norbert: Migration, Bildung und Spracherwerb. Bildungssozialisation und Integration von Jugendlichen aus Einwandererfamilien. Springer VS: Wiesbaden 2015. </w:t>
      </w:r>
    </w:p>
    <w:p w:rsidR="00D363B1" w:rsidRPr="00E47310" w:rsidRDefault="00B30B25">
      <w:pPr>
        <w:pStyle w:val="Formatvorlage1"/>
        <w:ind w:left="357" w:hanging="357"/>
        <w:rPr>
          <w:bCs/>
          <w:color w:val="auto"/>
          <w:sz w:val="22"/>
          <w:szCs w:val="22"/>
          <w:shd w:val="clear" w:color="auto" w:fill="FFFFFF"/>
        </w:rPr>
      </w:pPr>
      <w:r w:rsidRPr="00E47310">
        <w:rPr>
          <w:bCs/>
          <w:color w:val="auto"/>
          <w:sz w:val="22"/>
          <w:szCs w:val="22"/>
          <w:shd w:val="clear" w:color="auto" w:fill="FFFFFF"/>
        </w:rPr>
        <w:t>Herbert, Ulrich: Geschichte der Ausländerpolitik in Deutschland. Saisonarbeiter, Zwangsarbeiter, Gastarbeiter, Flüchtlinge. München 2001.</w:t>
      </w:r>
    </w:p>
    <w:p w:rsidR="00117EA1" w:rsidRPr="00E47310" w:rsidRDefault="00117EA1">
      <w:pPr>
        <w:pStyle w:val="Formatvorlage1"/>
        <w:ind w:left="357" w:hanging="357"/>
        <w:rPr>
          <w:color w:val="auto"/>
          <w:shd w:val="clear" w:color="auto" w:fill="FFFFFF"/>
        </w:rPr>
      </w:pPr>
      <w:r w:rsidRPr="00E47310">
        <w:rPr>
          <w:bCs/>
          <w:color w:val="auto"/>
          <w:sz w:val="22"/>
          <w:szCs w:val="22"/>
          <w:shd w:val="clear" w:color="auto" w:fill="FFFFFF"/>
        </w:rPr>
        <w:t>Kleist, Reinhard: Der Traum von Olympia. Die Geschichte von Samia Yusuf Omar. Graphic Novel. Hamburg 2015.</w:t>
      </w:r>
    </w:p>
    <w:p w:rsidR="00D363B1" w:rsidRPr="00E47310" w:rsidRDefault="00B30B25">
      <w:pPr>
        <w:pStyle w:val="Formatvorlage1"/>
        <w:ind w:left="357" w:hanging="357"/>
        <w:rPr>
          <w:color w:val="auto"/>
          <w:sz w:val="22"/>
          <w:szCs w:val="22"/>
        </w:rPr>
      </w:pPr>
      <w:r w:rsidRPr="00E47310">
        <w:rPr>
          <w:color w:val="auto"/>
          <w:sz w:val="22"/>
          <w:szCs w:val="22"/>
        </w:rPr>
        <w:t xml:space="preserve">Livi Bacci, Massimo: Kurze Geschichte der Migration. Wagenbach: Berlin 2. Aufl. 2015. </w:t>
      </w:r>
    </w:p>
    <w:p w:rsidR="00D363B1" w:rsidRPr="00E47310" w:rsidRDefault="00B30B25">
      <w:pPr>
        <w:pStyle w:val="Formatvorlage1"/>
        <w:ind w:left="357" w:hanging="357"/>
        <w:rPr>
          <w:color w:val="auto"/>
          <w:sz w:val="22"/>
          <w:szCs w:val="22"/>
        </w:rPr>
      </w:pPr>
      <w:r w:rsidRPr="00E47310">
        <w:rPr>
          <w:color w:val="auto"/>
          <w:sz w:val="22"/>
          <w:szCs w:val="22"/>
        </w:rPr>
        <w:t>Meier-Braun, Karl-Heinz: Einwanderung und Asyl. Die 101 wichtigsten Fragen. C.H. Beck: München 2. akt. Aufl. 2015.</w:t>
      </w:r>
    </w:p>
    <w:p w:rsidR="00406D1C" w:rsidRPr="00E47310" w:rsidRDefault="00406D1C">
      <w:pPr>
        <w:pStyle w:val="Formatvorlage1"/>
        <w:ind w:left="357" w:hanging="357"/>
        <w:rPr>
          <w:color w:val="auto"/>
        </w:rPr>
      </w:pPr>
      <w:r w:rsidRPr="00E47310">
        <w:rPr>
          <w:color w:val="auto"/>
          <w:sz w:val="22"/>
          <w:szCs w:val="22"/>
        </w:rPr>
        <w:t>Meier-Braun, Karl-Heinz: Die 101 wichtigsten Fragen: Einwanderung und Asyl. München 2017, 3. aktualisierte Auflage.</w:t>
      </w:r>
    </w:p>
    <w:p w:rsidR="00D363B1" w:rsidRPr="00E47310" w:rsidRDefault="00B30B25">
      <w:pPr>
        <w:pStyle w:val="TextkrperEinrckung"/>
        <w:ind w:left="357" w:hanging="357"/>
        <w:rPr>
          <w:color w:val="auto"/>
          <w:shd w:val="clear" w:color="auto" w:fill="FFFFFF"/>
        </w:rPr>
      </w:pPr>
      <w:r w:rsidRPr="00E47310">
        <w:rPr>
          <w:color w:val="auto"/>
          <w:sz w:val="22"/>
          <w:szCs w:val="22"/>
          <w:shd w:val="clear" w:color="auto" w:fill="FFFFFF"/>
        </w:rPr>
        <w:t>Neckel, Sighard und Hans-Georg Soeffner (Hg.): Mittendrin im Abseits. Ethnische Gruppenbeziehungen im lokalen Kontext. Wiesbaden 2008. (2 Expl.)</w:t>
      </w:r>
    </w:p>
    <w:p w:rsidR="00D363B1" w:rsidRPr="00E47310" w:rsidRDefault="00B30B25">
      <w:pPr>
        <w:pStyle w:val="Formatvorlage1"/>
        <w:ind w:left="357" w:hanging="357"/>
        <w:rPr>
          <w:color w:val="auto"/>
          <w:sz w:val="22"/>
          <w:szCs w:val="22"/>
        </w:rPr>
      </w:pPr>
      <w:r w:rsidRPr="00E47310">
        <w:rPr>
          <w:color w:val="auto"/>
          <w:sz w:val="22"/>
          <w:szCs w:val="22"/>
        </w:rPr>
        <w:t xml:space="preserve">Ottersbach, Markus; Prölß (Hg.): Flüchtlingsschutz als globale und lokale Herausforderung. VS Verlag: Wiesbaden 2011. </w:t>
      </w:r>
    </w:p>
    <w:p w:rsidR="00D363B1" w:rsidRPr="00E47310" w:rsidRDefault="00B30B25">
      <w:pPr>
        <w:pStyle w:val="Formatvorlage1"/>
        <w:ind w:left="357" w:hanging="357"/>
        <w:rPr>
          <w:color w:val="auto"/>
        </w:rPr>
      </w:pPr>
      <w:r w:rsidRPr="00E47310">
        <w:rPr>
          <w:color w:val="auto"/>
          <w:sz w:val="22"/>
          <w:szCs w:val="22"/>
        </w:rPr>
        <w:t>Pörksen, Uwe und Bernd Busch (Hg.): Eingezogen in die Sprache, angekommen in der Literatur. Positionen des Schreibens in unserem Einwanderungsland. Göttingen 2008.</w:t>
      </w: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Pries, Ludger: Internationale Migration. Bielefeld 2001.</w:t>
      </w:r>
    </w:p>
    <w:p w:rsidR="00D363B1" w:rsidRPr="00E47310" w:rsidRDefault="00B30B25">
      <w:pPr>
        <w:pStyle w:val="Formatvorlage1"/>
        <w:ind w:left="357" w:hanging="357"/>
        <w:rPr>
          <w:color w:val="auto"/>
          <w:sz w:val="22"/>
          <w:szCs w:val="22"/>
        </w:rPr>
      </w:pPr>
      <w:r w:rsidRPr="00E47310">
        <w:rPr>
          <w:color w:val="auto"/>
          <w:sz w:val="22"/>
          <w:szCs w:val="22"/>
        </w:rPr>
        <w:t xml:space="preserve">Ritzi, Nadine: Flüchtlinge. Themenblätter im Unterricht/Nr. 109. Bundeszentrale für politische Bildung: Bonn 2015. </w:t>
      </w:r>
    </w:p>
    <w:p w:rsidR="009B4447" w:rsidRPr="00E47310" w:rsidRDefault="009B4447">
      <w:pPr>
        <w:pStyle w:val="Formatvorlage1"/>
        <w:ind w:left="357" w:hanging="357"/>
        <w:rPr>
          <w:color w:val="auto"/>
          <w:sz w:val="22"/>
          <w:szCs w:val="22"/>
        </w:rPr>
      </w:pPr>
      <w:r w:rsidRPr="00E47310">
        <w:rPr>
          <w:color w:val="auto"/>
          <w:sz w:val="22"/>
          <w:szCs w:val="22"/>
        </w:rPr>
        <w:t xml:space="preserve">Sansone, Caterina; </w:t>
      </w:r>
      <w:proofErr w:type="gramStart"/>
      <w:r w:rsidRPr="00E47310">
        <w:rPr>
          <w:color w:val="auto"/>
          <w:sz w:val="22"/>
          <w:szCs w:val="22"/>
        </w:rPr>
        <w:t>Tota,  Alessandro</w:t>
      </w:r>
      <w:proofErr w:type="gramEnd"/>
      <w:r w:rsidRPr="00E47310">
        <w:rPr>
          <w:color w:val="auto"/>
          <w:sz w:val="22"/>
          <w:szCs w:val="22"/>
        </w:rPr>
        <w:t xml:space="preserve">: Palatschinken. Die Geschichte eines Exils. </w:t>
      </w:r>
      <w:r w:rsidR="007129DF" w:rsidRPr="00E47310">
        <w:rPr>
          <w:color w:val="auto"/>
          <w:sz w:val="22"/>
          <w:szCs w:val="22"/>
        </w:rPr>
        <w:t xml:space="preserve">Graphic Novel. </w:t>
      </w:r>
      <w:r w:rsidRPr="00E47310">
        <w:rPr>
          <w:color w:val="auto"/>
          <w:sz w:val="22"/>
          <w:szCs w:val="22"/>
        </w:rPr>
        <w:t>Berlin 2015.</w:t>
      </w:r>
    </w:p>
    <w:p w:rsidR="00D363B1" w:rsidRPr="00E47310" w:rsidRDefault="00B30B25">
      <w:pPr>
        <w:pStyle w:val="Formatvorlage1"/>
        <w:ind w:left="357" w:hanging="357"/>
        <w:rPr>
          <w:color w:val="auto"/>
          <w:sz w:val="22"/>
          <w:szCs w:val="22"/>
        </w:rPr>
      </w:pPr>
      <w:r w:rsidRPr="00E47310">
        <w:rPr>
          <w:color w:val="auto"/>
          <w:sz w:val="22"/>
          <w:szCs w:val="22"/>
        </w:rPr>
        <w:t xml:space="preserve">Sova, R.; Sova, U.; Duit, F. (Hg.): Dorthin kann ich nicht zurück. Flüchtlinge erzählen. Promedia: Wien 4. Aufl. 2015. </w:t>
      </w:r>
    </w:p>
    <w:p w:rsidR="00D363B1" w:rsidRPr="00E47310" w:rsidRDefault="00D363B1">
      <w:pPr>
        <w:pStyle w:val="Formatvorlage1"/>
        <w:ind w:left="357" w:hanging="357"/>
        <w:rPr>
          <w:color w:val="auto"/>
          <w:sz w:val="22"/>
          <w:szCs w:val="22"/>
        </w:rPr>
      </w:pPr>
    </w:p>
    <w:p w:rsidR="00D363B1" w:rsidRPr="00E47310" w:rsidRDefault="00B30B25">
      <w:pPr>
        <w:pStyle w:val="berschrift21"/>
        <w:rPr>
          <w:i w:val="0"/>
          <w:color w:val="auto"/>
        </w:rPr>
      </w:pPr>
      <w:bookmarkStart w:id="27" w:name="_Toc3916108"/>
      <w:r w:rsidRPr="00E47310">
        <w:rPr>
          <w:iCs/>
          <w:color w:val="auto"/>
          <w:sz w:val="22"/>
          <w:szCs w:val="22"/>
        </w:rPr>
        <w:t>d) Zeitungen/ Zeitschriften</w:t>
      </w:r>
      <w:bookmarkEnd w:id="27"/>
    </w:p>
    <w:p w:rsidR="00D363B1" w:rsidRPr="00E47310" w:rsidRDefault="00D363B1">
      <w:pPr>
        <w:pStyle w:val="Formatvorlage1"/>
        <w:ind w:left="357" w:hanging="357"/>
        <w:rPr>
          <w:b/>
          <w:i/>
          <w:color w:val="auto"/>
          <w:sz w:val="22"/>
          <w:szCs w:val="22"/>
        </w:rPr>
      </w:pPr>
    </w:p>
    <w:p w:rsidR="00D363B1" w:rsidRPr="00E47310" w:rsidRDefault="00B30B25">
      <w:pPr>
        <w:pStyle w:val="Formatvorlage1"/>
        <w:ind w:left="357" w:hanging="357"/>
        <w:jc w:val="both"/>
        <w:rPr>
          <w:color w:val="auto"/>
          <w:sz w:val="21"/>
          <w:szCs w:val="21"/>
        </w:rPr>
      </w:pPr>
      <w:r w:rsidRPr="00E47310">
        <w:rPr>
          <w:color w:val="auto"/>
          <w:sz w:val="21"/>
          <w:szCs w:val="21"/>
          <w:u w:val="single"/>
        </w:rPr>
        <w:t>Hinweis</w:t>
      </w:r>
      <w:r w:rsidRPr="00E47310">
        <w:rPr>
          <w:color w:val="auto"/>
          <w:sz w:val="21"/>
          <w:szCs w:val="21"/>
        </w:rPr>
        <w:t>: Sofern es sich nicht um Einzelexemplare handelt, werden im Folgenden nur</w:t>
      </w:r>
      <w:r w:rsidR="00864880" w:rsidRPr="00E47310">
        <w:rPr>
          <w:color w:val="auto"/>
          <w:sz w:val="21"/>
          <w:szCs w:val="21"/>
        </w:rPr>
        <w:t xml:space="preserve"> </w:t>
      </w:r>
      <w:r w:rsidRPr="00E47310">
        <w:rPr>
          <w:color w:val="auto"/>
          <w:sz w:val="21"/>
          <w:szCs w:val="21"/>
        </w:rPr>
        <w:t>Zeitschriftentitel,</w:t>
      </w:r>
    </w:p>
    <w:p w:rsidR="00D363B1" w:rsidRPr="00E47310" w:rsidRDefault="00B30B25">
      <w:pPr>
        <w:pStyle w:val="Formatvorlage1"/>
        <w:ind w:left="357" w:hanging="357"/>
        <w:jc w:val="both"/>
        <w:rPr>
          <w:b/>
          <w:color w:val="auto"/>
          <w:sz w:val="21"/>
          <w:szCs w:val="21"/>
        </w:rPr>
      </w:pPr>
      <w:r w:rsidRPr="00E47310">
        <w:rPr>
          <w:color w:val="auto"/>
          <w:sz w:val="21"/>
          <w:szCs w:val="21"/>
        </w:rPr>
        <w:t xml:space="preserve">nicht die die einzelnen Ausgaben aufgelistet. </w:t>
      </w:r>
    </w:p>
    <w:p w:rsidR="00D363B1" w:rsidRPr="00E47310" w:rsidRDefault="00D363B1">
      <w:pPr>
        <w:pStyle w:val="Formatvorlage1"/>
        <w:ind w:left="357" w:hanging="357"/>
        <w:rPr>
          <w:color w:val="auto"/>
          <w:sz w:val="22"/>
          <w:szCs w:val="22"/>
          <w:u w:val="single"/>
        </w:rPr>
      </w:pPr>
    </w:p>
    <w:p w:rsidR="00D363B1" w:rsidRPr="00E47310" w:rsidRDefault="00B30B25">
      <w:pPr>
        <w:pStyle w:val="Formatvorlage1"/>
        <w:ind w:left="357" w:hanging="357"/>
        <w:rPr>
          <w:color w:val="auto"/>
          <w:sz w:val="22"/>
          <w:szCs w:val="22"/>
        </w:rPr>
      </w:pPr>
      <w:r w:rsidRPr="00E47310">
        <w:rPr>
          <w:color w:val="auto"/>
          <w:sz w:val="22"/>
          <w:szCs w:val="22"/>
          <w:u w:val="single"/>
        </w:rPr>
        <w:t>DIE ZEIT</w:t>
      </w:r>
      <w:r w:rsidRPr="00E47310">
        <w:rPr>
          <w:color w:val="auto"/>
          <w:sz w:val="22"/>
          <w:szCs w:val="22"/>
        </w:rPr>
        <w:t>. Wochenzeitung für Politik, Wirtschaft, Wissen und Kultur, Hamburg.</w:t>
      </w:r>
    </w:p>
    <w:p w:rsidR="00D363B1" w:rsidRPr="00E47310" w:rsidRDefault="00D363B1">
      <w:pPr>
        <w:pStyle w:val="Formatvorlage1"/>
        <w:ind w:left="357" w:hanging="357"/>
        <w:rPr>
          <w:color w:val="auto"/>
          <w:sz w:val="22"/>
          <w:szCs w:val="22"/>
          <w:u w:val="single"/>
        </w:rPr>
      </w:pPr>
    </w:p>
    <w:p w:rsidR="00D363B1" w:rsidRPr="00E47310" w:rsidRDefault="00B30B25">
      <w:pPr>
        <w:pStyle w:val="Formatvorlage1"/>
        <w:ind w:left="357" w:hanging="357"/>
        <w:rPr>
          <w:color w:val="auto"/>
          <w:sz w:val="22"/>
          <w:szCs w:val="22"/>
        </w:rPr>
      </w:pPr>
      <w:r w:rsidRPr="00E47310">
        <w:rPr>
          <w:color w:val="auto"/>
          <w:sz w:val="22"/>
          <w:szCs w:val="22"/>
          <w:u w:val="single"/>
        </w:rPr>
        <w:t>Begegnung</w:t>
      </w:r>
      <w:r w:rsidRPr="00E47310">
        <w:rPr>
          <w:color w:val="auto"/>
          <w:sz w:val="22"/>
          <w:szCs w:val="22"/>
        </w:rPr>
        <w:t>. Deutsche Schulische Arbeit im Ausland. Hg. von der Zentralstelle für das Auslandsschulwesen (ZfA) im Auftrag des Auswärtigen Amts, Berlin, und des Bundesverwaltungsamts, Köln.</w:t>
      </w:r>
    </w:p>
    <w:p w:rsidR="00D363B1" w:rsidRPr="00E47310" w:rsidRDefault="00B30B25">
      <w:pPr>
        <w:pStyle w:val="Formatvorlage1"/>
        <w:ind w:left="357" w:hanging="357"/>
        <w:rPr>
          <w:color w:val="auto"/>
          <w:sz w:val="22"/>
          <w:szCs w:val="22"/>
        </w:rPr>
      </w:pPr>
      <w:r w:rsidRPr="00E47310">
        <w:rPr>
          <w:color w:val="auto"/>
          <w:sz w:val="22"/>
          <w:szCs w:val="22"/>
        </w:rPr>
        <w:tab/>
        <w:t>Erscheinungsfrequenz: 3 x jährlich</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u w:val="single"/>
        </w:rPr>
        <w:t>de. Magazin-Deutschland</w:t>
      </w:r>
      <w:r w:rsidRPr="00E47310">
        <w:rPr>
          <w:color w:val="auto"/>
          <w:sz w:val="22"/>
          <w:szCs w:val="22"/>
        </w:rPr>
        <w:t>. Forum für Politik, Kultur und Wirtschaft. Hg. in Zusammenarbeit mit dem Auswärtigen Amt, Berlin. Societäts-Medien, Frankfurt/Main.</w:t>
      </w:r>
    </w:p>
    <w:p w:rsidR="00D363B1" w:rsidRPr="00E47310" w:rsidRDefault="00B30B25">
      <w:pPr>
        <w:pStyle w:val="Formatvorlage1"/>
        <w:ind w:left="357" w:hanging="357"/>
        <w:rPr>
          <w:color w:val="auto"/>
          <w:sz w:val="22"/>
          <w:szCs w:val="22"/>
        </w:rPr>
      </w:pPr>
      <w:r w:rsidRPr="00E47310">
        <w:rPr>
          <w:color w:val="auto"/>
          <w:sz w:val="22"/>
          <w:szCs w:val="22"/>
        </w:rPr>
        <w:tab/>
        <w:t>Erscheinungsfrequenz: 4 x jährlich</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u w:val="single"/>
        </w:rPr>
        <w:t xml:space="preserve">DAAD </w:t>
      </w:r>
      <w:r w:rsidRPr="00E47310">
        <w:rPr>
          <w:i/>
          <w:iCs/>
          <w:color w:val="auto"/>
          <w:sz w:val="22"/>
          <w:szCs w:val="22"/>
          <w:u w:val="single"/>
        </w:rPr>
        <w:t>Letter</w:t>
      </w:r>
      <w:r w:rsidRPr="00E47310">
        <w:rPr>
          <w:color w:val="auto"/>
          <w:sz w:val="22"/>
          <w:szCs w:val="22"/>
        </w:rPr>
        <w:t>. Das Magazin für DAAD-Alumni. Hg. vom DAAD e.V., Bonn.</w:t>
      </w:r>
    </w:p>
    <w:p w:rsidR="00D363B1" w:rsidRPr="00E47310" w:rsidRDefault="00B30B25">
      <w:pPr>
        <w:pStyle w:val="Formatvorlage1"/>
        <w:ind w:left="357" w:hanging="357"/>
        <w:rPr>
          <w:color w:val="auto"/>
          <w:sz w:val="22"/>
          <w:szCs w:val="22"/>
        </w:rPr>
      </w:pPr>
      <w:r w:rsidRPr="00E47310">
        <w:rPr>
          <w:color w:val="auto"/>
          <w:sz w:val="22"/>
          <w:szCs w:val="22"/>
        </w:rPr>
        <w:tab/>
        <w:t>Erscheinungfrequenz: 3 x jährlich</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u w:val="single"/>
        </w:rPr>
        <w:t>Kafka</w:t>
      </w:r>
      <w:r w:rsidRPr="00E47310">
        <w:rPr>
          <w:color w:val="auto"/>
          <w:sz w:val="22"/>
          <w:szCs w:val="22"/>
        </w:rPr>
        <w:t>. Zeitschrift für Mitteleuropa. Einzelne Exemplare von 2011 – 2005.</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u w:val="single"/>
        </w:rPr>
        <w:t>Kulturaustausch</w:t>
      </w:r>
      <w:r w:rsidRPr="00E47310">
        <w:rPr>
          <w:color w:val="auto"/>
          <w:sz w:val="22"/>
          <w:szCs w:val="22"/>
        </w:rPr>
        <w:t>. Zeitschrift für internationale Perspektiven. Hg. vom Institut für Auslandsbeziehungen (i.f.a.) Stuttgart.</w:t>
      </w:r>
    </w:p>
    <w:p w:rsidR="00D363B1" w:rsidRPr="00E47310" w:rsidRDefault="00B30B25">
      <w:pPr>
        <w:pStyle w:val="Formatvorlage1"/>
        <w:ind w:left="357" w:hanging="357"/>
        <w:rPr>
          <w:color w:val="auto"/>
          <w:sz w:val="22"/>
          <w:szCs w:val="22"/>
        </w:rPr>
      </w:pPr>
      <w:r w:rsidRPr="00E47310">
        <w:rPr>
          <w:color w:val="auto"/>
          <w:sz w:val="22"/>
          <w:szCs w:val="22"/>
        </w:rPr>
        <w:tab/>
        <w:t>Erscheinungsfrequenz: 4 x jährlich</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u w:val="single"/>
        </w:rPr>
        <w:t>Lettre International</w:t>
      </w:r>
      <w:r w:rsidRPr="00E47310">
        <w:rPr>
          <w:color w:val="auto"/>
          <w:sz w:val="22"/>
          <w:szCs w:val="22"/>
        </w:rPr>
        <w:t xml:space="preserve"> (1 Sonderheft 2009 + 1 einmaliges Jahresabonnement 2011)</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Sonderheft: Berlin auf der Couch. Autoren und Künstler zu 20 Jahren Mauerfall. Lettre International Nr. 86, Herbst 2009.</w:t>
      </w:r>
    </w:p>
    <w:p w:rsidR="00D363B1" w:rsidRPr="00E47310" w:rsidRDefault="00B30B25">
      <w:pPr>
        <w:pStyle w:val="Formatvorlage1"/>
        <w:ind w:left="357"/>
        <w:rPr>
          <w:color w:val="auto"/>
          <w:sz w:val="22"/>
          <w:szCs w:val="22"/>
          <w:lang w:val="fr-FR"/>
        </w:rPr>
      </w:pPr>
      <w:r w:rsidRPr="00E47310">
        <w:rPr>
          <w:color w:val="auto"/>
          <w:sz w:val="22"/>
          <w:szCs w:val="22"/>
          <w:lang w:val="fr-FR"/>
        </w:rPr>
        <w:t>Lettre International Nr. 92, Frühjahr 2011.</w:t>
      </w:r>
    </w:p>
    <w:p w:rsidR="00D363B1" w:rsidRPr="00E47310" w:rsidRDefault="00B30B25">
      <w:pPr>
        <w:pStyle w:val="Formatvorlage1"/>
        <w:ind w:left="357"/>
        <w:rPr>
          <w:color w:val="auto"/>
          <w:sz w:val="22"/>
          <w:szCs w:val="22"/>
          <w:lang w:val="fr-FR"/>
        </w:rPr>
      </w:pPr>
      <w:r w:rsidRPr="00E47310">
        <w:rPr>
          <w:color w:val="auto"/>
          <w:sz w:val="22"/>
          <w:szCs w:val="22"/>
          <w:lang w:val="fr-FR"/>
        </w:rPr>
        <w:t>Lettre International Nr. 93, Sommer 2011.</w:t>
      </w:r>
    </w:p>
    <w:p w:rsidR="00D363B1" w:rsidRPr="00E47310" w:rsidRDefault="00B30B25">
      <w:pPr>
        <w:pStyle w:val="Formatvorlage1"/>
        <w:ind w:left="357"/>
        <w:rPr>
          <w:color w:val="auto"/>
          <w:sz w:val="22"/>
          <w:szCs w:val="22"/>
          <w:lang w:val="fr-FR"/>
        </w:rPr>
      </w:pPr>
      <w:r w:rsidRPr="00E47310">
        <w:rPr>
          <w:color w:val="auto"/>
          <w:sz w:val="22"/>
          <w:szCs w:val="22"/>
          <w:lang w:val="fr-FR"/>
        </w:rPr>
        <w:t>Lettre International Nr. 94, Herbst 2011.</w:t>
      </w:r>
    </w:p>
    <w:p w:rsidR="00D363B1" w:rsidRPr="00E47310" w:rsidRDefault="00B30B25">
      <w:pPr>
        <w:pStyle w:val="Formatvorlage1"/>
        <w:ind w:left="357"/>
        <w:rPr>
          <w:color w:val="auto"/>
          <w:sz w:val="22"/>
          <w:szCs w:val="22"/>
        </w:rPr>
      </w:pPr>
      <w:r w:rsidRPr="00E47310">
        <w:rPr>
          <w:color w:val="auto"/>
          <w:sz w:val="22"/>
          <w:szCs w:val="22"/>
        </w:rPr>
        <w:t>Lettre International Nr. 95, Winter 2011.</w:t>
      </w:r>
    </w:p>
    <w:p w:rsidR="00D363B1" w:rsidRPr="00E47310" w:rsidRDefault="00D363B1">
      <w:pPr>
        <w:pStyle w:val="Formatvorlage1"/>
        <w:ind w:left="357" w:hanging="357"/>
        <w:rPr>
          <w:color w:val="auto"/>
          <w:sz w:val="22"/>
          <w:szCs w:val="22"/>
          <w:u w:val="single"/>
        </w:rPr>
      </w:pPr>
    </w:p>
    <w:p w:rsidR="00D363B1" w:rsidRPr="00E47310" w:rsidRDefault="00B30B25">
      <w:pPr>
        <w:pStyle w:val="Formatvorlage1"/>
        <w:ind w:left="357" w:hanging="357"/>
        <w:rPr>
          <w:color w:val="auto"/>
          <w:sz w:val="22"/>
          <w:szCs w:val="22"/>
        </w:rPr>
      </w:pPr>
      <w:r w:rsidRPr="00E47310">
        <w:rPr>
          <w:color w:val="auto"/>
          <w:sz w:val="22"/>
          <w:szCs w:val="22"/>
          <w:u w:val="single"/>
        </w:rPr>
        <w:t>Schweizer Monat</w:t>
      </w:r>
      <w:r w:rsidRPr="00E47310">
        <w:rPr>
          <w:color w:val="auto"/>
          <w:sz w:val="22"/>
          <w:szCs w:val="22"/>
        </w:rPr>
        <w:t xml:space="preserve">. Die Autorenzeitschrift für Politik, Wirtschaft und Kultur. Zürich.  </w:t>
      </w:r>
    </w:p>
    <w:p w:rsidR="00D363B1" w:rsidRPr="00E47310" w:rsidRDefault="00B30B25">
      <w:pPr>
        <w:pStyle w:val="Formatvorlage1"/>
        <w:ind w:left="357" w:hanging="357"/>
        <w:rPr>
          <w:color w:val="auto"/>
          <w:sz w:val="22"/>
          <w:szCs w:val="22"/>
        </w:rPr>
      </w:pPr>
      <w:r w:rsidRPr="00E47310">
        <w:rPr>
          <w:color w:val="auto"/>
          <w:sz w:val="22"/>
          <w:szCs w:val="22"/>
        </w:rPr>
        <w:t xml:space="preserve">Dossier: Wer regiert die Welt? Ausgabe 989, September 2011. – Einzelex. </w:t>
      </w:r>
    </w:p>
    <w:p w:rsidR="00D363B1" w:rsidRPr="00E47310" w:rsidRDefault="00D363B1">
      <w:pPr>
        <w:pStyle w:val="Formatvorlage1"/>
        <w:ind w:left="357" w:hanging="357"/>
        <w:rPr>
          <w:color w:val="auto"/>
          <w:sz w:val="22"/>
          <w:szCs w:val="22"/>
          <w:u w:val="single"/>
        </w:rPr>
      </w:pPr>
    </w:p>
    <w:p w:rsidR="00D363B1" w:rsidRPr="00E47310" w:rsidRDefault="00B30B25">
      <w:pPr>
        <w:pStyle w:val="Formatvorlage1"/>
        <w:ind w:left="357" w:hanging="357"/>
        <w:rPr>
          <w:color w:val="auto"/>
          <w:sz w:val="22"/>
          <w:szCs w:val="22"/>
        </w:rPr>
      </w:pPr>
      <w:r w:rsidRPr="00E47310">
        <w:rPr>
          <w:color w:val="auto"/>
          <w:sz w:val="22"/>
          <w:szCs w:val="22"/>
          <w:u w:val="single"/>
        </w:rPr>
        <w:t>Zeitungsausschnitte zur Landeskunde</w:t>
      </w:r>
      <w:r w:rsidRPr="00E47310">
        <w:rPr>
          <w:color w:val="auto"/>
          <w:sz w:val="22"/>
          <w:szCs w:val="22"/>
        </w:rPr>
        <w:t>. Hg. vom Institut der Germanistik, Vergleichende Literatur- und Kulturwissenschaft, Universität Bonn, in Zusammenarbeit mit dem DAAD, Bonn.</w:t>
      </w:r>
    </w:p>
    <w:p w:rsidR="00D363B1" w:rsidRPr="00E47310" w:rsidRDefault="00B30B25" w:rsidP="00310EA5">
      <w:pPr>
        <w:pStyle w:val="Formatvorlage1"/>
        <w:ind w:left="357" w:hanging="357"/>
        <w:rPr>
          <w:color w:val="auto"/>
          <w:sz w:val="22"/>
          <w:szCs w:val="22"/>
        </w:rPr>
      </w:pPr>
      <w:r w:rsidRPr="00E47310">
        <w:rPr>
          <w:color w:val="auto"/>
          <w:sz w:val="22"/>
          <w:szCs w:val="22"/>
        </w:rPr>
        <w:t>Erscheinungsfrequenz: 4 x jährlich</w:t>
      </w:r>
    </w:p>
    <w:p w:rsidR="00D363B1" w:rsidRPr="00E47310" w:rsidRDefault="00B30B25">
      <w:pPr>
        <w:pStyle w:val="berschrift11"/>
        <w:rPr>
          <w:color w:val="auto"/>
        </w:rPr>
      </w:pPr>
      <w:bookmarkStart w:id="28" w:name="_Toc3916109"/>
      <w:r w:rsidRPr="00E47310">
        <w:rPr>
          <w:rFonts w:ascii="Times New Roman" w:hAnsi="Times New Roman"/>
          <w:color w:val="auto"/>
          <w:sz w:val="22"/>
          <w:szCs w:val="22"/>
        </w:rPr>
        <w:t>5. Film- und Medienwissenschaft</w:t>
      </w:r>
      <w:bookmarkEnd w:id="28"/>
    </w:p>
    <w:p w:rsidR="00D363B1" w:rsidRPr="00E47310" w:rsidRDefault="00D363B1">
      <w:pPr>
        <w:pStyle w:val="Formatvorlage1"/>
        <w:ind w:left="357" w:hanging="357"/>
        <w:rPr>
          <w:color w:val="auto"/>
          <w:sz w:val="22"/>
          <w:szCs w:val="22"/>
        </w:rPr>
      </w:pPr>
    </w:p>
    <w:p w:rsidR="00D363B1" w:rsidRPr="00E47310" w:rsidRDefault="00B30B25">
      <w:pPr>
        <w:pStyle w:val="berschrift21"/>
        <w:rPr>
          <w:color w:val="auto"/>
          <w:sz w:val="22"/>
          <w:szCs w:val="22"/>
        </w:rPr>
      </w:pPr>
      <w:bookmarkStart w:id="29" w:name="_Toc3916110"/>
      <w:r w:rsidRPr="00E47310">
        <w:rPr>
          <w:iCs/>
          <w:color w:val="auto"/>
          <w:sz w:val="22"/>
          <w:szCs w:val="22"/>
        </w:rPr>
        <w:t>a) Handbücher</w:t>
      </w:r>
      <w:bookmarkEnd w:id="29"/>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color w:val="auto"/>
          <w:sz w:val="22"/>
          <w:szCs w:val="22"/>
        </w:rPr>
        <w:t>Baer, Harry: Schlafen kann ich, wenn ich tot bin. Das atemlose Leben des Rainer Werner Fassbinder. Köln 1990.</w:t>
      </w:r>
    </w:p>
    <w:p w:rsidR="00D363B1" w:rsidRPr="00E47310" w:rsidRDefault="00B30B25">
      <w:pPr>
        <w:pStyle w:val="Formatvorlage1"/>
        <w:ind w:left="357" w:hanging="357"/>
        <w:rPr>
          <w:color w:val="auto"/>
          <w:sz w:val="22"/>
          <w:szCs w:val="22"/>
        </w:rPr>
      </w:pPr>
      <w:r w:rsidRPr="00E47310">
        <w:rPr>
          <w:color w:val="auto"/>
          <w:sz w:val="22"/>
          <w:szCs w:val="22"/>
        </w:rPr>
        <w:t>Bauschinger, Sigrid u.a. (Hg.): Film und Literatur. Literarische Texte und der neue deutsche Film. Bern u. München 1984.</w:t>
      </w:r>
    </w:p>
    <w:p w:rsidR="00D363B1" w:rsidRPr="00E47310" w:rsidRDefault="00B30B25">
      <w:pPr>
        <w:pStyle w:val="Formatvorlage1"/>
        <w:ind w:left="357" w:hanging="357"/>
        <w:rPr>
          <w:color w:val="auto"/>
          <w:sz w:val="22"/>
          <w:szCs w:val="22"/>
        </w:rPr>
      </w:pPr>
      <w:r w:rsidRPr="00E47310">
        <w:rPr>
          <w:color w:val="auto"/>
          <w:sz w:val="22"/>
          <w:szCs w:val="22"/>
        </w:rPr>
        <w:t>Berg, Jan (Hg.): Am Ende der Rolle. Diskussion über den Autorenfilm. Marburg 1993.</w:t>
      </w:r>
    </w:p>
    <w:p w:rsidR="00D363B1" w:rsidRPr="00E47310" w:rsidRDefault="00B30B25">
      <w:pPr>
        <w:pStyle w:val="Formatvorlage1"/>
        <w:ind w:left="357" w:hanging="357"/>
        <w:rPr>
          <w:color w:val="auto"/>
          <w:sz w:val="22"/>
          <w:szCs w:val="22"/>
        </w:rPr>
      </w:pPr>
      <w:r w:rsidRPr="00E47310">
        <w:rPr>
          <w:color w:val="auto"/>
          <w:sz w:val="22"/>
          <w:szCs w:val="22"/>
        </w:rPr>
        <w:t>Blunk, Harry; Jungnickel, Dirk (Hg.): Filmland DDR. Ein Reader zu Geschichte, Funktion und Wirkung der DEFA. Köln 1990.</w:t>
      </w:r>
    </w:p>
    <w:p w:rsidR="00D363B1" w:rsidRPr="00E47310" w:rsidRDefault="00B30B25">
      <w:pPr>
        <w:pStyle w:val="Formatvorlage1"/>
        <w:ind w:left="357" w:hanging="357"/>
        <w:rPr>
          <w:color w:val="auto"/>
          <w:sz w:val="22"/>
          <w:szCs w:val="22"/>
        </w:rPr>
      </w:pPr>
      <w:r w:rsidRPr="00E47310">
        <w:rPr>
          <w:color w:val="auto"/>
          <w:sz w:val="22"/>
          <w:szCs w:val="22"/>
        </w:rPr>
        <w:t>Borgelt, Hans: Die Ufa – ein Traum. 100 Jahre deutscher Film. Berlin 1993.</w:t>
      </w:r>
    </w:p>
    <w:p w:rsidR="00D363B1" w:rsidRPr="00E47310" w:rsidRDefault="00B30B25">
      <w:pPr>
        <w:pStyle w:val="Formatvorlage1"/>
        <w:ind w:left="357" w:hanging="357"/>
        <w:rPr>
          <w:color w:val="auto"/>
          <w:sz w:val="22"/>
          <w:szCs w:val="22"/>
        </w:rPr>
      </w:pPr>
      <w:r w:rsidRPr="00E47310">
        <w:rPr>
          <w:color w:val="auto"/>
          <w:sz w:val="22"/>
          <w:szCs w:val="22"/>
        </w:rPr>
        <w:t>Bruns, Karin: Kinomythen 1920-1945. Die Filmentwürfe der Thea von Harbou. Stuttgart / Weimar 1995.</w:t>
      </w:r>
    </w:p>
    <w:p w:rsidR="00D363B1" w:rsidRPr="00E47310" w:rsidRDefault="00B30B25">
      <w:pPr>
        <w:pStyle w:val="Formatvorlage1"/>
        <w:ind w:left="357" w:hanging="357"/>
        <w:rPr>
          <w:color w:val="auto"/>
          <w:sz w:val="22"/>
          <w:szCs w:val="22"/>
        </w:rPr>
      </w:pPr>
      <w:r w:rsidRPr="00E47310">
        <w:rPr>
          <w:color w:val="auto"/>
          <w:sz w:val="22"/>
          <w:szCs w:val="22"/>
        </w:rPr>
        <w:t>Das Cabinet des Dr. Caligari. Drehbuch v. Carl Mayer u. Hans Janowitz zu Robert Wienes Film von 1919/20. edition text + kritik. München 1995.</w:t>
      </w:r>
    </w:p>
    <w:p w:rsidR="00D363B1" w:rsidRPr="00E47310" w:rsidRDefault="00B30B25">
      <w:pPr>
        <w:pStyle w:val="Formatvorlage1"/>
        <w:ind w:left="357" w:hanging="357"/>
        <w:rPr>
          <w:color w:val="auto"/>
          <w:sz w:val="22"/>
          <w:szCs w:val="22"/>
        </w:rPr>
      </w:pPr>
      <w:r w:rsidRPr="00E47310">
        <w:rPr>
          <w:color w:val="auto"/>
          <w:sz w:val="22"/>
          <w:szCs w:val="22"/>
        </w:rPr>
        <w:t>Denk, Rudolf (Hg.): Texte zur Poetik des Films. (Arbeitstexte für den Unterricht). Stuttgart 1978.</w:t>
      </w:r>
    </w:p>
    <w:p w:rsidR="00D363B1" w:rsidRPr="00E47310" w:rsidRDefault="00B30B25">
      <w:pPr>
        <w:pStyle w:val="Formatvorlage1"/>
        <w:ind w:left="357" w:hanging="357"/>
        <w:rPr>
          <w:color w:val="auto"/>
          <w:sz w:val="22"/>
          <w:szCs w:val="22"/>
        </w:rPr>
      </w:pPr>
      <w:r w:rsidRPr="00E47310">
        <w:rPr>
          <w:color w:val="auto"/>
          <w:sz w:val="22"/>
          <w:szCs w:val="22"/>
        </w:rPr>
        <w:t>Der DEFA-Film – Erbe oder Episode? = Augenblick. Marburger Hefte zur Medienwissenschaft, H. 14, Februar 1993.</w:t>
      </w:r>
    </w:p>
    <w:p w:rsidR="00D363B1" w:rsidRPr="00E47310" w:rsidRDefault="00B30B25">
      <w:pPr>
        <w:pStyle w:val="Formatvorlage1"/>
        <w:ind w:left="357" w:hanging="357"/>
        <w:rPr>
          <w:color w:val="auto"/>
          <w:sz w:val="22"/>
          <w:szCs w:val="22"/>
        </w:rPr>
      </w:pPr>
      <w:r w:rsidRPr="00E47310">
        <w:rPr>
          <w:color w:val="auto"/>
          <w:sz w:val="22"/>
          <w:szCs w:val="22"/>
        </w:rPr>
        <w:t>Donner, Wolf: Gegenkurs. Ausgewählte Kino-Texte (1983-1992). Berlin 1993.</w:t>
      </w:r>
    </w:p>
    <w:p w:rsidR="00D363B1" w:rsidRPr="00E47310" w:rsidRDefault="00B30B25">
      <w:pPr>
        <w:pStyle w:val="Formatvorlage1"/>
        <w:ind w:left="357" w:hanging="357"/>
        <w:rPr>
          <w:color w:val="auto"/>
          <w:sz w:val="22"/>
          <w:szCs w:val="22"/>
        </w:rPr>
      </w:pPr>
      <w:r w:rsidRPr="00E47310">
        <w:rPr>
          <w:color w:val="auto"/>
          <w:sz w:val="22"/>
          <w:szCs w:val="22"/>
        </w:rPr>
        <w:t>Donner, Wolf: Propaganda und Film im „Dritten Reich“. Berlin 1995.</w:t>
      </w:r>
    </w:p>
    <w:p w:rsidR="00D363B1" w:rsidRPr="00E47310" w:rsidRDefault="00B30B25">
      <w:pPr>
        <w:pStyle w:val="Formatvorlage1"/>
        <w:ind w:left="357" w:hanging="357"/>
        <w:rPr>
          <w:color w:val="auto"/>
          <w:sz w:val="22"/>
          <w:szCs w:val="22"/>
        </w:rPr>
      </w:pPr>
      <w:r w:rsidRPr="00E47310">
        <w:rPr>
          <w:color w:val="auto"/>
          <w:sz w:val="22"/>
          <w:szCs w:val="22"/>
        </w:rPr>
        <w:t>Rainer Werner Fassbinder. Pressespiegel 1969-1992. Inter Nationes, Bonn 1994.</w:t>
      </w:r>
    </w:p>
    <w:p w:rsidR="00D363B1" w:rsidRPr="00E47310" w:rsidRDefault="00B30B25">
      <w:pPr>
        <w:pStyle w:val="Formatvorlage1"/>
        <w:ind w:left="357" w:hanging="357"/>
        <w:rPr>
          <w:color w:val="auto"/>
          <w:sz w:val="22"/>
          <w:szCs w:val="22"/>
        </w:rPr>
      </w:pPr>
      <w:r w:rsidRPr="00E47310">
        <w:rPr>
          <w:color w:val="auto"/>
          <w:sz w:val="22"/>
          <w:szCs w:val="22"/>
        </w:rPr>
        <w:t>Filmstadt Babelsberg. Zur Geschichte des Studios und seiner Filme. Berlin 1994.</w:t>
      </w:r>
    </w:p>
    <w:p w:rsidR="00D363B1" w:rsidRPr="00E47310" w:rsidRDefault="00B30B25">
      <w:pPr>
        <w:pStyle w:val="Formatvorlage1"/>
        <w:ind w:left="357" w:hanging="357"/>
        <w:rPr>
          <w:color w:val="auto"/>
          <w:sz w:val="22"/>
          <w:szCs w:val="22"/>
        </w:rPr>
      </w:pPr>
      <w:r w:rsidRPr="00E47310">
        <w:rPr>
          <w:color w:val="auto"/>
          <w:sz w:val="22"/>
          <w:szCs w:val="22"/>
        </w:rPr>
        <w:t>Gleißende Schatten. Kamerapioniere der zwanziger Jahre. Berlin 1994.</w:t>
      </w:r>
    </w:p>
    <w:p w:rsidR="00D363B1" w:rsidRPr="00E47310" w:rsidRDefault="00B30B25">
      <w:pPr>
        <w:pStyle w:val="Formatvorlage1"/>
        <w:ind w:left="357" w:hanging="357"/>
        <w:rPr>
          <w:color w:val="auto"/>
          <w:sz w:val="22"/>
          <w:szCs w:val="22"/>
        </w:rPr>
      </w:pPr>
      <w:r w:rsidRPr="00E47310">
        <w:rPr>
          <w:color w:val="auto"/>
          <w:sz w:val="22"/>
          <w:szCs w:val="22"/>
        </w:rPr>
        <w:t>Die Haarmann-Protokolle. Das Buch zum Film „Der Totmacher“. Hg. v. Christine Poszar u. Michael Farin. Reinbek b. Hamburg 1996.</w:t>
      </w:r>
    </w:p>
    <w:p w:rsidR="00D363B1" w:rsidRPr="00E47310" w:rsidRDefault="00B30B25">
      <w:pPr>
        <w:pStyle w:val="Formatvorlage1"/>
        <w:ind w:left="357" w:hanging="357"/>
        <w:rPr>
          <w:color w:val="auto"/>
          <w:sz w:val="22"/>
          <w:szCs w:val="22"/>
        </w:rPr>
      </w:pPr>
      <w:r w:rsidRPr="00E47310">
        <w:rPr>
          <w:color w:val="auto"/>
          <w:sz w:val="22"/>
          <w:szCs w:val="22"/>
        </w:rPr>
        <w:lastRenderedPageBreak/>
        <w:t>Hein Heckroth: Film-Designer. Ausstellung / Filme vom 28. März bis 9. Juni 1991. = Kinematograph Nr. 7/ Frankfurt a. M. 1991.</w:t>
      </w:r>
    </w:p>
    <w:p w:rsidR="00D363B1" w:rsidRPr="00E47310" w:rsidRDefault="00B30B25">
      <w:pPr>
        <w:pStyle w:val="Formatvorlage1"/>
        <w:ind w:left="357" w:hanging="357"/>
        <w:rPr>
          <w:color w:val="auto"/>
          <w:sz w:val="22"/>
          <w:szCs w:val="22"/>
        </w:rPr>
      </w:pPr>
      <w:r w:rsidRPr="00E47310">
        <w:rPr>
          <w:color w:val="auto"/>
          <w:sz w:val="22"/>
          <w:szCs w:val="22"/>
        </w:rPr>
        <w:t>Jacobsen, Wolfgang; Kaes, Anton; Prinzler, Hans Helmut (Hg.): Geschichte des deutschen Films. J.B. Metzler, Stuttgart / Weimar 1993. (2 Ex.)</w:t>
      </w:r>
    </w:p>
    <w:p w:rsidR="00D363B1" w:rsidRPr="00E47310" w:rsidRDefault="00B30B25">
      <w:pPr>
        <w:pStyle w:val="Formatvorlage1"/>
        <w:ind w:left="357" w:hanging="357"/>
        <w:rPr>
          <w:color w:val="auto"/>
          <w:sz w:val="22"/>
          <w:szCs w:val="22"/>
        </w:rPr>
      </w:pPr>
      <w:r w:rsidRPr="00E47310">
        <w:rPr>
          <w:color w:val="auto"/>
          <w:sz w:val="22"/>
          <w:szCs w:val="22"/>
        </w:rPr>
        <w:t xml:space="preserve">Jacobsen, Wolfgang; Prinzler, Hans Helmut (Hg.): Käutner. Berlin 1992. </w:t>
      </w:r>
    </w:p>
    <w:p w:rsidR="00D363B1" w:rsidRPr="00E47310" w:rsidRDefault="00B30B25">
      <w:pPr>
        <w:pStyle w:val="Formatvorlage1"/>
        <w:ind w:left="357" w:hanging="357"/>
        <w:rPr>
          <w:color w:val="auto"/>
          <w:sz w:val="22"/>
          <w:szCs w:val="22"/>
        </w:rPr>
      </w:pPr>
      <w:r w:rsidRPr="00E47310">
        <w:rPr>
          <w:color w:val="auto"/>
          <w:sz w:val="22"/>
          <w:szCs w:val="22"/>
        </w:rPr>
        <w:t>Kaes, Anton: Deutschlandbilder. Die Wiederkehr der Geschichte als Film. edition text + kritik, München 1987.</w:t>
      </w:r>
    </w:p>
    <w:p w:rsidR="00D363B1" w:rsidRPr="00E47310" w:rsidRDefault="00B30B25">
      <w:pPr>
        <w:pStyle w:val="Formatvorlage1"/>
        <w:ind w:left="357" w:hanging="357"/>
        <w:rPr>
          <w:color w:val="auto"/>
          <w:sz w:val="22"/>
          <w:szCs w:val="22"/>
        </w:rPr>
      </w:pPr>
      <w:r w:rsidRPr="00E47310">
        <w:rPr>
          <w:color w:val="auto"/>
          <w:sz w:val="22"/>
          <w:szCs w:val="22"/>
          <w:lang w:val="en-US"/>
        </w:rPr>
        <w:t xml:space="preserve">Koebner, Thomas (Hg.): Filmgenres: Science Fiction. </w:t>
      </w:r>
      <w:r w:rsidRPr="00E47310">
        <w:rPr>
          <w:color w:val="auto"/>
          <w:sz w:val="22"/>
          <w:szCs w:val="22"/>
        </w:rPr>
        <w:t>Stuttgart 2003.</w:t>
      </w:r>
    </w:p>
    <w:p w:rsidR="00D363B1" w:rsidRPr="00E47310" w:rsidRDefault="00B30B25">
      <w:pPr>
        <w:pStyle w:val="Formatvorlage1"/>
        <w:ind w:left="357" w:hanging="357"/>
        <w:rPr>
          <w:color w:val="auto"/>
          <w:sz w:val="22"/>
          <w:szCs w:val="22"/>
        </w:rPr>
      </w:pPr>
      <w:r w:rsidRPr="00E47310">
        <w:rPr>
          <w:color w:val="auto"/>
          <w:sz w:val="22"/>
          <w:szCs w:val="22"/>
        </w:rPr>
        <w:t>Kracauer, Siegfried: Von Caligari zu Hitler. Eine psychologische Geschichte des deutschen Films. Frankfurt a. M. 1984.</w:t>
      </w:r>
    </w:p>
    <w:p w:rsidR="00D363B1" w:rsidRPr="00E47310" w:rsidRDefault="00B30B25">
      <w:pPr>
        <w:pStyle w:val="Formatvorlage1"/>
        <w:ind w:left="357" w:hanging="357"/>
        <w:rPr>
          <w:color w:val="auto"/>
          <w:sz w:val="22"/>
          <w:szCs w:val="22"/>
        </w:rPr>
      </w:pPr>
      <w:r w:rsidRPr="00E47310">
        <w:rPr>
          <w:color w:val="auto"/>
          <w:sz w:val="22"/>
          <w:szCs w:val="22"/>
        </w:rPr>
        <w:t>Kracauer, Siegfried: Kino. Frankfurt a. M. 1974.</w:t>
      </w:r>
    </w:p>
    <w:p w:rsidR="00D363B1" w:rsidRPr="00E47310" w:rsidRDefault="00B30B25">
      <w:pPr>
        <w:pStyle w:val="Formatvorlage1"/>
        <w:ind w:left="357" w:hanging="357"/>
        <w:rPr>
          <w:color w:val="auto"/>
          <w:sz w:val="22"/>
          <w:szCs w:val="22"/>
        </w:rPr>
      </w:pPr>
      <w:r w:rsidRPr="00E47310">
        <w:rPr>
          <w:color w:val="auto"/>
          <w:sz w:val="22"/>
          <w:szCs w:val="22"/>
        </w:rPr>
        <w:t>Oskar Messter, Filmpionier der Kaiserzeit. Katalog zur Ausstellung. Basel 1994.</w:t>
      </w:r>
    </w:p>
    <w:p w:rsidR="00D363B1" w:rsidRPr="00E47310" w:rsidRDefault="00B30B25">
      <w:pPr>
        <w:pStyle w:val="Formatvorlage1"/>
        <w:ind w:left="357" w:hanging="357"/>
        <w:rPr>
          <w:color w:val="auto"/>
          <w:sz w:val="22"/>
          <w:szCs w:val="22"/>
        </w:rPr>
      </w:pPr>
      <w:r w:rsidRPr="00E47310">
        <w:rPr>
          <w:color w:val="auto"/>
          <w:sz w:val="22"/>
          <w:szCs w:val="22"/>
        </w:rPr>
        <w:t>Metzler Film Lexikon. H. von Michale Töteberg. Stuttgart / Weimar 1995. &gt;&gt; s.a. unter Töteberg</w:t>
      </w:r>
    </w:p>
    <w:p w:rsidR="00D363B1" w:rsidRPr="00E47310" w:rsidRDefault="00B30B25">
      <w:pPr>
        <w:pStyle w:val="Formatvorlage1"/>
        <w:ind w:left="357" w:hanging="357"/>
        <w:rPr>
          <w:color w:val="auto"/>
          <w:sz w:val="22"/>
          <w:szCs w:val="22"/>
        </w:rPr>
      </w:pPr>
      <w:r w:rsidRPr="00E47310">
        <w:rPr>
          <w:color w:val="auto"/>
          <w:sz w:val="22"/>
          <w:szCs w:val="22"/>
        </w:rPr>
        <w:t>Meyn, Hermann: Massenmedien in Deutschland. Neuauflage 2004. Konstanz 2004.</w:t>
      </w:r>
    </w:p>
    <w:p w:rsidR="00D363B1" w:rsidRPr="00E47310" w:rsidRDefault="00B30B25">
      <w:pPr>
        <w:pStyle w:val="Formatvorlage1"/>
        <w:ind w:left="357" w:hanging="357"/>
        <w:rPr>
          <w:color w:val="auto"/>
          <w:sz w:val="22"/>
          <w:szCs w:val="22"/>
        </w:rPr>
      </w:pPr>
      <w:r w:rsidRPr="00E47310">
        <w:rPr>
          <w:color w:val="auto"/>
          <w:sz w:val="22"/>
          <w:szCs w:val="22"/>
        </w:rPr>
        <w:t>Netenjakob, Egon: Eberhard Fechner. Lebensläufe dieses Jahrhunderts im Film. Biographie. Weinheim u. Berlin 1989.</w:t>
      </w:r>
    </w:p>
    <w:p w:rsidR="00D363B1" w:rsidRPr="00E47310" w:rsidRDefault="00B30B25">
      <w:pPr>
        <w:pStyle w:val="Formatvorlage1"/>
        <w:ind w:left="357" w:hanging="357"/>
        <w:rPr>
          <w:color w:val="auto"/>
          <w:sz w:val="22"/>
          <w:szCs w:val="22"/>
        </w:rPr>
      </w:pPr>
      <w:r w:rsidRPr="00E47310">
        <w:rPr>
          <w:color w:val="auto"/>
          <w:sz w:val="22"/>
          <w:szCs w:val="22"/>
        </w:rPr>
        <w:t>Netenjakob, Egon u.a. (Hg.): Staudte. Berlin 1991.</w:t>
      </w:r>
    </w:p>
    <w:p w:rsidR="00D363B1" w:rsidRPr="00E47310" w:rsidRDefault="00B30B25">
      <w:pPr>
        <w:pStyle w:val="Formatvorlage1"/>
        <w:ind w:left="357" w:hanging="357"/>
        <w:rPr>
          <w:color w:val="auto"/>
          <w:sz w:val="22"/>
          <w:szCs w:val="22"/>
        </w:rPr>
      </w:pPr>
      <w:r w:rsidRPr="00E47310">
        <w:rPr>
          <w:color w:val="auto"/>
          <w:sz w:val="22"/>
          <w:szCs w:val="22"/>
        </w:rPr>
        <w:t xml:space="preserve">Noelle-Neumann, Elisabeth; Schulz, Winfried; Wilke, Jürgen (Hg.): Fischer Lexikon Publizistik / Massenkommunikation. Frankfurt a. M. 2009. </w:t>
      </w:r>
    </w:p>
    <w:p w:rsidR="00D363B1" w:rsidRPr="00E47310" w:rsidRDefault="00B30B25">
      <w:pPr>
        <w:pStyle w:val="Formatvorlage1"/>
        <w:ind w:left="357" w:hanging="357"/>
        <w:rPr>
          <w:color w:val="auto"/>
          <w:sz w:val="22"/>
          <w:szCs w:val="22"/>
        </w:rPr>
      </w:pPr>
      <w:r w:rsidRPr="00E47310">
        <w:rPr>
          <w:color w:val="auto"/>
          <w:sz w:val="22"/>
          <w:szCs w:val="22"/>
        </w:rPr>
        <w:t>Paech, Joachim: Literatur und Film. Stuttgart 1988.</w:t>
      </w:r>
    </w:p>
    <w:p w:rsidR="00D363B1" w:rsidRPr="00E47310" w:rsidRDefault="00B30B25">
      <w:pPr>
        <w:pStyle w:val="Formatvorlage1"/>
        <w:ind w:left="357" w:hanging="357"/>
        <w:rPr>
          <w:color w:val="auto"/>
          <w:sz w:val="22"/>
          <w:szCs w:val="22"/>
        </w:rPr>
      </w:pPr>
      <w:r w:rsidRPr="00E47310">
        <w:rPr>
          <w:color w:val="auto"/>
          <w:sz w:val="22"/>
          <w:szCs w:val="22"/>
        </w:rPr>
        <w:t>Pflaum, Hans Günther; Prinzler, Hans Helmut: Film in der Bundesrepublik Deutschland. Bonn 1992.</w:t>
      </w:r>
    </w:p>
    <w:p w:rsidR="00D363B1" w:rsidRPr="00E47310" w:rsidRDefault="00B30B25">
      <w:pPr>
        <w:pStyle w:val="Formatvorlage1"/>
        <w:ind w:left="357" w:hanging="357"/>
        <w:rPr>
          <w:color w:val="auto"/>
          <w:sz w:val="22"/>
          <w:szCs w:val="22"/>
        </w:rPr>
      </w:pPr>
      <w:r w:rsidRPr="00E47310">
        <w:rPr>
          <w:color w:val="auto"/>
          <w:sz w:val="22"/>
          <w:szCs w:val="22"/>
        </w:rPr>
        <w:t>Prinzler, Hans Helmut und Eric Rentschler: Augenzeugen. 100 Texte neuer deutscher Filmemacher. Frankfurt a. M. 1988.</w:t>
      </w:r>
    </w:p>
    <w:p w:rsidR="00D363B1" w:rsidRPr="00E47310" w:rsidRDefault="00B30B25">
      <w:pPr>
        <w:pStyle w:val="Formatvorlage1"/>
        <w:ind w:left="357" w:hanging="357"/>
        <w:rPr>
          <w:color w:val="auto"/>
          <w:sz w:val="22"/>
          <w:szCs w:val="22"/>
        </w:rPr>
      </w:pPr>
      <w:r w:rsidRPr="00E47310">
        <w:rPr>
          <w:color w:val="auto"/>
          <w:sz w:val="22"/>
          <w:szCs w:val="22"/>
        </w:rPr>
        <w:t>Prinzler, Hans Helmut: Chronik des deutschen Films 1895-1994. Stuttgart/ Weimar 1995.</w:t>
      </w:r>
    </w:p>
    <w:p w:rsidR="00D363B1" w:rsidRPr="00E47310" w:rsidRDefault="00B30B25">
      <w:pPr>
        <w:pStyle w:val="Formatvorlage1"/>
        <w:ind w:left="357" w:hanging="357"/>
        <w:rPr>
          <w:color w:val="auto"/>
          <w:sz w:val="22"/>
          <w:szCs w:val="22"/>
        </w:rPr>
      </w:pPr>
      <w:r w:rsidRPr="00E47310">
        <w:rPr>
          <w:color w:val="auto"/>
          <w:sz w:val="22"/>
          <w:szCs w:val="22"/>
        </w:rPr>
        <w:t>Pürer, Heinz: Publizistik- und Kommunikationswissenschaft. Ein Handbuch. Konstanz 2003.</w:t>
      </w:r>
    </w:p>
    <w:p w:rsidR="00D363B1" w:rsidRPr="00E47310" w:rsidRDefault="00B30B25">
      <w:pPr>
        <w:pStyle w:val="Formatvorlage1"/>
        <w:ind w:left="357" w:hanging="357"/>
        <w:rPr>
          <w:color w:val="auto"/>
          <w:sz w:val="22"/>
          <w:szCs w:val="22"/>
        </w:rPr>
      </w:pPr>
      <w:r w:rsidRPr="00E47310">
        <w:rPr>
          <w:color w:val="auto"/>
          <w:sz w:val="22"/>
          <w:szCs w:val="22"/>
        </w:rPr>
        <w:t>Pürer, Heinz; Raabe, Johannes: Presse in Deutschland. 3. Aufl. Konstanz 2007.</w:t>
      </w:r>
    </w:p>
    <w:p w:rsidR="00D363B1" w:rsidRPr="00E47310" w:rsidRDefault="00B30B25">
      <w:pPr>
        <w:pStyle w:val="Formatvorlage1"/>
        <w:ind w:left="357" w:hanging="357"/>
        <w:rPr>
          <w:color w:val="auto"/>
          <w:sz w:val="22"/>
          <w:szCs w:val="22"/>
        </w:rPr>
      </w:pPr>
      <w:r w:rsidRPr="00E47310">
        <w:rPr>
          <w:color w:val="auto"/>
          <w:sz w:val="22"/>
          <w:szCs w:val="22"/>
        </w:rPr>
        <w:t>Reclams Lexikon des deutschen Films. Hg. v. Thomas Kramer. Stuttgart 1995.</w:t>
      </w:r>
    </w:p>
    <w:p w:rsidR="00D363B1" w:rsidRPr="00E47310" w:rsidRDefault="00B30B25">
      <w:pPr>
        <w:pStyle w:val="Formatvorlage1"/>
        <w:ind w:left="357" w:hanging="357"/>
        <w:rPr>
          <w:color w:val="auto"/>
          <w:sz w:val="22"/>
          <w:szCs w:val="22"/>
        </w:rPr>
      </w:pPr>
      <w:r w:rsidRPr="00E47310">
        <w:rPr>
          <w:color w:val="auto"/>
          <w:sz w:val="22"/>
          <w:szCs w:val="22"/>
        </w:rPr>
        <w:t>Rot für Gefahr, Feuer und Liebe. Frühe deutsche Stummfilme. Berlin 1995.</w:t>
      </w:r>
    </w:p>
    <w:p w:rsidR="00D363B1" w:rsidRPr="00E47310" w:rsidRDefault="00B30B25">
      <w:pPr>
        <w:pStyle w:val="Formatvorlage1"/>
        <w:ind w:left="357" w:hanging="357"/>
        <w:rPr>
          <w:color w:val="auto"/>
          <w:sz w:val="22"/>
          <w:szCs w:val="22"/>
        </w:rPr>
      </w:pPr>
      <w:r w:rsidRPr="00E47310">
        <w:rPr>
          <w:color w:val="auto"/>
          <w:sz w:val="22"/>
          <w:szCs w:val="22"/>
        </w:rPr>
        <w:t>Schäfer, Horst; Baacke, Dieter: Leben wie im Kino. Jugendkulturen und Film. Frankfurt a. M. 1994.</w:t>
      </w:r>
    </w:p>
    <w:p w:rsidR="00D363B1" w:rsidRPr="00E47310" w:rsidRDefault="00B30B25">
      <w:pPr>
        <w:pStyle w:val="Formatvorlage1"/>
        <w:ind w:left="357" w:hanging="357"/>
        <w:rPr>
          <w:color w:val="auto"/>
          <w:sz w:val="22"/>
          <w:szCs w:val="22"/>
        </w:rPr>
      </w:pPr>
      <w:r w:rsidRPr="00E47310">
        <w:rPr>
          <w:color w:val="auto"/>
          <w:sz w:val="22"/>
          <w:szCs w:val="22"/>
        </w:rPr>
        <w:t>Schenk, Ralf (Hg.): Regie: Frank Beyer. Berlin 1995.</w:t>
      </w:r>
    </w:p>
    <w:p w:rsidR="00D363B1" w:rsidRPr="00E47310" w:rsidRDefault="00B30B25">
      <w:pPr>
        <w:pStyle w:val="Formatvorlage1"/>
        <w:ind w:left="357" w:hanging="357"/>
        <w:rPr>
          <w:color w:val="auto"/>
          <w:sz w:val="22"/>
          <w:szCs w:val="22"/>
        </w:rPr>
      </w:pPr>
      <w:r w:rsidRPr="00E47310">
        <w:rPr>
          <w:color w:val="auto"/>
          <w:sz w:val="22"/>
          <w:szCs w:val="22"/>
        </w:rPr>
        <w:t>Schröder, Nicolaus: Filmindustrie. Reinbek bei Hamburg 1995.</w:t>
      </w:r>
    </w:p>
    <w:p w:rsidR="00D363B1" w:rsidRPr="00E47310" w:rsidRDefault="00B30B25">
      <w:pPr>
        <w:pStyle w:val="Formatvorlage1"/>
        <w:ind w:left="357" w:hanging="357"/>
        <w:rPr>
          <w:color w:val="auto"/>
          <w:sz w:val="22"/>
          <w:szCs w:val="22"/>
        </w:rPr>
      </w:pPr>
      <w:r w:rsidRPr="00E47310">
        <w:rPr>
          <w:color w:val="auto"/>
          <w:sz w:val="22"/>
          <w:szCs w:val="22"/>
        </w:rPr>
        <w:t xml:space="preserve">Syberberg, Hans-Jürgen: Hitler, ein Film aus Deutschland. Reinbek b. Hamburg 1978. </w:t>
      </w:r>
    </w:p>
    <w:p w:rsidR="00D363B1" w:rsidRPr="00E47310" w:rsidRDefault="00B30B25">
      <w:pPr>
        <w:pStyle w:val="Formatvorlage1"/>
        <w:ind w:left="357" w:hanging="357"/>
        <w:rPr>
          <w:color w:val="auto"/>
          <w:sz w:val="22"/>
          <w:szCs w:val="22"/>
        </w:rPr>
      </w:pPr>
      <w:r w:rsidRPr="00E47310">
        <w:rPr>
          <w:color w:val="auto"/>
          <w:sz w:val="22"/>
          <w:szCs w:val="22"/>
        </w:rPr>
        <w:t>Töteberg, Michael (Hg.): Metzler Film Lexikon. Stuttgart / Weimar 1995.</w:t>
      </w:r>
    </w:p>
    <w:p w:rsidR="00D363B1" w:rsidRPr="00E47310" w:rsidRDefault="00B30B25">
      <w:pPr>
        <w:pStyle w:val="Formatvorlage1"/>
        <w:ind w:left="357" w:hanging="357"/>
        <w:rPr>
          <w:color w:val="auto"/>
          <w:sz w:val="22"/>
          <w:szCs w:val="22"/>
        </w:rPr>
      </w:pPr>
      <w:r w:rsidRPr="00E47310">
        <w:rPr>
          <w:color w:val="auto"/>
          <w:sz w:val="22"/>
          <w:szCs w:val="22"/>
        </w:rPr>
        <w:t>Unkenrufe: der Film. Nach der Erzählung von Günter Grass. Berlin 2005. (Buch und DVD.)</w:t>
      </w:r>
    </w:p>
    <w:p w:rsidR="00D363B1" w:rsidRPr="00E47310" w:rsidRDefault="00B30B25">
      <w:pPr>
        <w:pStyle w:val="Formatvorlage1"/>
        <w:ind w:left="357" w:hanging="357"/>
        <w:rPr>
          <w:color w:val="auto"/>
          <w:sz w:val="22"/>
          <w:szCs w:val="22"/>
        </w:rPr>
      </w:pPr>
      <w:r w:rsidRPr="00E47310">
        <w:rPr>
          <w:color w:val="auto"/>
          <w:sz w:val="22"/>
          <w:szCs w:val="22"/>
        </w:rPr>
        <w:t>Wenders, Wim; Handke, Peter: Der Himmel über Berlin. Ein Filmbuch. 6. Aufl.  Frankfurt a.M. 1995.</w:t>
      </w:r>
    </w:p>
    <w:p w:rsidR="00D363B1" w:rsidRPr="00E47310" w:rsidRDefault="00B30B25">
      <w:pPr>
        <w:pStyle w:val="Formatvorlage1"/>
        <w:ind w:left="357" w:hanging="357"/>
        <w:rPr>
          <w:color w:val="auto"/>
          <w:sz w:val="22"/>
          <w:szCs w:val="22"/>
        </w:rPr>
      </w:pPr>
      <w:r w:rsidRPr="00E47310">
        <w:rPr>
          <w:color w:val="auto"/>
          <w:sz w:val="22"/>
          <w:szCs w:val="22"/>
        </w:rPr>
        <w:t>Wenger, Klaus: Kommunikation und Medien in der Bundesrepublik Deutschland [Materialien zur Landeskunde]. München 1988.</w:t>
      </w:r>
    </w:p>
    <w:p w:rsidR="00D363B1" w:rsidRPr="00E47310" w:rsidRDefault="00B30B25">
      <w:pPr>
        <w:pStyle w:val="Formatvorlage1"/>
        <w:ind w:left="357" w:hanging="357"/>
        <w:rPr>
          <w:color w:val="auto"/>
          <w:sz w:val="22"/>
          <w:szCs w:val="22"/>
        </w:rPr>
      </w:pPr>
      <w:r w:rsidRPr="00E47310">
        <w:rPr>
          <w:color w:val="auto"/>
          <w:sz w:val="22"/>
          <w:szCs w:val="22"/>
        </w:rPr>
        <w:t>Wilke, Jürgen: Grundzüge der Medien- und Kommunikationsgeschichte. Köln / Weimar / Wien 2008.</w:t>
      </w:r>
    </w:p>
    <w:p w:rsidR="00D363B1" w:rsidRPr="00E47310" w:rsidRDefault="00B30B25">
      <w:pPr>
        <w:pStyle w:val="Formatvorlage1"/>
        <w:ind w:left="357" w:hanging="357"/>
        <w:rPr>
          <w:color w:val="auto"/>
          <w:sz w:val="22"/>
          <w:szCs w:val="22"/>
        </w:rPr>
      </w:pPr>
      <w:r w:rsidRPr="00E47310">
        <w:rPr>
          <w:color w:val="auto"/>
          <w:sz w:val="22"/>
          <w:szCs w:val="22"/>
        </w:rPr>
        <w:t xml:space="preserve">Witte, Karsten: Lachende Erben, Toller Tag. Filmkomödie im Dritten Reich. Berlin 1995. </w:t>
      </w:r>
    </w:p>
    <w:p w:rsidR="00D363B1" w:rsidRPr="00E47310" w:rsidRDefault="00B30B25">
      <w:pPr>
        <w:pStyle w:val="Formatvorlage1"/>
        <w:ind w:left="357" w:hanging="357"/>
        <w:rPr>
          <w:color w:val="auto"/>
          <w:sz w:val="22"/>
          <w:szCs w:val="22"/>
        </w:rPr>
      </w:pPr>
      <w:r w:rsidRPr="00E47310">
        <w:rPr>
          <w:color w:val="auto"/>
          <w:sz w:val="22"/>
          <w:szCs w:val="22"/>
        </w:rPr>
        <w:t>Wulf, Joseph: Theater und Film im Dritten Reich. Eine Dokumentation. Wien 1983.</w:t>
      </w:r>
    </w:p>
    <w:p w:rsidR="00D363B1" w:rsidRPr="00E47310" w:rsidRDefault="00D363B1">
      <w:pPr>
        <w:pStyle w:val="Formatvorlage1"/>
        <w:ind w:left="357" w:hanging="357"/>
        <w:rPr>
          <w:color w:val="auto"/>
          <w:sz w:val="22"/>
          <w:szCs w:val="22"/>
        </w:rPr>
      </w:pPr>
    </w:p>
    <w:p w:rsidR="00D363B1" w:rsidRPr="00E47310" w:rsidRDefault="00B30B25">
      <w:pPr>
        <w:pStyle w:val="berschrift21"/>
        <w:rPr>
          <w:color w:val="auto"/>
          <w:sz w:val="22"/>
          <w:szCs w:val="22"/>
        </w:rPr>
      </w:pPr>
      <w:bookmarkStart w:id="30" w:name="_Toc3916111"/>
      <w:r w:rsidRPr="00E47310">
        <w:rPr>
          <w:iCs/>
          <w:color w:val="auto"/>
          <w:sz w:val="22"/>
          <w:szCs w:val="22"/>
        </w:rPr>
        <w:t>b) Video-Kassetten</w:t>
      </w:r>
      <w:bookmarkEnd w:id="30"/>
    </w:p>
    <w:p w:rsidR="00D363B1" w:rsidRPr="00E47310" w:rsidRDefault="00D363B1">
      <w:pPr>
        <w:pStyle w:val="Formatvorlage1"/>
        <w:rPr>
          <w:i/>
          <w:iCs/>
          <w:color w:val="auto"/>
          <w:sz w:val="22"/>
          <w:szCs w:val="22"/>
        </w:rPr>
      </w:pPr>
    </w:p>
    <w:p w:rsidR="00D363B1" w:rsidRPr="00E47310" w:rsidRDefault="00B30B25">
      <w:pPr>
        <w:pStyle w:val="Formatvorlage1"/>
        <w:rPr>
          <w:color w:val="auto"/>
          <w:sz w:val="22"/>
          <w:szCs w:val="22"/>
        </w:rPr>
      </w:pPr>
      <w:bookmarkStart w:id="31" w:name="__RefHeading___Toc3067_1518715226"/>
      <w:bookmarkEnd w:id="31"/>
      <w:r w:rsidRPr="00E47310">
        <w:rPr>
          <w:b/>
          <w:bCs/>
          <w:i/>
          <w:iCs/>
          <w:color w:val="auto"/>
          <w:sz w:val="22"/>
          <w:szCs w:val="22"/>
        </w:rPr>
        <w:t>b.1. Spielfilmreihe von Inter Nationes</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Auf Wiedersehen Amerika</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Aus einem deutschen Leben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Beim nächsten Kuß knall ich ihn nieder</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Die Brücke</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Echtzeit</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England!</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Faust (Inszenierung G. Gründgens) (2 Ex.)</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Grill Point (Halbe Treppe)</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Härtetest</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lastRenderedPageBreak/>
        <w:t>Kurzfilme 1995</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Mutters Courage</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Nach fünf im Urwald</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Nikolaikirche</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Rainer Werner Fassbinder, 1977</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Treffpunkt im Unendlichen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Die Wahlverwandtschaften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Zweieinhalb Kubikmeter Freiheit</w:t>
      </w:r>
    </w:p>
    <w:p w:rsidR="00D363B1" w:rsidRPr="00E47310" w:rsidRDefault="00D363B1">
      <w:pPr>
        <w:pStyle w:val="Formatvorlage1"/>
        <w:ind w:left="357"/>
        <w:rPr>
          <w:color w:val="auto"/>
          <w:sz w:val="22"/>
          <w:szCs w:val="22"/>
        </w:rPr>
      </w:pPr>
    </w:p>
    <w:p w:rsidR="00D363B1" w:rsidRPr="00E47310" w:rsidRDefault="00B30B25">
      <w:pPr>
        <w:pStyle w:val="Formatvorlage1"/>
        <w:rPr>
          <w:color w:val="auto"/>
          <w:sz w:val="22"/>
          <w:szCs w:val="22"/>
        </w:rPr>
      </w:pPr>
      <w:bookmarkStart w:id="32" w:name="__RefHeading___Toc3069_1518715226"/>
      <w:bookmarkEnd w:id="32"/>
      <w:r w:rsidRPr="00E47310">
        <w:rPr>
          <w:b/>
          <w:bCs/>
          <w:i/>
          <w:iCs/>
          <w:color w:val="auto"/>
          <w:sz w:val="22"/>
          <w:szCs w:val="22"/>
        </w:rPr>
        <w:t>b.2. Dokumentarfilmreihe von Inter Nationes</w:t>
      </w:r>
    </w:p>
    <w:p w:rsidR="00D363B1" w:rsidRPr="00E47310" w:rsidRDefault="00D363B1">
      <w:pPr>
        <w:pStyle w:val="Formatvorlage1"/>
        <w:ind w:left="357" w:hanging="357"/>
        <w:rPr>
          <w:color w:val="auto"/>
          <w:sz w:val="22"/>
          <w:szCs w:val="22"/>
        </w:rPr>
      </w:pP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Adagio. A. Bruckner und C. D. Friedrich</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Als die Gäste blieben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Berlin Alexanderplatz. Beobachtungen bei den Dreharbeiten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Bitter ist die Verbannung, bitterer noch die Heimkehr (über Klaus Mann) (2 Ex.)</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Bodensee und Schwarzwald</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Dämonische Leinwand</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Albert Einstein. Wege zur Kernphysik</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Die Elbe – Fluß im Wandel</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Es werden ein paar Filme bleiben – Das war die DEFA</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Faust – Der Tragödie erster Teil (Insz. Michael Gruner, Weimar 1999)</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Für Freiheit und Einheit. Die Deutschen und ihr Parlament</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Caspar David Friedrich – Der Abendstern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Caspar David Friedrich – Das Eismeer</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J.W. v. Goethe: Die Wahlverwandtschaften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Alexander von Humboldt (3 Ex.)</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Horst Janssen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Erich Kästner (2 Ex.)</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Der Schriftsteller Siegfried Lenz</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Das Licht, das Dunkel und die Farben (über Goethes Farbenlehre) (2 Ex.)</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Man muß an sich glauben – Klaus Kreuzeder</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Die Mark Brandenburg – Auf den Spuren Theodor Fontanes</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Quedlinburg. Ein Erbe für morgen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K.R.H. Sonderborg</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Stein-Zeit. Die ewige Baustelle Kölner Dom</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Streifzüge durch die neuen Bundesländer</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 xml:space="preserve">Studieren in Deutschland 1 – Einführung </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Studieren in Deutschland 2 – Fachhochschulen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Studieren in Deutschland 3 – Technische Hochschulen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Studieren in Deutschland 4 – Universitäten, Künstlerische Hochschulen</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Unter Deutschen. Eindrücke aus einem fremden Land</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Konstantin Wecker</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Weimar</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 xml:space="preserve">Der Westfälische Frieden – All Fehd hat nun ein End </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Zugvögel</w:t>
      </w:r>
    </w:p>
    <w:p w:rsidR="00D363B1" w:rsidRPr="00E47310" w:rsidRDefault="00D363B1">
      <w:pPr>
        <w:pStyle w:val="Formatvorlage1"/>
        <w:ind w:left="357"/>
        <w:rPr>
          <w:color w:val="auto"/>
          <w:sz w:val="22"/>
          <w:szCs w:val="22"/>
        </w:rPr>
      </w:pPr>
    </w:p>
    <w:p w:rsidR="00D363B1" w:rsidRPr="00E47310" w:rsidRDefault="00B30B25">
      <w:pPr>
        <w:pStyle w:val="Formatvorlage1"/>
        <w:rPr>
          <w:b/>
          <w:bCs/>
          <w:color w:val="auto"/>
        </w:rPr>
      </w:pPr>
      <w:bookmarkStart w:id="33" w:name="__RefHeading___Toc3071_1518715226"/>
      <w:bookmarkEnd w:id="33"/>
      <w:r w:rsidRPr="00E47310">
        <w:rPr>
          <w:b/>
          <w:bCs/>
          <w:i/>
          <w:iCs/>
          <w:color w:val="auto"/>
          <w:sz w:val="22"/>
          <w:szCs w:val="22"/>
        </w:rPr>
        <w:t>b.3. Autorenporträts und Literaturverfilmungen (AV-Reihe Inter Nationes)</w:t>
      </w:r>
    </w:p>
    <w:p w:rsidR="00D363B1" w:rsidRPr="00E47310" w:rsidRDefault="00D363B1">
      <w:pPr>
        <w:rPr>
          <w:color w:val="auto"/>
          <w:sz w:val="22"/>
          <w:szCs w:val="22"/>
        </w:rPr>
      </w:pPr>
    </w:p>
    <w:p w:rsidR="00D363B1" w:rsidRPr="00E47310" w:rsidRDefault="00B30B25">
      <w:pPr>
        <w:pStyle w:val="Formatvorlage1"/>
        <w:numPr>
          <w:ilvl w:val="0"/>
          <w:numId w:val="1"/>
        </w:numPr>
        <w:ind w:left="357" w:hanging="357"/>
        <w:rPr>
          <w:color w:val="auto"/>
        </w:rPr>
      </w:pPr>
      <w:r w:rsidRPr="00E47310">
        <w:rPr>
          <w:color w:val="auto"/>
          <w:sz w:val="22"/>
          <w:szCs w:val="22"/>
        </w:rPr>
        <w:t xml:space="preserve">Deutsche Literatur seit 1945. Nachrichten von Büchern und Menschen, von und mit Volker Bohn. 6 Bände, 6 Kassetten. (2 Ex.) </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Daniel Chodowiecki (in polnischer Sprache)</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lastRenderedPageBreak/>
        <w:t>Hilde Domin – Heimkehr ins Wort. Mit Beiheft.</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Faust im Film: 2 Beihefte ohne Filme.</w:t>
      </w:r>
    </w:p>
    <w:p w:rsidR="00D363B1" w:rsidRPr="00E47310" w:rsidRDefault="00B30B25">
      <w:pPr>
        <w:numPr>
          <w:ilvl w:val="0"/>
          <w:numId w:val="1"/>
        </w:numPr>
        <w:rPr>
          <w:color w:val="auto"/>
          <w:sz w:val="22"/>
          <w:szCs w:val="22"/>
        </w:rPr>
      </w:pPr>
      <w:r w:rsidRPr="00E47310">
        <w:rPr>
          <w:color w:val="auto"/>
          <w:sz w:val="22"/>
          <w:szCs w:val="22"/>
        </w:rPr>
        <w:t>Porträt Günter Grass (mit 2x Beiheft)</w:t>
      </w:r>
    </w:p>
    <w:p w:rsidR="00D363B1" w:rsidRPr="00E47310" w:rsidRDefault="00B30B25">
      <w:pPr>
        <w:numPr>
          <w:ilvl w:val="0"/>
          <w:numId w:val="1"/>
        </w:numPr>
        <w:rPr>
          <w:color w:val="auto"/>
          <w:sz w:val="22"/>
          <w:szCs w:val="22"/>
        </w:rPr>
      </w:pPr>
      <w:r w:rsidRPr="00E47310">
        <w:rPr>
          <w:color w:val="auto"/>
          <w:sz w:val="22"/>
          <w:szCs w:val="22"/>
        </w:rPr>
        <w:t>Heinrich von Kleist: Der zerbrochene Krug (mit Beiheft)</w:t>
      </w:r>
    </w:p>
    <w:p w:rsidR="00D363B1" w:rsidRPr="00E47310" w:rsidRDefault="00B30B25">
      <w:pPr>
        <w:numPr>
          <w:ilvl w:val="0"/>
          <w:numId w:val="1"/>
        </w:numPr>
        <w:rPr>
          <w:color w:val="auto"/>
          <w:sz w:val="22"/>
          <w:szCs w:val="22"/>
        </w:rPr>
      </w:pPr>
      <w:r w:rsidRPr="00E47310">
        <w:rPr>
          <w:color w:val="auto"/>
          <w:sz w:val="22"/>
          <w:szCs w:val="22"/>
        </w:rPr>
        <w:t>Siegfried Lenz: Deutschstunde. Teil 1. Mit Beiheft. (3 Ex.)</w:t>
      </w:r>
    </w:p>
    <w:p w:rsidR="00D363B1" w:rsidRPr="00E47310" w:rsidRDefault="00B30B25">
      <w:pPr>
        <w:numPr>
          <w:ilvl w:val="0"/>
          <w:numId w:val="1"/>
        </w:numPr>
        <w:rPr>
          <w:color w:val="auto"/>
          <w:sz w:val="22"/>
          <w:szCs w:val="22"/>
        </w:rPr>
      </w:pPr>
      <w:r w:rsidRPr="00E47310">
        <w:rPr>
          <w:color w:val="auto"/>
          <w:sz w:val="22"/>
          <w:szCs w:val="22"/>
        </w:rPr>
        <w:t>Siegfried Lenz: Deutschstunde. Teil 2. (3Ex.)</w:t>
      </w:r>
    </w:p>
    <w:p w:rsidR="00D363B1" w:rsidRPr="00E47310" w:rsidRDefault="00B30B25">
      <w:pPr>
        <w:numPr>
          <w:ilvl w:val="0"/>
          <w:numId w:val="1"/>
        </w:numPr>
        <w:rPr>
          <w:color w:val="auto"/>
          <w:sz w:val="22"/>
          <w:szCs w:val="22"/>
        </w:rPr>
      </w:pPr>
      <w:r w:rsidRPr="00E47310">
        <w:rPr>
          <w:color w:val="auto"/>
          <w:sz w:val="22"/>
          <w:szCs w:val="22"/>
        </w:rPr>
        <w:t xml:space="preserve">Erziehung des Menschengeschlechts. Lessing und die deutsche Aufklärung. Mit Beiheft. (2 Ex.) </w:t>
      </w:r>
    </w:p>
    <w:p w:rsidR="00D363B1" w:rsidRPr="00E47310" w:rsidRDefault="00B30B25">
      <w:pPr>
        <w:numPr>
          <w:ilvl w:val="0"/>
          <w:numId w:val="1"/>
        </w:numPr>
        <w:rPr>
          <w:color w:val="auto"/>
          <w:sz w:val="22"/>
          <w:szCs w:val="22"/>
        </w:rPr>
      </w:pPr>
      <w:r w:rsidRPr="00E47310">
        <w:rPr>
          <w:color w:val="auto"/>
          <w:sz w:val="22"/>
          <w:szCs w:val="22"/>
        </w:rPr>
        <w:t xml:space="preserve">G.E. Lessing: Minna von Barnhelm. Mit Beiheft. (2 Ex.) </w:t>
      </w:r>
    </w:p>
    <w:p w:rsidR="00D363B1" w:rsidRPr="00E47310" w:rsidRDefault="00B30B25">
      <w:pPr>
        <w:numPr>
          <w:ilvl w:val="0"/>
          <w:numId w:val="1"/>
        </w:numPr>
        <w:rPr>
          <w:color w:val="auto"/>
          <w:sz w:val="22"/>
          <w:szCs w:val="22"/>
        </w:rPr>
      </w:pPr>
      <w:r w:rsidRPr="00E47310">
        <w:rPr>
          <w:color w:val="auto"/>
          <w:sz w:val="22"/>
          <w:szCs w:val="22"/>
        </w:rPr>
        <w:t>Porträt Friedrich Schiller (mit Beiheft)</w:t>
      </w:r>
    </w:p>
    <w:p w:rsidR="00D363B1" w:rsidRPr="00E47310" w:rsidRDefault="00B30B25">
      <w:pPr>
        <w:numPr>
          <w:ilvl w:val="0"/>
          <w:numId w:val="1"/>
        </w:numPr>
        <w:rPr>
          <w:color w:val="auto"/>
          <w:sz w:val="22"/>
          <w:szCs w:val="22"/>
        </w:rPr>
      </w:pPr>
      <w:r w:rsidRPr="00E47310">
        <w:rPr>
          <w:color w:val="auto"/>
          <w:sz w:val="22"/>
          <w:szCs w:val="22"/>
        </w:rPr>
        <w:t>Friedrich Schiller: Maria Stuart. Mit Beiheft.</w:t>
      </w:r>
    </w:p>
    <w:p w:rsidR="00D363B1" w:rsidRPr="00E47310" w:rsidRDefault="00B30B25">
      <w:pPr>
        <w:numPr>
          <w:ilvl w:val="0"/>
          <w:numId w:val="1"/>
        </w:numPr>
        <w:rPr>
          <w:i/>
          <w:color w:val="auto"/>
          <w:sz w:val="22"/>
          <w:szCs w:val="22"/>
        </w:rPr>
      </w:pPr>
      <w:r w:rsidRPr="00E47310">
        <w:rPr>
          <w:i/>
          <w:color w:val="auto"/>
          <w:sz w:val="22"/>
          <w:szCs w:val="22"/>
        </w:rPr>
        <w:t>Verriegelte Zeit &gt;&gt; urspr. Biblioteka Germańska</w:t>
      </w:r>
    </w:p>
    <w:p w:rsidR="00D363B1" w:rsidRPr="00E47310" w:rsidRDefault="00B30B25">
      <w:pPr>
        <w:numPr>
          <w:ilvl w:val="0"/>
          <w:numId w:val="1"/>
        </w:numPr>
        <w:rPr>
          <w:color w:val="auto"/>
        </w:rPr>
      </w:pPr>
      <w:r w:rsidRPr="00E47310">
        <w:rPr>
          <w:color w:val="auto"/>
          <w:sz w:val="22"/>
          <w:szCs w:val="22"/>
        </w:rPr>
        <w:t xml:space="preserve">Porträt Martin Walser. Mit Beiheft. (2 Ex.) </w:t>
      </w:r>
    </w:p>
    <w:p w:rsidR="00D363B1" w:rsidRPr="00E47310" w:rsidRDefault="00B30B25">
      <w:pPr>
        <w:numPr>
          <w:ilvl w:val="0"/>
          <w:numId w:val="1"/>
        </w:numPr>
        <w:rPr>
          <w:color w:val="auto"/>
          <w:sz w:val="22"/>
          <w:szCs w:val="22"/>
        </w:rPr>
      </w:pPr>
      <w:r w:rsidRPr="00E47310">
        <w:rPr>
          <w:color w:val="auto"/>
          <w:sz w:val="22"/>
          <w:szCs w:val="22"/>
        </w:rPr>
        <w:t>Tränen des Vaterlandes oder Das literarische Barock. Mit Beiheft.</w:t>
      </w:r>
    </w:p>
    <w:p w:rsidR="00D363B1" w:rsidRPr="00E47310" w:rsidRDefault="00D363B1">
      <w:pPr>
        <w:pStyle w:val="Formatvorlage1"/>
        <w:rPr>
          <w:color w:val="auto"/>
          <w:sz w:val="22"/>
          <w:szCs w:val="22"/>
        </w:rPr>
      </w:pPr>
    </w:p>
    <w:p w:rsidR="00D363B1" w:rsidRPr="00E47310" w:rsidRDefault="00B30B25">
      <w:pPr>
        <w:pStyle w:val="Formatvorlage1"/>
        <w:rPr>
          <w:color w:val="auto"/>
          <w:sz w:val="22"/>
          <w:szCs w:val="22"/>
        </w:rPr>
      </w:pPr>
      <w:bookmarkStart w:id="34" w:name="__RefHeading___Toc3073_1518715226"/>
      <w:bookmarkEnd w:id="34"/>
      <w:r w:rsidRPr="00E47310">
        <w:rPr>
          <w:b/>
          <w:bCs/>
          <w:i/>
          <w:iCs/>
          <w:color w:val="auto"/>
          <w:sz w:val="22"/>
          <w:szCs w:val="22"/>
        </w:rPr>
        <w:t xml:space="preserve">b.4. Reihen zur Landeskunde (Inter Nationes) </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hd w:val="clear" w:color="auto" w:fill="FFFFFF"/>
        </w:rPr>
      </w:pPr>
      <w:r w:rsidRPr="00E47310">
        <w:rPr>
          <w:color w:val="auto"/>
          <w:sz w:val="22"/>
          <w:szCs w:val="22"/>
          <w:shd w:val="clear" w:color="auto" w:fill="FFFFFF"/>
        </w:rPr>
        <w:t xml:space="preserve">Bildschirm Nr. 11 (2 Ex.), 15 (1 Ex.), 16 (2 Ex.), 17, 29-38, 40-44 (mit 20 Beiheften) </w:t>
      </w:r>
    </w:p>
    <w:p w:rsidR="00D363B1" w:rsidRPr="00E47310" w:rsidRDefault="00B30B25">
      <w:pPr>
        <w:pStyle w:val="Formatvorlage1"/>
        <w:ind w:left="357" w:hanging="357"/>
        <w:rPr>
          <w:i/>
          <w:color w:val="auto"/>
          <w:sz w:val="22"/>
          <w:szCs w:val="22"/>
        </w:rPr>
      </w:pPr>
      <w:r w:rsidRPr="00E47310">
        <w:rPr>
          <w:i/>
          <w:color w:val="auto"/>
          <w:sz w:val="22"/>
          <w:szCs w:val="22"/>
        </w:rPr>
        <w:t>Deutschland spiegel: „Marlene“ &gt;&gt; urspr. Biblioteka Germańska</w:t>
      </w:r>
    </w:p>
    <w:p w:rsidR="00D363B1" w:rsidRPr="00E47310" w:rsidRDefault="00B30B25">
      <w:pPr>
        <w:pStyle w:val="Formatvorlage1"/>
        <w:ind w:left="357" w:hanging="357"/>
        <w:rPr>
          <w:color w:val="auto"/>
          <w:sz w:val="22"/>
          <w:szCs w:val="22"/>
        </w:rPr>
      </w:pPr>
      <w:r w:rsidRPr="00E47310">
        <w:rPr>
          <w:color w:val="auto"/>
          <w:sz w:val="22"/>
          <w:szCs w:val="22"/>
        </w:rPr>
        <w:t>Turbo 10 (2x), 11-19, 21, 22, 24-36. Mit 25 Beiheften.</w:t>
      </w:r>
    </w:p>
    <w:p w:rsidR="00D363B1" w:rsidRPr="00E47310" w:rsidRDefault="00B30B25">
      <w:pPr>
        <w:pStyle w:val="Formatvorlage1"/>
        <w:ind w:left="357" w:hanging="357"/>
        <w:rPr>
          <w:color w:val="auto"/>
          <w:sz w:val="22"/>
          <w:szCs w:val="22"/>
        </w:rPr>
      </w:pPr>
      <w:r w:rsidRPr="00E47310">
        <w:rPr>
          <w:color w:val="auto"/>
          <w:sz w:val="22"/>
          <w:szCs w:val="22"/>
        </w:rPr>
        <w:t>Prisma 8/95, 10/95</w:t>
      </w:r>
    </w:p>
    <w:p w:rsidR="00D363B1" w:rsidRPr="00E47310" w:rsidRDefault="00B30B25">
      <w:pPr>
        <w:pStyle w:val="Formatvorlage1"/>
        <w:ind w:left="357" w:hanging="357"/>
        <w:rPr>
          <w:color w:val="auto"/>
        </w:rPr>
      </w:pPr>
      <w:r w:rsidRPr="00E47310">
        <w:rPr>
          <w:color w:val="auto"/>
          <w:sz w:val="22"/>
          <w:szCs w:val="22"/>
        </w:rPr>
        <w:t xml:space="preserve">Kubus Nr. 1 ff. Je 2 Exemplare mit Beiheften. </w:t>
      </w:r>
    </w:p>
    <w:p w:rsidR="00D363B1" w:rsidRPr="00E47310" w:rsidRDefault="00B30B25">
      <w:pPr>
        <w:pStyle w:val="Formatvorlage1"/>
        <w:ind w:left="357" w:hanging="357"/>
        <w:rPr>
          <w:color w:val="auto"/>
          <w:sz w:val="22"/>
          <w:szCs w:val="22"/>
        </w:rPr>
      </w:pPr>
      <w:r w:rsidRPr="00E47310">
        <w:rPr>
          <w:color w:val="auto"/>
          <w:sz w:val="22"/>
          <w:szCs w:val="22"/>
        </w:rPr>
        <w:t>100 Deutsche Jahre. 16 VHS-Kassetten, Folgen 1-52.</w:t>
      </w:r>
    </w:p>
    <w:p w:rsidR="00D363B1" w:rsidRPr="00E47310" w:rsidRDefault="00D363B1">
      <w:pPr>
        <w:pStyle w:val="Formatvorlage1"/>
        <w:ind w:left="360" w:hanging="360"/>
        <w:rPr>
          <w:color w:val="auto"/>
          <w:sz w:val="22"/>
          <w:szCs w:val="22"/>
        </w:rPr>
      </w:pPr>
    </w:p>
    <w:p w:rsidR="00D363B1" w:rsidRPr="00E47310" w:rsidRDefault="00D363B1">
      <w:pPr>
        <w:pStyle w:val="Formatvorlage1"/>
        <w:ind w:left="360" w:hanging="360"/>
        <w:rPr>
          <w:color w:val="auto"/>
          <w:sz w:val="22"/>
          <w:szCs w:val="22"/>
        </w:rPr>
      </w:pPr>
    </w:p>
    <w:p w:rsidR="00D363B1" w:rsidRPr="00E47310" w:rsidRDefault="00D363B1">
      <w:pPr>
        <w:pStyle w:val="Formatvorlage1"/>
        <w:ind w:left="360" w:hanging="360"/>
        <w:rPr>
          <w:b/>
          <w:i/>
          <w:color w:val="auto"/>
          <w:sz w:val="22"/>
          <w:szCs w:val="22"/>
        </w:rPr>
      </w:pPr>
    </w:p>
    <w:p w:rsidR="00D363B1" w:rsidRPr="00E47310" w:rsidRDefault="00D363B1">
      <w:pPr>
        <w:pStyle w:val="Formatvorlage1"/>
        <w:ind w:left="360" w:hanging="360"/>
        <w:rPr>
          <w:b/>
          <w:i/>
          <w:color w:val="auto"/>
          <w:sz w:val="22"/>
          <w:szCs w:val="22"/>
        </w:rPr>
      </w:pPr>
    </w:p>
    <w:p w:rsidR="00D363B1" w:rsidRPr="00E47310" w:rsidRDefault="00B30B25">
      <w:pPr>
        <w:pStyle w:val="Formatvorlage1"/>
        <w:ind w:left="360" w:hanging="360"/>
        <w:rPr>
          <w:b/>
          <w:i/>
          <w:color w:val="auto"/>
          <w:sz w:val="22"/>
          <w:szCs w:val="22"/>
        </w:rPr>
      </w:pPr>
      <w:r w:rsidRPr="00E47310">
        <w:rPr>
          <w:b/>
          <w:i/>
          <w:color w:val="auto"/>
          <w:sz w:val="22"/>
          <w:szCs w:val="22"/>
        </w:rPr>
        <w:t>b.5. Sonstige Videos</w:t>
      </w:r>
    </w:p>
    <w:p w:rsidR="00D363B1" w:rsidRPr="00E47310" w:rsidRDefault="00D363B1">
      <w:pPr>
        <w:pStyle w:val="Formatvorlage1"/>
        <w:ind w:left="357" w:hanging="357"/>
        <w:rPr>
          <w:b/>
          <w:i/>
          <w:color w:val="auto"/>
          <w:sz w:val="22"/>
          <w:szCs w:val="22"/>
        </w:rPr>
      </w:pPr>
    </w:p>
    <w:p w:rsidR="00D363B1" w:rsidRPr="00E47310" w:rsidRDefault="00B30B25">
      <w:pPr>
        <w:pStyle w:val="Formatvorlage1"/>
        <w:numPr>
          <w:ilvl w:val="0"/>
          <w:numId w:val="1"/>
        </w:numPr>
        <w:ind w:left="357" w:hanging="357"/>
        <w:rPr>
          <w:color w:val="auto"/>
        </w:rPr>
      </w:pPr>
      <w:r w:rsidRPr="00E47310">
        <w:rPr>
          <w:color w:val="auto"/>
          <w:sz w:val="22"/>
          <w:szCs w:val="22"/>
        </w:rPr>
        <w:t xml:space="preserve">Die Potsdamer Kulturlandschaft. </w:t>
      </w:r>
    </w:p>
    <w:p w:rsidR="00D363B1" w:rsidRPr="00E47310" w:rsidRDefault="00B30B25">
      <w:pPr>
        <w:pStyle w:val="Formatvorlage1"/>
        <w:numPr>
          <w:ilvl w:val="0"/>
          <w:numId w:val="1"/>
        </w:numPr>
        <w:ind w:left="357" w:hanging="357"/>
        <w:rPr>
          <w:color w:val="auto"/>
          <w:sz w:val="22"/>
          <w:szCs w:val="22"/>
        </w:rPr>
      </w:pPr>
      <w:r w:rsidRPr="00E47310">
        <w:rPr>
          <w:color w:val="auto"/>
          <w:sz w:val="22"/>
          <w:szCs w:val="22"/>
        </w:rPr>
        <w:t xml:space="preserve">Detlef Michelers: Wilhelm Gustloff. Medienarchiv </w:t>
      </w:r>
      <w:proofErr w:type="gramStart"/>
      <w:r w:rsidRPr="00E47310">
        <w:rPr>
          <w:color w:val="auto"/>
          <w:sz w:val="22"/>
          <w:szCs w:val="22"/>
        </w:rPr>
        <w:t>Günter Grass Stiftung</w:t>
      </w:r>
      <w:proofErr w:type="gramEnd"/>
      <w:r w:rsidRPr="00E47310">
        <w:rPr>
          <w:color w:val="auto"/>
          <w:sz w:val="22"/>
          <w:szCs w:val="22"/>
        </w:rPr>
        <w:t xml:space="preserve"> Bremen. 1 DVD mit Booklet.</w:t>
      </w:r>
    </w:p>
    <w:p w:rsidR="00D363B1" w:rsidRPr="00E47310" w:rsidRDefault="00D363B1">
      <w:pPr>
        <w:pStyle w:val="Formatvorlage1"/>
        <w:ind w:left="357" w:hanging="357"/>
        <w:rPr>
          <w:b/>
          <w:i/>
          <w:color w:val="auto"/>
          <w:sz w:val="22"/>
          <w:szCs w:val="22"/>
        </w:rPr>
      </w:pPr>
    </w:p>
    <w:p w:rsidR="00D363B1" w:rsidRPr="00E47310" w:rsidRDefault="00B30B25">
      <w:pPr>
        <w:pStyle w:val="berschrift21"/>
        <w:rPr>
          <w:i w:val="0"/>
          <w:color w:val="auto"/>
        </w:rPr>
      </w:pPr>
      <w:bookmarkStart w:id="35" w:name="_Toc3916112"/>
      <w:r w:rsidRPr="00E47310">
        <w:rPr>
          <w:iCs/>
          <w:color w:val="auto"/>
          <w:sz w:val="22"/>
          <w:szCs w:val="22"/>
        </w:rPr>
        <w:t>c)  Einzel-CDs und DVDs</w:t>
      </w:r>
      <w:bookmarkEnd w:id="35"/>
      <w:r w:rsidRPr="00E47310">
        <w:rPr>
          <w:iCs/>
          <w:color w:val="auto"/>
          <w:sz w:val="22"/>
          <w:szCs w:val="22"/>
        </w:rPr>
        <w:t xml:space="preserve"> </w:t>
      </w:r>
    </w:p>
    <w:p w:rsidR="00D363B1" w:rsidRPr="00E47310" w:rsidRDefault="00D363B1">
      <w:pPr>
        <w:pStyle w:val="Formatvorlage1"/>
        <w:spacing w:line="320" w:lineRule="exact"/>
        <w:rPr>
          <w:b/>
          <w:i/>
          <w:color w:val="auto"/>
          <w:sz w:val="22"/>
          <w:szCs w:val="22"/>
        </w:rPr>
      </w:pPr>
    </w:p>
    <w:p w:rsidR="00D363B1" w:rsidRPr="00E47310" w:rsidRDefault="00B30B25">
      <w:pPr>
        <w:pStyle w:val="Formatvorlage1"/>
        <w:spacing w:line="320" w:lineRule="exact"/>
        <w:ind w:firstLine="360"/>
        <w:rPr>
          <w:color w:val="auto"/>
          <w:sz w:val="22"/>
          <w:szCs w:val="22"/>
        </w:rPr>
      </w:pPr>
      <w:r w:rsidRPr="00E47310">
        <w:rPr>
          <w:b/>
          <w:i/>
          <w:color w:val="auto"/>
          <w:sz w:val="22"/>
          <w:szCs w:val="22"/>
        </w:rPr>
        <w:t>Spielfilme, Dokumentarfilme</w:t>
      </w:r>
    </w:p>
    <w:p w:rsidR="00D363B1" w:rsidRPr="00E47310" w:rsidRDefault="00D363B1">
      <w:pPr>
        <w:pStyle w:val="Formatvorlage1"/>
        <w:rPr>
          <w:color w:val="auto"/>
          <w:sz w:val="22"/>
          <w:szCs w:val="22"/>
        </w:rPr>
      </w:pPr>
    </w:p>
    <w:p w:rsidR="00D363B1" w:rsidRPr="00E47310" w:rsidRDefault="00B30B25">
      <w:pPr>
        <w:pStyle w:val="Formatvorlage1"/>
        <w:numPr>
          <w:ilvl w:val="0"/>
          <w:numId w:val="1"/>
        </w:numPr>
        <w:rPr>
          <w:color w:val="auto"/>
          <w:sz w:val="22"/>
          <w:szCs w:val="22"/>
        </w:rPr>
      </w:pPr>
      <w:r w:rsidRPr="00E47310">
        <w:rPr>
          <w:color w:val="auto"/>
          <w:sz w:val="22"/>
          <w:szCs w:val="22"/>
        </w:rPr>
        <w:t>Alice in den Städten (Wim Wenders, 1974; mit Rüdiger Vogler)</w:t>
      </w:r>
    </w:p>
    <w:p w:rsidR="00D363B1" w:rsidRPr="00E47310" w:rsidRDefault="00B30B25">
      <w:pPr>
        <w:pStyle w:val="Formatvorlage1"/>
        <w:numPr>
          <w:ilvl w:val="0"/>
          <w:numId w:val="1"/>
        </w:numPr>
        <w:rPr>
          <w:color w:val="auto"/>
          <w:sz w:val="22"/>
          <w:szCs w:val="22"/>
        </w:rPr>
      </w:pPr>
      <w:r w:rsidRPr="00E47310">
        <w:rPr>
          <w:color w:val="auto"/>
          <w:sz w:val="22"/>
          <w:szCs w:val="22"/>
        </w:rPr>
        <w:t>Alle Menschen sind frei und gleich (2007; Kurzfilme aus verschiedenen Ländern. Goethe Institut / Stiftung Erinnerung, Verantwortung und Zukunft)</w:t>
      </w:r>
    </w:p>
    <w:p w:rsidR="00D363B1" w:rsidRPr="00E47310" w:rsidRDefault="00B30B25">
      <w:pPr>
        <w:pStyle w:val="Formatvorlage1"/>
        <w:numPr>
          <w:ilvl w:val="0"/>
          <w:numId w:val="1"/>
        </w:numPr>
        <w:rPr>
          <w:color w:val="auto"/>
          <w:sz w:val="22"/>
          <w:szCs w:val="22"/>
        </w:rPr>
      </w:pPr>
      <w:r w:rsidRPr="00E47310">
        <w:rPr>
          <w:color w:val="auto"/>
          <w:sz w:val="22"/>
          <w:szCs w:val="22"/>
        </w:rPr>
        <w:t>Auf der anderen Seite (Fatih Akin, 2007; Goethe-Institut)</w:t>
      </w:r>
    </w:p>
    <w:p w:rsidR="00D363B1" w:rsidRPr="00E47310" w:rsidRDefault="00B30B25">
      <w:pPr>
        <w:pStyle w:val="Formatvorlage1"/>
        <w:numPr>
          <w:ilvl w:val="0"/>
          <w:numId w:val="1"/>
        </w:numPr>
        <w:rPr>
          <w:color w:val="auto"/>
          <w:sz w:val="22"/>
          <w:szCs w:val="22"/>
        </w:rPr>
      </w:pPr>
      <w:r w:rsidRPr="00E47310">
        <w:rPr>
          <w:color w:val="auto"/>
          <w:sz w:val="22"/>
          <w:szCs w:val="22"/>
        </w:rPr>
        <w:t>Black Box BRD (Andreas Veiel, 2001; Dokumentarfilm)</w:t>
      </w:r>
    </w:p>
    <w:p w:rsidR="00D363B1" w:rsidRPr="00E47310" w:rsidRDefault="00B30B25">
      <w:pPr>
        <w:pStyle w:val="Formatvorlage1"/>
        <w:numPr>
          <w:ilvl w:val="0"/>
          <w:numId w:val="1"/>
        </w:numPr>
        <w:rPr>
          <w:color w:val="auto"/>
          <w:sz w:val="22"/>
          <w:szCs w:val="22"/>
        </w:rPr>
      </w:pPr>
      <w:r w:rsidRPr="00E47310">
        <w:rPr>
          <w:color w:val="auto"/>
          <w:sz w:val="22"/>
          <w:szCs w:val="22"/>
        </w:rPr>
        <w:t>Erbsen auf halb 6 (Lars Büchel, 2006; Geschenk von Emilia Böttcher).</w:t>
      </w:r>
    </w:p>
    <w:p w:rsidR="00D363B1" w:rsidRPr="00E47310" w:rsidRDefault="00B30B25">
      <w:pPr>
        <w:pStyle w:val="Formatvorlage1"/>
        <w:numPr>
          <w:ilvl w:val="0"/>
          <w:numId w:val="1"/>
        </w:numPr>
        <w:rPr>
          <w:color w:val="auto"/>
          <w:sz w:val="22"/>
          <w:szCs w:val="22"/>
        </w:rPr>
      </w:pPr>
      <w:r w:rsidRPr="00E47310">
        <w:rPr>
          <w:color w:val="auto"/>
          <w:sz w:val="22"/>
          <w:szCs w:val="22"/>
        </w:rPr>
        <w:t>Gegen die Wand (Fatih Akin, 2004; Goethe-Institut)</w:t>
      </w:r>
    </w:p>
    <w:p w:rsidR="00D363B1" w:rsidRPr="00E47310" w:rsidRDefault="00B30B25">
      <w:pPr>
        <w:pStyle w:val="Formatvorlage1"/>
        <w:numPr>
          <w:ilvl w:val="0"/>
          <w:numId w:val="1"/>
        </w:numPr>
        <w:rPr>
          <w:color w:val="auto"/>
          <w:sz w:val="22"/>
          <w:szCs w:val="22"/>
        </w:rPr>
      </w:pPr>
      <w:r w:rsidRPr="00E47310">
        <w:rPr>
          <w:color w:val="auto"/>
          <w:sz w:val="22"/>
          <w:szCs w:val="22"/>
        </w:rPr>
        <w:t>Hannah Arendt (Margarethe von Trotta, 2012; Goethe-Institut)</w:t>
      </w:r>
    </w:p>
    <w:p w:rsidR="00D363B1" w:rsidRPr="00E47310" w:rsidRDefault="00B30B25">
      <w:pPr>
        <w:pStyle w:val="Formatvorlage1"/>
        <w:numPr>
          <w:ilvl w:val="0"/>
          <w:numId w:val="1"/>
        </w:numPr>
        <w:rPr>
          <w:color w:val="auto"/>
          <w:sz w:val="22"/>
          <w:szCs w:val="22"/>
        </w:rPr>
      </w:pPr>
      <w:r w:rsidRPr="00E47310">
        <w:rPr>
          <w:color w:val="auto"/>
          <w:sz w:val="22"/>
          <w:szCs w:val="22"/>
        </w:rPr>
        <w:t>Im Winter ein Jahr (Caroline Link, 2008; mit Karoline Herfurth, Josef Bierbichler, Corinna Harfouch, Hanns Zischler u.a.)</w:t>
      </w:r>
    </w:p>
    <w:p w:rsidR="00D363B1" w:rsidRPr="00E47310" w:rsidRDefault="00B30B25">
      <w:pPr>
        <w:pStyle w:val="Formatvorlage1"/>
        <w:numPr>
          <w:ilvl w:val="0"/>
          <w:numId w:val="1"/>
        </w:numPr>
        <w:rPr>
          <w:color w:val="auto"/>
          <w:sz w:val="22"/>
          <w:szCs w:val="22"/>
        </w:rPr>
      </w:pPr>
      <w:r w:rsidRPr="00E47310">
        <w:rPr>
          <w:color w:val="auto"/>
          <w:sz w:val="22"/>
          <w:szCs w:val="22"/>
        </w:rPr>
        <w:t>Jerichow (Christian Petzold, 2008; mit Benno Fühmann, Nina Hoss, Hilmi Sözer)</w:t>
      </w:r>
    </w:p>
    <w:p w:rsidR="00D363B1" w:rsidRPr="00E47310" w:rsidRDefault="00B30B25">
      <w:pPr>
        <w:pStyle w:val="Formatvorlage1"/>
        <w:numPr>
          <w:ilvl w:val="0"/>
          <w:numId w:val="1"/>
        </w:numPr>
        <w:rPr>
          <w:color w:val="auto"/>
          <w:sz w:val="22"/>
          <w:szCs w:val="22"/>
        </w:rPr>
      </w:pPr>
      <w:r w:rsidRPr="00E47310">
        <w:rPr>
          <w:color w:val="auto"/>
          <w:sz w:val="22"/>
          <w:szCs w:val="22"/>
        </w:rPr>
        <w:t>Knallhart (Detlev Buch, 2006)</w:t>
      </w:r>
    </w:p>
    <w:p w:rsidR="00D363B1" w:rsidRPr="00E47310" w:rsidRDefault="00B30B25">
      <w:pPr>
        <w:pStyle w:val="Formatvorlage1"/>
        <w:numPr>
          <w:ilvl w:val="0"/>
          <w:numId w:val="1"/>
        </w:numPr>
        <w:rPr>
          <w:color w:val="auto"/>
          <w:sz w:val="22"/>
          <w:szCs w:val="22"/>
        </w:rPr>
      </w:pPr>
      <w:r w:rsidRPr="00E47310">
        <w:rPr>
          <w:color w:val="auto"/>
          <w:sz w:val="22"/>
          <w:szCs w:val="22"/>
        </w:rPr>
        <w:t>Das Lied in mir (Florian Cossen, 2010; mit Michael Gwisdek, Jessica Schwarz u.a.)</w:t>
      </w:r>
    </w:p>
    <w:p w:rsidR="00D363B1" w:rsidRPr="00E47310" w:rsidRDefault="00B30B25">
      <w:pPr>
        <w:pStyle w:val="Formatvorlage1"/>
        <w:numPr>
          <w:ilvl w:val="0"/>
          <w:numId w:val="1"/>
        </w:numPr>
        <w:rPr>
          <w:color w:val="auto"/>
          <w:sz w:val="22"/>
          <w:szCs w:val="22"/>
        </w:rPr>
      </w:pPr>
      <w:r w:rsidRPr="00E47310">
        <w:rPr>
          <w:color w:val="auto"/>
          <w:sz w:val="22"/>
          <w:szCs w:val="22"/>
        </w:rPr>
        <w:t>Nichts ist besser als gar nichts (Jan Peters, 2010)</w:t>
      </w:r>
    </w:p>
    <w:p w:rsidR="00D363B1" w:rsidRPr="00E47310" w:rsidRDefault="00B30B25">
      <w:pPr>
        <w:pStyle w:val="Formatvorlage1"/>
        <w:numPr>
          <w:ilvl w:val="0"/>
          <w:numId w:val="1"/>
        </w:numPr>
        <w:rPr>
          <w:color w:val="auto"/>
          <w:sz w:val="22"/>
          <w:szCs w:val="22"/>
        </w:rPr>
      </w:pPr>
      <w:r w:rsidRPr="00E47310">
        <w:rPr>
          <w:color w:val="auto"/>
          <w:sz w:val="22"/>
          <w:szCs w:val="22"/>
        </w:rPr>
        <w:t>Nirgendwo in Afrika (Caroline Link, 2001)</w:t>
      </w:r>
    </w:p>
    <w:p w:rsidR="00D363B1" w:rsidRPr="00E47310" w:rsidRDefault="00B30B25">
      <w:pPr>
        <w:pStyle w:val="Formatvorlage1"/>
        <w:numPr>
          <w:ilvl w:val="0"/>
          <w:numId w:val="1"/>
        </w:numPr>
        <w:rPr>
          <w:color w:val="auto"/>
        </w:rPr>
      </w:pPr>
      <w:r w:rsidRPr="00E47310">
        <w:rPr>
          <w:color w:val="auto"/>
          <w:sz w:val="22"/>
          <w:szCs w:val="22"/>
        </w:rPr>
        <w:lastRenderedPageBreak/>
        <w:t>Pianomania (</w:t>
      </w:r>
      <w:hyperlink r:id="rId8">
        <w:r w:rsidRPr="00E47310">
          <w:rPr>
            <w:rStyle w:val="Internetlink"/>
            <w:color w:val="auto"/>
            <w:sz w:val="22"/>
            <w:szCs w:val="22"/>
            <w:u w:val="none"/>
          </w:rPr>
          <w:t>Robert Cibis</w:t>
        </w:r>
      </w:hyperlink>
      <w:r w:rsidRPr="00E47310">
        <w:rPr>
          <w:color w:val="auto"/>
          <w:sz w:val="22"/>
          <w:szCs w:val="22"/>
        </w:rPr>
        <w:t xml:space="preserve">, </w:t>
      </w:r>
      <w:hyperlink r:id="rId9">
        <w:r w:rsidRPr="00E47310">
          <w:rPr>
            <w:rStyle w:val="Internetlink"/>
            <w:color w:val="auto"/>
            <w:sz w:val="22"/>
            <w:szCs w:val="22"/>
            <w:u w:val="none"/>
          </w:rPr>
          <w:t>Lilian Franck</w:t>
        </w:r>
      </w:hyperlink>
      <w:r w:rsidRPr="00E47310">
        <w:rPr>
          <w:color w:val="auto"/>
          <w:sz w:val="22"/>
          <w:szCs w:val="22"/>
        </w:rPr>
        <w:t>, 2009; Dokumentarfilm, Deutschland / Österreich)</w:t>
      </w:r>
    </w:p>
    <w:p w:rsidR="00D363B1" w:rsidRPr="00E47310" w:rsidRDefault="00B30B25">
      <w:pPr>
        <w:pStyle w:val="Formatvorlage1"/>
        <w:numPr>
          <w:ilvl w:val="0"/>
          <w:numId w:val="1"/>
        </w:numPr>
        <w:rPr>
          <w:color w:val="auto"/>
          <w:sz w:val="22"/>
          <w:szCs w:val="22"/>
        </w:rPr>
      </w:pPr>
      <w:r w:rsidRPr="00E47310">
        <w:rPr>
          <w:color w:val="auto"/>
          <w:sz w:val="22"/>
          <w:szCs w:val="22"/>
        </w:rPr>
        <w:t>Pingpong (Matthias Luthardt, 2006).</w:t>
      </w:r>
    </w:p>
    <w:p w:rsidR="00D363B1" w:rsidRPr="00E47310" w:rsidRDefault="00B30B25">
      <w:pPr>
        <w:pStyle w:val="Formatvorlage1"/>
        <w:numPr>
          <w:ilvl w:val="0"/>
          <w:numId w:val="1"/>
        </w:numPr>
        <w:rPr>
          <w:color w:val="auto"/>
          <w:sz w:val="22"/>
          <w:szCs w:val="22"/>
        </w:rPr>
      </w:pPr>
      <w:r w:rsidRPr="00E47310">
        <w:rPr>
          <w:color w:val="auto"/>
          <w:sz w:val="22"/>
          <w:szCs w:val="22"/>
        </w:rPr>
        <w:t>Prinzessinenbad (Bettina Blümner, 2007; Dokumentarfilm)</w:t>
      </w:r>
    </w:p>
    <w:p w:rsidR="00D363B1" w:rsidRPr="00E47310" w:rsidRDefault="00B30B25">
      <w:pPr>
        <w:pStyle w:val="Formatvorlage1"/>
        <w:numPr>
          <w:ilvl w:val="0"/>
          <w:numId w:val="1"/>
        </w:numPr>
        <w:rPr>
          <w:color w:val="auto"/>
          <w:sz w:val="22"/>
          <w:szCs w:val="22"/>
        </w:rPr>
      </w:pPr>
      <w:r w:rsidRPr="00E47310">
        <w:rPr>
          <w:color w:val="auto"/>
          <w:sz w:val="22"/>
          <w:szCs w:val="22"/>
        </w:rPr>
        <w:t>Renn, wenn du kannst (Dietrich Brüggemann, 2010)</w:t>
      </w:r>
    </w:p>
    <w:p w:rsidR="00D363B1" w:rsidRPr="00E47310" w:rsidRDefault="00B30B25">
      <w:pPr>
        <w:pStyle w:val="Formatvorlage1"/>
        <w:numPr>
          <w:ilvl w:val="0"/>
          <w:numId w:val="1"/>
        </w:numPr>
        <w:rPr>
          <w:color w:val="auto"/>
          <w:sz w:val="22"/>
          <w:szCs w:val="22"/>
        </w:rPr>
      </w:pPr>
      <w:r w:rsidRPr="00E47310">
        <w:rPr>
          <w:color w:val="auto"/>
          <w:sz w:val="22"/>
          <w:szCs w:val="22"/>
        </w:rPr>
        <w:t>Die Unberührbare (Oskar Roehler, 2000; mit Hannelore Elsner, Vadim Glowna, Nina Petri u.a.)</w:t>
      </w:r>
    </w:p>
    <w:p w:rsidR="00D363B1" w:rsidRPr="00E47310" w:rsidRDefault="00B30B25">
      <w:pPr>
        <w:pStyle w:val="Formatvorlage1"/>
        <w:numPr>
          <w:ilvl w:val="0"/>
          <w:numId w:val="1"/>
        </w:numPr>
        <w:rPr>
          <w:color w:val="auto"/>
          <w:sz w:val="22"/>
          <w:szCs w:val="22"/>
        </w:rPr>
      </w:pPr>
      <w:r w:rsidRPr="00E47310">
        <w:rPr>
          <w:color w:val="auto"/>
          <w:sz w:val="22"/>
          <w:szCs w:val="22"/>
        </w:rPr>
        <w:t>Der Vorleser (Stephen Daldry, 2008).</w:t>
      </w:r>
    </w:p>
    <w:p w:rsidR="00D363B1" w:rsidRPr="00E47310" w:rsidRDefault="00B30B25">
      <w:pPr>
        <w:pStyle w:val="Formatvorlage1"/>
        <w:numPr>
          <w:ilvl w:val="0"/>
          <w:numId w:val="1"/>
        </w:numPr>
        <w:rPr>
          <w:color w:val="auto"/>
          <w:sz w:val="22"/>
          <w:szCs w:val="22"/>
        </w:rPr>
      </w:pPr>
      <w:r w:rsidRPr="00E47310">
        <w:rPr>
          <w:color w:val="auto"/>
          <w:sz w:val="22"/>
          <w:szCs w:val="22"/>
        </w:rPr>
        <w:t>Die Wohnung (Arnon Goldfinger, 2011; Israel)</w:t>
      </w:r>
    </w:p>
    <w:p w:rsidR="00D363B1" w:rsidRPr="00E47310" w:rsidRDefault="00B30B25">
      <w:pPr>
        <w:pStyle w:val="Formatvorlage1"/>
        <w:numPr>
          <w:ilvl w:val="0"/>
          <w:numId w:val="1"/>
        </w:numPr>
        <w:rPr>
          <w:color w:val="auto"/>
          <w:sz w:val="22"/>
          <w:szCs w:val="22"/>
          <w:lang w:val="en-US"/>
        </w:rPr>
      </w:pPr>
      <w:r w:rsidRPr="00E47310">
        <w:rPr>
          <w:color w:val="auto"/>
          <w:sz w:val="22"/>
          <w:szCs w:val="22"/>
          <w:lang w:val="en-US"/>
        </w:rPr>
        <w:t>Yella (Christian Petzold, 2007; mit Nina Hoss)</w:t>
      </w:r>
    </w:p>
    <w:p w:rsidR="00D363B1" w:rsidRPr="00E47310" w:rsidRDefault="00D363B1">
      <w:pPr>
        <w:pStyle w:val="Formatvorlage1"/>
        <w:rPr>
          <w:b/>
          <w:i/>
          <w:color w:val="auto"/>
          <w:sz w:val="22"/>
          <w:szCs w:val="22"/>
          <w:lang w:val="en-US"/>
        </w:rPr>
      </w:pPr>
    </w:p>
    <w:p w:rsidR="00D363B1" w:rsidRPr="00E47310" w:rsidRDefault="00B30B25">
      <w:pPr>
        <w:pStyle w:val="Formatvorlage1"/>
        <w:rPr>
          <w:b/>
          <w:i/>
          <w:color w:val="auto"/>
          <w:sz w:val="22"/>
          <w:szCs w:val="22"/>
        </w:rPr>
      </w:pPr>
      <w:r w:rsidRPr="00E47310">
        <w:rPr>
          <w:b/>
          <w:i/>
          <w:color w:val="auto"/>
          <w:sz w:val="22"/>
          <w:szCs w:val="22"/>
        </w:rPr>
        <w:t>Landeskunde</w:t>
      </w:r>
    </w:p>
    <w:p w:rsidR="00D363B1" w:rsidRPr="00E47310" w:rsidRDefault="00D363B1">
      <w:pPr>
        <w:pStyle w:val="Formatvorlage1"/>
        <w:ind w:left="357" w:hanging="357"/>
        <w:rPr>
          <w:b/>
          <w:i/>
          <w:color w:val="auto"/>
          <w:sz w:val="22"/>
          <w:szCs w:val="22"/>
        </w:rPr>
      </w:pPr>
    </w:p>
    <w:p w:rsidR="00D363B1" w:rsidRPr="00E47310" w:rsidRDefault="00B30B25">
      <w:pPr>
        <w:pStyle w:val="TextkrperEinrckung"/>
        <w:rPr>
          <w:color w:val="auto"/>
          <w:sz w:val="22"/>
          <w:szCs w:val="22"/>
        </w:rPr>
      </w:pPr>
      <w:r w:rsidRPr="00E47310">
        <w:rPr>
          <w:color w:val="auto"/>
          <w:sz w:val="22"/>
          <w:szCs w:val="22"/>
        </w:rPr>
        <w:t>Meyer-Kahrweg, Dorothee: Wir sind ein Volk. Die deutsche Wiedervereinigung. CD-Hörbuch. Hessischer Rundfunk 2010.</w:t>
      </w:r>
    </w:p>
    <w:p w:rsidR="00D363B1" w:rsidRPr="00E47310" w:rsidRDefault="00B30B25">
      <w:pPr>
        <w:pStyle w:val="TextkrperEinrckung"/>
        <w:rPr>
          <w:color w:val="auto"/>
          <w:sz w:val="22"/>
          <w:szCs w:val="22"/>
        </w:rPr>
      </w:pPr>
      <w:r w:rsidRPr="00E47310">
        <w:rPr>
          <w:color w:val="auto"/>
          <w:sz w:val="22"/>
          <w:szCs w:val="22"/>
        </w:rPr>
        <w:t>Als die Mauer fiel. 50 Stunden, die die Welt veränderten. DVD-Edition „Die Berliner Mauer“. rbb media GmbH 2009.</w:t>
      </w:r>
    </w:p>
    <w:p w:rsidR="00D363B1" w:rsidRPr="00E47310" w:rsidRDefault="00B30B25">
      <w:pPr>
        <w:pStyle w:val="TextkrperEinrckung"/>
        <w:jc w:val="both"/>
        <w:rPr>
          <w:color w:val="auto"/>
          <w:sz w:val="22"/>
          <w:szCs w:val="22"/>
        </w:rPr>
      </w:pPr>
      <w:r w:rsidRPr="00E47310">
        <w:rPr>
          <w:color w:val="auto"/>
          <w:sz w:val="22"/>
          <w:szCs w:val="22"/>
        </w:rPr>
        <w:t>Sechzig Mal Deutschland. Die Jahresschau 1949 bis 2008. Bundeszentrale für Politische Bildung/rbb 2014. 6 x DVD-Video + Begleitheft.</w:t>
      </w:r>
    </w:p>
    <w:p w:rsidR="00D363B1" w:rsidRPr="00E47310" w:rsidRDefault="00B30B25">
      <w:pPr>
        <w:pStyle w:val="TextkrperEinrckung"/>
        <w:jc w:val="both"/>
        <w:rPr>
          <w:color w:val="auto"/>
          <w:sz w:val="22"/>
          <w:szCs w:val="22"/>
        </w:rPr>
      </w:pPr>
      <w:r w:rsidRPr="00E47310">
        <w:rPr>
          <w:color w:val="auto"/>
          <w:sz w:val="22"/>
          <w:szCs w:val="22"/>
        </w:rPr>
        <w:t>Fernsehen macht Geschichte. Die Jahresschau 60 X Deutschland im Unterricht. bpb/ rbb 2014.</w:t>
      </w:r>
    </w:p>
    <w:p w:rsidR="00D363B1" w:rsidRPr="00E47310" w:rsidRDefault="00B30B25">
      <w:pPr>
        <w:pStyle w:val="Formatvorlage1"/>
        <w:ind w:left="357" w:hanging="357"/>
        <w:rPr>
          <w:color w:val="auto"/>
          <w:sz w:val="22"/>
          <w:szCs w:val="22"/>
        </w:rPr>
      </w:pPr>
      <w:r w:rsidRPr="00E47310">
        <w:rPr>
          <w:color w:val="auto"/>
          <w:sz w:val="22"/>
          <w:szCs w:val="22"/>
          <w:lang w:val="pl-PL"/>
        </w:rPr>
        <w:t xml:space="preserve">Mozart: Le Nozze di Figaro. </w:t>
      </w:r>
      <w:r w:rsidRPr="00E47310">
        <w:rPr>
          <w:color w:val="auto"/>
          <w:sz w:val="22"/>
          <w:szCs w:val="22"/>
        </w:rPr>
        <w:t xml:space="preserve">Dirigiert von Karl Böhm. 3 CDs und Begleitbuch. </w:t>
      </w:r>
    </w:p>
    <w:p w:rsidR="00D363B1" w:rsidRPr="00E47310" w:rsidRDefault="00D363B1">
      <w:pPr>
        <w:pStyle w:val="berschrift11"/>
        <w:rPr>
          <w:rFonts w:ascii="Times New Roman" w:hAnsi="Times New Roman"/>
          <w:color w:val="auto"/>
          <w:sz w:val="22"/>
          <w:szCs w:val="22"/>
        </w:rPr>
      </w:pPr>
    </w:p>
    <w:p w:rsidR="00D363B1" w:rsidRPr="00E47310" w:rsidRDefault="00B30B25">
      <w:pPr>
        <w:pStyle w:val="berschrift11"/>
        <w:rPr>
          <w:color w:val="auto"/>
        </w:rPr>
      </w:pPr>
      <w:bookmarkStart w:id="36" w:name="_Toc3916113"/>
      <w:r w:rsidRPr="00E47310">
        <w:rPr>
          <w:rFonts w:ascii="Times New Roman" w:hAnsi="Times New Roman"/>
          <w:color w:val="auto"/>
          <w:sz w:val="22"/>
          <w:szCs w:val="22"/>
        </w:rPr>
        <w:t>6. Sonstiges</w:t>
      </w:r>
      <w:bookmarkEnd w:id="36"/>
    </w:p>
    <w:p w:rsidR="00D363B1" w:rsidRPr="00E47310" w:rsidRDefault="00D363B1">
      <w:pPr>
        <w:pStyle w:val="Formatvorlage1"/>
        <w:outlineLvl w:val="0"/>
        <w:rPr>
          <w:b/>
          <w:color w:val="auto"/>
          <w:sz w:val="22"/>
          <w:szCs w:val="22"/>
        </w:rPr>
      </w:pPr>
    </w:p>
    <w:p w:rsidR="009F1097" w:rsidRPr="00E47310" w:rsidRDefault="009F1097">
      <w:pPr>
        <w:pStyle w:val="Formatvorlage1"/>
        <w:ind w:left="357" w:hanging="357"/>
        <w:rPr>
          <w:color w:val="auto"/>
          <w:sz w:val="22"/>
          <w:szCs w:val="22"/>
        </w:rPr>
      </w:pPr>
      <w:r w:rsidRPr="00E47310">
        <w:rPr>
          <w:color w:val="auto"/>
          <w:sz w:val="22"/>
          <w:szCs w:val="22"/>
        </w:rPr>
        <w:t xml:space="preserve">Die Comic Bibel. Übersetzung aus dem Englischen: Alexandra Löhr. </w:t>
      </w:r>
      <w:r w:rsidR="009D6F0F" w:rsidRPr="00E47310">
        <w:rPr>
          <w:color w:val="auto"/>
          <w:sz w:val="22"/>
          <w:szCs w:val="22"/>
        </w:rPr>
        <w:t xml:space="preserve">München 2015. </w:t>
      </w:r>
    </w:p>
    <w:p w:rsidR="00D363B1" w:rsidRPr="00E47310" w:rsidRDefault="00B30B25">
      <w:pPr>
        <w:pStyle w:val="Formatvorlage1"/>
        <w:ind w:left="357" w:hanging="357"/>
        <w:rPr>
          <w:color w:val="auto"/>
        </w:rPr>
      </w:pPr>
      <w:r w:rsidRPr="00E47310">
        <w:rPr>
          <w:color w:val="auto"/>
          <w:sz w:val="22"/>
          <w:szCs w:val="22"/>
        </w:rPr>
        <w:t>Meyers Großes Taschenlexikon in 24 Bänden. Mannheim, Leipzig, Wien 1995. (ohne</w:t>
      </w:r>
      <w:r w:rsidRPr="00E47310">
        <w:rPr>
          <w:i/>
          <w:color w:val="auto"/>
          <w:sz w:val="22"/>
          <w:szCs w:val="22"/>
          <w:shd w:val="clear" w:color="auto" w:fill="FFFFFF"/>
        </w:rPr>
        <w:t xml:space="preserve"> Bd. 4)</w:t>
      </w:r>
    </w:p>
    <w:p w:rsidR="00D363B1" w:rsidRPr="00E47310" w:rsidRDefault="00B30B25">
      <w:pPr>
        <w:pStyle w:val="Formatvorlage1"/>
        <w:ind w:left="357" w:hanging="357"/>
        <w:rPr>
          <w:b/>
          <w:color w:val="auto"/>
          <w:sz w:val="22"/>
          <w:szCs w:val="22"/>
        </w:rPr>
      </w:pPr>
      <w:r w:rsidRPr="00E47310">
        <w:rPr>
          <w:color w:val="auto"/>
          <w:sz w:val="22"/>
          <w:szCs w:val="22"/>
        </w:rPr>
        <w:t>Rogers, Carl R.: Die nicht-direktive Beratung. Consulting and Psychotherapy. Frankfurt a. M. 1997.</w:t>
      </w:r>
      <w:r w:rsidRPr="00E47310">
        <w:rPr>
          <w:b/>
          <w:color w:val="auto"/>
          <w:sz w:val="22"/>
          <w:szCs w:val="22"/>
        </w:rPr>
        <w:t xml:space="preserve"> </w:t>
      </w:r>
    </w:p>
    <w:p w:rsidR="00D363B1" w:rsidRPr="00E47310" w:rsidRDefault="00B30B25">
      <w:pPr>
        <w:pStyle w:val="Formatvorlage1"/>
        <w:ind w:left="357" w:hanging="357"/>
        <w:rPr>
          <w:color w:val="auto"/>
          <w:sz w:val="22"/>
          <w:szCs w:val="22"/>
        </w:rPr>
      </w:pPr>
      <w:r w:rsidRPr="00E47310">
        <w:rPr>
          <w:color w:val="auto"/>
          <w:sz w:val="22"/>
          <w:szCs w:val="22"/>
        </w:rPr>
        <w:t xml:space="preserve">Grotjahn, Rüdiger; Kleppin, Karin: DLL 07: Prüfen, Testen, Evaluieren. Buch mit DVD. Ernst Klett Verlag, 2015. </w:t>
      </w:r>
    </w:p>
    <w:p w:rsidR="00D363B1" w:rsidRPr="00E47310" w:rsidRDefault="00D363B1">
      <w:pPr>
        <w:pStyle w:val="Formatvorlage1"/>
        <w:ind w:left="357" w:hanging="357"/>
        <w:rPr>
          <w:color w:val="auto"/>
          <w:sz w:val="22"/>
          <w:szCs w:val="22"/>
        </w:rPr>
      </w:pPr>
    </w:p>
    <w:p w:rsidR="00D363B1" w:rsidRPr="00E47310" w:rsidRDefault="00B30B25">
      <w:pPr>
        <w:pStyle w:val="Formatvorlage1"/>
        <w:ind w:left="357" w:hanging="357"/>
        <w:rPr>
          <w:color w:val="auto"/>
          <w:sz w:val="22"/>
          <w:szCs w:val="22"/>
        </w:rPr>
      </w:pPr>
      <w:r w:rsidRPr="00E47310">
        <w:rPr>
          <w:b/>
          <w:color w:val="auto"/>
          <w:sz w:val="22"/>
          <w:szCs w:val="22"/>
        </w:rPr>
        <w:t>Landkarten groß</w:t>
      </w:r>
      <w:r w:rsidRPr="00E47310">
        <w:rPr>
          <w:color w:val="auto"/>
          <w:sz w:val="22"/>
          <w:szCs w:val="22"/>
        </w:rPr>
        <w:t xml:space="preserve"> (ca. 1,25 X 1,50 m):</w:t>
      </w:r>
    </w:p>
    <w:p w:rsidR="00D363B1" w:rsidRPr="00E47310" w:rsidRDefault="00D363B1">
      <w:pPr>
        <w:pStyle w:val="Formatvorlage1"/>
        <w:ind w:left="357" w:hanging="357"/>
        <w:rPr>
          <w:color w:val="auto"/>
          <w:sz w:val="22"/>
          <w:szCs w:val="22"/>
        </w:rPr>
      </w:pPr>
    </w:p>
    <w:p w:rsidR="00D363B1" w:rsidRPr="00E47310" w:rsidRDefault="00B30B25">
      <w:pPr>
        <w:pStyle w:val="Formatvorlage1"/>
        <w:numPr>
          <w:ilvl w:val="0"/>
          <w:numId w:val="2"/>
        </w:numPr>
        <w:rPr>
          <w:color w:val="auto"/>
          <w:sz w:val="22"/>
          <w:szCs w:val="22"/>
        </w:rPr>
      </w:pPr>
      <w:r w:rsidRPr="00E47310">
        <w:rPr>
          <w:color w:val="auto"/>
          <w:sz w:val="22"/>
          <w:szCs w:val="22"/>
        </w:rPr>
        <w:t>Die Staaten Europas</w:t>
      </w:r>
    </w:p>
    <w:p w:rsidR="00D363B1" w:rsidRPr="00E47310" w:rsidRDefault="00B30B25">
      <w:pPr>
        <w:pStyle w:val="Formatvorlage1"/>
        <w:numPr>
          <w:ilvl w:val="0"/>
          <w:numId w:val="2"/>
        </w:numPr>
        <w:rPr>
          <w:color w:val="auto"/>
        </w:rPr>
      </w:pPr>
      <w:r w:rsidRPr="00E47310">
        <w:rPr>
          <w:color w:val="auto"/>
          <w:sz w:val="22"/>
          <w:szCs w:val="22"/>
        </w:rPr>
        <w:t>Die Bundesrepublik Deutschland</w:t>
      </w:r>
    </w:p>
    <w:sectPr w:rsidR="00D363B1" w:rsidRPr="00E47310">
      <w:footerReference w:type="default" r:id="rId10"/>
      <w:pgSz w:w="11906" w:h="16838"/>
      <w:pgMar w:top="1418" w:right="1418" w:bottom="1418" w:left="1418" w:header="0" w:footer="720" w:gutter="0"/>
      <w:cols w:space="720"/>
      <w:formProt w:val="0"/>
      <w:titlePg/>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4B5" w:rsidRDefault="005624B5">
      <w:r>
        <w:separator/>
      </w:r>
    </w:p>
  </w:endnote>
  <w:endnote w:type="continuationSeparator" w:id="0">
    <w:p w:rsidR="005624B5" w:rsidRDefault="0056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1"/>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B2" w:rsidRDefault="000242B2">
    <w:pPr>
      <w:pStyle w:val="Fuzeile1"/>
    </w:pPr>
    <w:r>
      <w:rPr>
        <w:noProof/>
        <w:lang w:eastAsia="de-DE"/>
      </w:rPr>
      <mc:AlternateContent>
        <mc:Choice Requires="wps">
          <w:drawing>
            <wp:anchor distT="0" distB="0" distL="0" distR="0" simplePos="0" relativeHeight="49" behindDoc="1" locked="0" layoutInCell="1" allowOverlap="1">
              <wp:simplePos x="0" y="0"/>
              <wp:positionH relativeFrom="margin">
                <wp:align>center</wp:align>
              </wp:positionH>
              <wp:positionV relativeFrom="paragraph">
                <wp:posOffset>635</wp:posOffset>
              </wp:positionV>
              <wp:extent cx="130810" cy="145415"/>
              <wp:effectExtent l="0" t="0" r="0" b="0"/>
              <wp:wrapSquare wrapText="largest"/>
              <wp:docPr id="1" name="Rahmen1"/>
              <wp:cNvGraphicFramePr/>
              <a:graphic xmlns:a="http://schemas.openxmlformats.org/drawingml/2006/main">
                <a:graphicData uri="http://schemas.microsoft.com/office/word/2010/wordprocessingShape">
                  <wps:wsp>
                    <wps:cNvSpPr/>
                    <wps:spPr>
                      <a:xfrm>
                        <a:off x="0" y="0"/>
                        <a:ext cx="130320" cy="144720"/>
                      </a:xfrm>
                      <a:prstGeom prst="rect">
                        <a:avLst/>
                      </a:prstGeom>
                      <a:noFill/>
                      <a:ln>
                        <a:noFill/>
                      </a:ln>
                    </wps:spPr>
                    <wps:style>
                      <a:lnRef idx="0">
                        <a:scrgbClr r="0" g="0" b="0"/>
                      </a:lnRef>
                      <a:fillRef idx="0">
                        <a:scrgbClr r="0" g="0" b="0"/>
                      </a:fillRef>
                      <a:effectRef idx="0">
                        <a:scrgbClr r="0" g="0" b="0"/>
                      </a:effectRef>
                      <a:fontRef idx="minor"/>
                    </wps:style>
                    <wps:txbx>
                      <w:txbxContent>
                        <w:p w:rsidR="000242B2" w:rsidRDefault="000242B2">
                          <w:pPr>
                            <w:pStyle w:val="Fuzeile1"/>
                            <w:rPr>
                              <w:color w:val="000000"/>
                            </w:rPr>
                          </w:pPr>
                          <w:r>
                            <w:rPr>
                              <w:color w:val="000000"/>
                            </w:rPr>
                            <w:fldChar w:fldCharType="begin"/>
                          </w:r>
                          <w:r>
                            <w:instrText>PAGE</w:instrText>
                          </w:r>
                          <w:r>
                            <w:fldChar w:fldCharType="separate"/>
                          </w:r>
                          <w:r>
                            <w:rPr>
                              <w:noProof/>
                            </w:rPr>
                            <w:t>51</w:t>
                          </w:r>
                          <w:r>
                            <w:fldChar w:fldCharType="end"/>
                          </w:r>
                        </w:p>
                      </w:txbxContent>
                    </wps:txbx>
                    <wps:bodyPr lIns="0" tIns="0" rIns="0" bIns="0">
                      <a:spAutoFit/>
                    </wps:bodyPr>
                  </wps:wsp>
                </a:graphicData>
              </a:graphic>
            </wp:anchor>
          </w:drawing>
        </mc:Choice>
        <mc:Fallback>
          <w:pict>
            <v:rect id="Rahmen1" o:spid="_x0000_s1026" style="position:absolute;margin-left:0;margin-top:.05pt;width:10.3pt;height:11.45pt;z-index:-50331643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Qb0QEAAAwEAAAOAAAAZHJzL2Uyb0RvYy54bWysU9tu2zAMfR+wfxD0vshOi20w4hTFig4D&#10;hq1otw+QZSkWoBsoNXb+fpTsuO321KEvMkXxHJKH9O5qsoYcJUTtXUvrTUWJdML32h1a+vvX7YfP&#10;lMTEXc+Nd7KlJxnp1f79u90YGrn1gze9BIIkLjZjaOmQUmgYi2KQlseND9Lho/JgecIrHFgPfER2&#10;a9i2qj6y0UMfwAsZI3pv5ke6L/xKSZF+KhVlIqalWFsqJ5Szyyfb73hzAB4GLZYy+H9UYbl2mHSl&#10;uuGJk0fQ/1BZLcBHr9JGeMu8UlrI0gN2U1d/dfMw8CBLLyhODKtM8e1oxY/jHRDd4+wocdziiO75&#10;YKWrszRjiA1GPIQ7WG4RzdznpMDmL3ZApiLnaZVTTokIdNYX1cUWRRf4VF9efkIbWdgTOEBMX6W3&#10;JBstBZxWEZEfv8c0h55Dci7nb7Ux6OeNcS8cyJk9LNc7V1isdDJyjr6XCpsshWZHFHDovhgg8ybg&#10;qmKZ530oZAjIgQoTvhK7QDJalgV8JX4FlfzepRVvtfNQJHzWXTbT1E3LfDrfn3Cg5pvDJckLfzbg&#10;bHSLUXQI148JVS1iZ6YZviiJK1fGtfweeaef30vU00+8/wMAAP//AwBQSwMEFAAGAAgAAAAhAOB2&#10;PGLaAAAAAwEAAA8AAABkcnMvZG93bnJldi54bWxMj0FPwzAMhe9I+w+RJ3FBW0KRptE1nSak3ZDQ&#10;Cge4ZY1pyhqnarK18OvxTnCynp/13udiO/lOXHCIbSAN90sFAqkOtqVGw9vrfrEGEZMha7pAqOEb&#10;I2zL2U1hchtGOuClSo3gEIq50eBS6nMpY+3Qm7gMPRJ7n2HwJrEcGmkHM3K472Sm1Ep60xI3ONPj&#10;k8P6VJ29hv3Le4v0Iw93j+sxfNXZR+Wee61v59NuAyLhlP6O4YrP6FAy0zGcyUbRaeBH0nUr2MvU&#10;CsSR54MCWRbyP3v5CwAA//8DAFBLAQItABQABgAIAAAAIQC2gziS/gAAAOEBAAATAAAAAAAAAAAA&#10;AAAAAAAAAABbQ29udGVudF9UeXBlc10ueG1sUEsBAi0AFAAGAAgAAAAhADj9If/WAAAAlAEAAAsA&#10;AAAAAAAAAAAAAAAALwEAAF9yZWxzLy5yZWxzUEsBAi0AFAAGAAgAAAAhAIBDVBvRAQAADAQAAA4A&#10;AAAAAAAAAAAAAAAALgIAAGRycy9lMm9Eb2MueG1sUEsBAi0AFAAGAAgAAAAhAOB2PGLaAAAAAwEA&#10;AA8AAAAAAAAAAAAAAAAAKwQAAGRycy9kb3ducmV2LnhtbFBLBQYAAAAABAAEAPMAAAAyBQAAAAA=&#10;" filled="f" stroked="f">
              <v:textbox style="mso-fit-shape-to-text:t" inset="0,0,0,0">
                <w:txbxContent>
                  <w:p w:rsidR="000242B2" w:rsidRDefault="000242B2">
                    <w:pPr>
                      <w:pStyle w:val="Fuzeile1"/>
                      <w:rPr>
                        <w:color w:val="000000"/>
                      </w:rPr>
                    </w:pPr>
                    <w:r>
                      <w:rPr>
                        <w:color w:val="000000"/>
                      </w:rPr>
                      <w:fldChar w:fldCharType="begin"/>
                    </w:r>
                    <w:r>
                      <w:instrText>PAGE</w:instrText>
                    </w:r>
                    <w:r>
                      <w:fldChar w:fldCharType="separate"/>
                    </w:r>
                    <w:r>
                      <w:rPr>
                        <w:noProof/>
                      </w:rPr>
                      <w:t>51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4B5" w:rsidRDefault="005624B5">
      <w:r>
        <w:separator/>
      </w:r>
    </w:p>
  </w:footnote>
  <w:footnote w:type="continuationSeparator" w:id="0">
    <w:p w:rsidR="005624B5" w:rsidRDefault="0056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7033"/>
    <w:multiLevelType w:val="multilevel"/>
    <w:tmpl w:val="23388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1666DE"/>
    <w:multiLevelType w:val="multilevel"/>
    <w:tmpl w:val="6282A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E12B18"/>
    <w:multiLevelType w:val="multilevel"/>
    <w:tmpl w:val="01AA23B4"/>
    <w:lvl w:ilvl="0">
      <w:start w:val="1"/>
      <w:numFmt w:val="bullet"/>
      <w:lvlText w:val="-"/>
      <w:lvlJc w:val="left"/>
      <w:pPr>
        <w:tabs>
          <w:tab w:val="num" w:pos="360"/>
        </w:tabs>
        <w:ind w:left="360"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7847FD4"/>
    <w:multiLevelType w:val="multilevel"/>
    <w:tmpl w:val="5B0A1B9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3B1"/>
    <w:rsid w:val="000242B2"/>
    <w:rsid w:val="000424CF"/>
    <w:rsid w:val="00050EF2"/>
    <w:rsid w:val="000E5223"/>
    <w:rsid w:val="00117EA1"/>
    <w:rsid w:val="001323FA"/>
    <w:rsid w:val="00147293"/>
    <w:rsid w:val="00150551"/>
    <w:rsid w:val="00186E64"/>
    <w:rsid w:val="001E2C51"/>
    <w:rsid w:val="001F0621"/>
    <w:rsid w:val="00242FB5"/>
    <w:rsid w:val="002A0C5B"/>
    <w:rsid w:val="002E2AF1"/>
    <w:rsid w:val="002F3B2A"/>
    <w:rsid w:val="00310EA5"/>
    <w:rsid w:val="003B3855"/>
    <w:rsid w:val="003D71A8"/>
    <w:rsid w:val="00406D1C"/>
    <w:rsid w:val="0042004E"/>
    <w:rsid w:val="004304D9"/>
    <w:rsid w:val="004338F4"/>
    <w:rsid w:val="0046131B"/>
    <w:rsid w:val="004909B0"/>
    <w:rsid w:val="004B7CEE"/>
    <w:rsid w:val="004C7106"/>
    <w:rsid w:val="004D0136"/>
    <w:rsid w:val="0050593F"/>
    <w:rsid w:val="005407E1"/>
    <w:rsid w:val="005624B5"/>
    <w:rsid w:val="005731DF"/>
    <w:rsid w:val="005806F5"/>
    <w:rsid w:val="00596E6E"/>
    <w:rsid w:val="005B623E"/>
    <w:rsid w:val="005F39C6"/>
    <w:rsid w:val="00614C49"/>
    <w:rsid w:val="006214F2"/>
    <w:rsid w:val="00641ABC"/>
    <w:rsid w:val="00644C7A"/>
    <w:rsid w:val="00666FAC"/>
    <w:rsid w:val="00687770"/>
    <w:rsid w:val="00687F33"/>
    <w:rsid w:val="00696FAB"/>
    <w:rsid w:val="006A1AB1"/>
    <w:rsid w:val="006C0D44"/>
    <w:rsid w:val="006F4B74"/>
    <w:rsid w:val="006F4DB3"/>
    <w:rsid w:val="007129DF"/>
    <w:rsid w:val="00743DBD"/>
    <w:rsid w:val="0077379A"/>
    <w:rsid w:val="007B17DB"/>
    <w:rsid w:val="007C3DDD"/>
    <w:rsid w:val="008056DD"/>
    <w:rsid w:val="00806AD8"/>
    <w:rsid w:val="00806C53"/>
    <w:rsid w:val="00835C10"/>
    <w:rsid w:val="00864880"/>
    <w:rsid w:val="008648C1"/>
    <w:rsid w:val="008977A3"/>
    <w:rsid w:val="008D72C6"/>
    <w:rsid w:val="008E2C69"/>
    <w:rsid w:val="008E7C7E"/>
    <w:rsid w:val="00933468"/>
    <w:rsid w:val="00957DCB"/>
    <w:rsid w:val="009B4447"/>
    <w:rsid w:val="009D0A17"/>
    <w:rsid w:val="009D6F0F"/>
    <w:rsid w:val="009F1097"/>
    <w:rsid w:val="00A23434"/>
    <w:rsid w:val="00A82A30"/>
    <w:rsid w:val="00A94E89"/>
    <w:rsid w:val="00AA44AB"/>
    <w:rsid w:val="00AD66B5"/>
    <w:rsid w:val="00B0190E"/>
    <w:rsid w:val="00B30B25"/>
    <w:rsid w:val="00B511E3"/>
    <w:rsid w:val="00BB7959"/>
    <w:rsid w:val="00BE1142"/>
    <w:rsid w:val="00C009AA"/>
    <w:rsid w:val="00C06C01"/>
    <w:rsid w:val="00C1180D"/>
    <w:rsid w:val="00C14F87"/>
    <w:rsid w:val="00C452D4"/>
    <w:rsid w:val="00C83954"/>
    <w:rsid w:val="00CB1403"/>
    <w:rsid w:val="00D1202B"/>
    <w:rsid w:val="00D16027"/>
    <w:rsid w:val="00D2050A"/>
    <w:rsid w:val="00D33E10"/>
    <w:rsid w:val="00D363B1"/>
    <w:rsid w:val="00D56D41"/>
    <w:rsid w:val="00D67298"/>
    <w:rsid w:val="00D82530"/>
    <w:rsid w:val="00D8691C"/>
    <w:rsid w:val="00DB76E0"/>
    <w:rsid w:val="00DF5A63"/>
    <w:rsid w:val="00E37ED8"/>
    <w:rsid w:val="00E47310"/>
    <w:rsid w:val="00EB5DA3"/>
    <w:rsid w:val="00EC411D"/>
    <w:rsid w:val="00ED0B11"/>
    <w:rsid w:val="00ED4BC7"/>
    <w:rsid w:val="00EE14B2"/>
    <w:rsid w:val="00F04ADE"/>
    <w:rsid w:val="00F15EF6"/>
    <w:rsid w:val="00F22592"/>
    <w:rsid w:val="00F93AA6"/>
    <w:rsid w:val="00FF362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986A"/>
  <w15:docId w15:val="{56F910F1-F6AD-4341-8B7F-E08979FD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41C8"/>
    <w:pPr>
      <w:suppressAutoHyphens/>
      <w:spacing w:line="240" w:lineRule="auto"/>
    </w:pPr>
    <w:rPr>
      <w:rFonts w:ascii="Times New Roman" w:eastAsia="Times New Roman" w:hAnsi="Times New Roman" w:cs="Times New Roman"/>
      <w:color w:val="00000A"/>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Heading1Char"/>
    <w:qFormat/>
    <w:rsid w:val="001241C8"/>
    <w:pPr>
      <w:keepNext/>
      <w:spacing w:before="240" w:after="60"/>
      <w:outlineLvl w:val="0"/>
    </w:pPr>
    <w:rPr>
      <w:rFonts w:ascii="Arial" w:hAnsi="Arial"/>
      <w:b/>
      <w:sz w:val="28"/>
    </w:rPr>
  </w:style>
  <w:style w:type="paragraph" w:customStyle="1" w:styleId="berschrift21">
    <w:name w:val="Überschrift 21"/>
    <w:basedOn w:val="Standard"/>
    <w:next w:val="Standard"/>
    <w:link w:val="Heading2Char"/>
    <w:qFormat/>
    <w:rsid w:val="001241C8"/>
    <w:pPr>
      <w:keepNext/>
      <w:spacing w:before="240" w:after="60"/>
      <w:outlineLvl w:val="1"/>
    </w:pPr>
    <w:rPr>
      <w:b/>
      <w:i/>
      <w:sz w:val="28"/>
    </w:rPr>
  </w:style>
  <w:style w:type="paragraph" w:customStyle="1" w:styleId="berschrift31">
    <w:name w:val="Überschrift 31"/>
    <w:basedOn w:val="berschrift"/>
  </w:style>
  <w:style w:type="paragraph" w:customStyle="1" w:styleId="berschrift41">
    <w:name w:val="Überschrift 41"/>
    <w:basedOn w:val="Standard"/>
    <w:next w:val="Standard"/>
    <w:link w:val="Heading4Char"/>
    <w:uiPriority w:val="9"/>
    <w:unhideWhenUsed/>
    <w:qFormat/>
    <w:rsid w:val="001241C8"/>
    <w:pPr>
      <w:keepNext/>
      <w:spacing w:before="240" w:after="60"/>
      <w:outlineLvl w:val="3"/>
    </w:pPr>
    <w:rPr>
      <w:rFonts w:ascii="Calibri" w:hAnsi="Calibri"/>
      <w:b/>
      <w:bCs/>
      <w:sz w:val="28"/>
      <w:szCs w:val="28"/>
    </w:rPr>
  </w:style>
  <w:style w:type="character" w:customStyle="1" w:styleId="Heading1Char">
    <w:name w:val="Heading 1 Char"/>
    <w:basedOn w:val="Absatz-Standardschriftart"/>
    <w:link w:val="berschrift11"/>
    <w:qFormat/>
    <w:rsid w:val="001241C8"/>
    <w:rPr>
      <w:rFonts w:ascii="Arial" w:eastAsia="Times New Roman" w:hAnsi="Arial" w:cs="Times New Roman"/>
      <w:b/>
      <w:sz w:val="28"/>
      <w:szCs w:val="20"/>
    </w:rPr>
  </w:style>
  <w:style w:type="character" w:customStyle="1" w:styleId="Heading2Char">
    <w:name w:val="Heading 2 Char"/>
    <w:basedOn w:val="Absatz-Standardschriftart"/>
    <w:link w:val="berschrift21"/>
    <w:qFormat/>
    <w:rsid w:val="001241C8"/>
    <w:rPr>
      <w:rFonts w:ascii="Times New Roman" w:eastAsia="Times New Roman" w:hAnsi="Times New Roman" w:cs="Times New Roman"/>
      <w:b/>
      <w:i/>
      <w:sz w:val="28"/>
      <w:szCs w:val="20"/>
    </w:rPr>
  </w:style>
  <w:style w:type="character" w:customStyle="1" w:styleId="Heading4Char">
    <w:name w:val="Heading 4 Char"/>
    <w:basedOn w:val="Absatz-Standardschriftart"/>
    <w:link w:val="berschrift41"/>
    <w:uiPriority w:val="9"/>
    <w:qFormat/>
    <w:rsid w:val="001241C8"/>
    <w:rPr>
      <w:rFonts w:ascii="Calibri" w:eastAsia="Times New Roman" w:hAnsi="Calibri" w:cs="Times New Roman"/>
      <w:b/>
      <w:bCs/>
      <w:sz w:val="28"/>
      <w:szCs w:val="28"/>
    </w:rPr>
  </w:style>
  <w:style w:type="character" w:customStyle="1" w:styleId="DokumentstrukturZchn">
    <w:name w:val="Dokumentstruktur Zchn"/>
    <w:basedOn w:val="Absatz-Standardschriftart"/>
    <w:link w:val="Dokumentstruktur"/>
    <w:semiHidden/>
    <w:qFormat/>
    <w:rsid w:val="001241C8"/>
    <w:rPr>
      <w:rFonts w:ascii="Tahoma" w:eastAsia="Times New Roman" w:hAnsi="Tahoma" w:cs="Times New Roman"/>
      <w:sz w:val="20"/>
      <w:szCs w:val="20"/>
      <w:shd w:val="clear" w:color="auto" w:fill="000080"/>
    </w:rPr>
  </w:style>
  <w:style w:type="character" w:customStyle="1" w:styleId="BodyTextChar">
    <w:name w:val="Body Text Char"/>
    <w:basedOn w:val="Absatz-Standardschriftart"/>
    <w:link w:val="Textkrper1"/>
    <w:semiHidden/>
    <w:qFormat/>
    <w:rsid w:val="001241C8"/>
    <w:rPr>
      <w:rFonts w:ascii="Times New Roman" w:eastAsia="Times New Roman" w:hAnsi="Times New Roman" w:cs="Times New Roman"/>
      <w:sz w:val="28"/>
      <w:szCs w:val="20"/>
    </w:rPr>
  </w:style>
  <w:style w:type="character" w:customStyle="1" w:styleId="BodyTextIndentChar">
    <w:name w:val="Body Text Indent Char"/>
    <w:basedOn w:val="Absatz-Standardschriftart"/>
    <w:link w:val="TextkrperEinrckung"/>
    <w:semiHidden/>
    <w:qFormat/>
    <w:rsid w:val="001241C8"/>
    <w:rPr>
      <w:rFonts w:ascii="Times New Roman" w:eastAsia="Times New Roman" w:hAnsi="Times New Roman" w:cs="Times New Roman"/>
      <w:sz w:val="28"/>
      <w:szCs w:val="20"/>
    </w:rPr>
  </w:style>
  <w:style w:type="character" w:customStyle="1" w:styleId="FooterChar">
    <w:name w:val="Footer Char"/>
    <w:basedOn w:val="Absatz-Standardschriftart"/>
    <w:link w:val="Fuzeile1"/>
    <w:semiHidden/>
    <w:qFormat/>
    <w:rsid w:val="001241C8"/>
    <w:rPr>
      <w:rFonts w:ascii="Times New Roman" w:eastAsia="Times New Roman" w:hAnsi="Times New Roman" w:cs="Times New Roman"/>
      <w:sz w:val="20"/>
      <w:szCs w:val="20"/>
    </w:rPr>
  </w:style>
  <w:style w:type="character" w:styleId="Seitenzahl">
    <w:name w:val="page number"/>
    <w:basedOn w:val="Absatz-Standardschriftart"/>
    <w:semiHidden/>
    <w:qFormat/>
    <w:rsid w:val="001241C8"/>
  </w:style>
  <w:style w:type="character" w:customStyle="1" w:styleId="Internetlink">
    <w:name w:val="Internetlink"/>
    <w:uiPriority w:val="99"/>
    <w:semiHidden/>
    <w:rsid w:val="001241C8"/>
    <w:rPr>
      <w:color w:val="0000FF"/>
      <w:u w:val="single"/>
    </w:rPr>
  </w:style>
  <w:style w:type="character" w:customStyle="1" w:styleId="HTMLVorformatiertZchn">
    <w:name w:val="HTML Vorformatiert Zchn"/>
    <w:basedOn w:val="Absatz-Standardschriftart"/>
    <w:link w:val="HTMLVorformatiert"/>
    <w:semiHidden/>
    <w:qFormat/>
    <w:rsid w:val="001241C8"/>
    <w:rPr>
      <w:rFonts w:ascii="Courier New" w:eastAsia="Times New Roman" w:hAnsi="Courier New" w:cs="Courier New"/>
      <w:sz w:val="20"/>
      <w:szCs w:val="20"/>
      <w:lang w:val="en-US"/>
    </w:rPr>
  </w:style>
  <w:style w:type="character" w:styleId="BesuchterLink">
    <w:name w:val="FollowedHyperlink"/>
    <w:semiHidden/>
    <w:qFormat/>
    <w:rsid w:val="001241C8"/>
    <w:rPr>
      <w:color w:val="800080"/>
      <w:u w:val="single"/>
    </w:rPr>
  </w:style>
  <w:style w:type="character" w:customStyle="1" w:styleId="st">
    <w:name w:val="st"/>
    <w:qFormat/>
    <w:rsid w:val="001241C8"/>
  </w:style>
  <w:style w:type="character" w:customStyle="1" w:styleId="ListLabel1">
    <w:name w:val="ListLabel 1"/>
    <w:qFormat/>
    <w:rPr>
      <w:b/>
      <w:i/>
    </w:rPr>
  </w:style>
  <w:style w:type="character" w:customStyle="1" w:styleId="ListLabel2">
    <w:name w:val="ListLabel 2"/>
    <w:qFormat/>
    <w:rPr>
      <w:rFonts w:ascii="Wingdings" w:hAnsi="Wingdings" w:cs="OpenSymbol"/>
      <w:sz w:val="22"/>
    </w:rPr>
  </w:style>
  <w:style w:type="character" w:customStyle="1" w:styleId="Verzeichnissprung">
    <w:name w:val="Verzeichnissprung"/>
    <w:qFormat/>
  </w:style>
  <w:style w:type="character" w:customStyle="1" w:styleId="ListLabel3">
    <w:name w:val="ListLabel 3"/>
    <w:qFormat/>
    <w:rPr>
      <w:rFonts w:cs="OpenSymbol"/>
      <w:sz w:val="22"/>
    </w:rPr>
  </w:style>
  <w:style w:type="character" w:customStyle="1" w:styleId="ListLabel4">
    <w:name w:val="ListLabel 4"/>
    <w:qFormat/>
    <w:rPr>
      <w:rFonts w:cs="OpenSymbol"/>
      <w:sz w:val="22"/>
    </w:rPr>
  </w:style>
  <w:style w:type="character" w:customStyle="1" w:styleId="ListLabel5">
    <w:name w:val="ListLabel 5"/>
    <w:qFormat/>
    <w:rPr>
      <w:rFonts w:cs="OpenSymbol"/>
      <w:sz w:val="22"/>
    </w:rPr>
  </w:style>
  <w:style w:type="character" w:customStyle="1" w:styleId="ListLabel6">
    <w:name w:val="ListLabel 6"/>
    <w:qFormat/>
    <w:rPr>
      <w:rFonts w:cs="OpenSymbol"/>
      <w:sz w:val="22"/>
    </w:rPr>
  </w:style>
  <w:style w:type="paragraph" w:customStyle="1" w:styleId="berschrift">
    <w:name w:val="Überschrift"/>
    <w:basedOn w:val="Standard"/>
    <w:next w:val="Textkrper1"/>
    <w:qFormat/>
    <w:pPr>
      <w:keepNext/>
      <w:spacing w:before="240" w:after="120"/>
    </w:pPr>
    <w:rPr>
      <w:rFonts w:ascii="Liberation Sans" w:eastAsia="Droid Sans Fallback" w:hAnsi="Liberation Sans" w:cs="FreeSans"/>
      <w:sz w:val="28"/>
      <w:szCs w:val="28"/>
    </w:rPr>
  </w:style>
  <w:style w:type="paragraph" w:customStyle="1" w:styleId="Textkrper1">
    <w:name w:val="Textkörper1"/>
    <w:basedOn w:val="Standard"/>
    <w:link w:val="BodyTextChar"/>
    <w:semiHidden/>
    <w:rsid w:val="001241C8"/>
    <w:rPr>
      <w:sz w:val="28"/>
    </w:rPr>
  </w:style>
  <w:style w:type="paragraph" w:customStyle="1" w:styleId="Liste1">
    <w:name w:val="Liste1"/>
    <w:basedOn w:val="Textkrper1"/>
    <w:rPr>
      <w:rFonts w:cs="FreeSans"/>
    </w:rPr>
  </w:style>
  <w:style w:type="paragraph" w:customStyle="1" w:styleId="Beschriftung1">
    <w:name w:val="Beschriftung1"/>
    <w:basedOn w:val="Standard"/>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Dokumentstruktur">
    <w:name w:val="Document Map"/>
    <w:basedOn w:val="Standard"/>
    <w:link w:val="DokumentstrukturZchn"/>
    <w:semiHidden/>
    <w:qFormat/>
    <w:rsid w:val="001241C8"/>
    <w:pPr>
      <w:shd w:val="clear" w:color="auto" w:fill="000080"/>
    </w:pPr>
    <w:rPr>
      <w:rFonts w:ascii="Tahoma" w:hAnsi="Tahoma"/>
    </w:rPr>
  </w:style>
  <w:style w:type="paragraph" w:customStyle="1" w:styleId="Formatvorlage1">
    <w:name w:val="Formatvorlage1"/>
    <w:basedOn w:val="Standard"/>
    <w:qFormat/>
    <w:rsid w:val="001241C8"/>
    <w:rPr>
      <w:sz w:val="24"/>
    </w:rPr>
  </w:style>
  <w:style w:type="paragraph" w:customStyle="1" w:styleId="TextkrperEinrckung">
    <w:name w:val="Textkörper Einrückung"/>
    <w:basedOn w:val="Standard"/>
    <w:link w:val="BodyTextIndentChar"/>
    <w:semiHidden/>
    <w:rsid w:val="001241C8"/>
    <w:pPr>
      <w:ind w:left="284" w:hanging="284"/>
    </w:pPr>
    <w:rPr>
      <w:sz w:val="28"/>
    </w:rPr>
  </w:style>
  <w:style w:type="paragraph" w:customStyle="1" w:styleId="Fuzeile1">
    <w:name w:val="Fußzeile1"/>
    <w:basedOn w:val="Standard"/>
    <w:link w:val="FooterChar"/>
    <w:semiHidden/>
    <w:rsid w:val="001241C8"/>
    <w:pPr>
      <w:tabs>
        <w:tab w:val="center" w:pos="4536"/>
        <w:tab w:val="right" w:pos="9072"/>
      </w:tabs>
    </w:pPr>
  </w:style>
  <w:style w:type="paragraph" w:styleId="HTMLVorformatiert">
    <w:name w:val="HTML Preformatted"/>
    <w:basedOn w:val="Standard"/>
    <w:link w:val="HTMLVorformatiertZchn"/>
    <w:semiHidden/>
    <w:qFormat/>
    <w:rsid w:val="0012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paragraph" w:styleId="Listenabsatz">
    <w:name w:val="List Paragraph"/>
    <w:basedOn w:val="Standard"/>
    <w:uiPriority w:val="34"/>
    <w:qFormat/>
    <w:rsid w:val="001241C8"/>
    <w:pPr>
      <w:ind w:left="720"/>
      <w:contextualSpacing/>
    </w:pPr>
  </w:style>
  <w:style w:type="paragraph" w:customStyle="1" w:styleId="Rahmeninhalt">
    <w:name w:val="Rahmeninhalt"/>
    <w:basedOn w:val="Standard"/>
    <w:qFormat/>
  </w:style>
  <w:style w:type="paragraph" w:customStyle="1" w:styleId="Quotations">
    <w:name w:val="Quotations"/>
    <w:basedOn w:val="Standard"/>
    <w:qFormat/>
  </w:style>
  <w:style w:type="paragraph" w:customStyle="1" w:styleId="Titel1">
    <w:name w:val="Titel1"/>
    <w:basedOn w:val="berschrift"/>
  </w:style>
  <w:style w:type="paragraph" w:customStyle="1" w:styleId="Untertitel1">
    <w:name w:val="Untertitel1"/>
    <w:basedOn w:val="berschrift"/>
  </w:style>
  <w:style w:type="paragraph" w:customStyle="1" w:styleId="Inhaltsverzeichnisberschrift">
    <w:name w:val="Inhaltsverzeichnis Überschrift"/>
    <w:basedOn w:val="berschrift"/>
  </w:style>
  <w:style w:type="paragraph" w:customStyle="1" w:styleId="Inhaltsverzeichnis1">
    <w:name w:val="Inhaltsverzeichnis 1"/>
    <w:basedOn w:val="Verzeichnis"/>
  </w:style>
  <w:style w:type="paragraph" w:customStyle="1" w:styleId="Inhaltsverzeichnis2">
    <w:name w:val="Inhaltsverzeichnis 2"/>
    <w:basedOn w:val="Verzeichnis"/>
  </w:style>
  <w:style w:type="paragraph" w:customStyle="1" w:styleId="Inhaltsverzeichnis4">
    <w:name w:val="Inhaltsverzeichnis 4"/>
    <w:basedOn w:val="Verzeichnis"/>
  </w:style>
  <w:style w:type="paragraph" w:styleId="Verzeichnis1">
    <w:name w:val="toc 1"/>
    <w:basedOn w:val="Standard"/>
    <w:next w:val="Standard"/>
    <w:autoRedefine/>
    <w:uiPriority w:val="39"/>
    <w:unhideWhenUsed/>
    <w:rsid w:val="00147293"/>
    <w:pPr>
      <w:spacing w:after="100"/>
    </w:pPr>
  </w:style>
  <w:style w:type="paragraph" w:styleId="Verzeichnis2">
    <w:name w:val="toc 2"/>
    <w:basedOn w:val="Standard"/>
    <w:next w:val="Standard"/>
    <w:autoRedefine/>
    <w:uiPriority w:val="39"/>
    <w:unhideWhenUsed/>
    <w:rsid w:val="00147293"/>
    <w:pPr>
      <w:spacing w:after="100"/>
      <w:ind w:left="200"/>
    </w:pPr>
  </w:style>
  <w:style w:type="character" w:styleId="Hyperlink">
    <w:name w:val="Hyperlink"/>
    <w:basedOn w:val="Absatz-Standardschriftart"/>
    <w:uiPriority w:val="99"/>
    <w:unhideWhenUsed/>
    <w:rsid w:val="00147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obert_Cib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Lilian_Fran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2590-B905-4683-AE17-4DE56C28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23047</Words>
  <Characters>145200</Characters>
  <Application>Microsoft Office Word</Application>
  <DocSecurity>0</DocSecurity>
  <Lines>1210</Lines>
  <Paragraphs>335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Timo Janca</cp:lastModifiedBy>
  <cp:revision>13</cp:revision>
  <cp:lastPrinted>2019-03-19T18:29:00Z</cp:lastPrinted>
  <dcterms:created xsi:type="dcterms:W3CDTF">2019-03-19T18:27:00Z</dcterms:created>
  <dcterms:modified xsi:type="dcterms:W3CDTF">2020-09-24T10:51:00Z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